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AD0D3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7BBAD0D4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Hlk59233290"/>
      <w:bookmarkStart w:id="1" w:name="_Hlk59234816"/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7BBAD0D5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7BBAD0D6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7BBAD0D7" w14:textId="7AF28A4F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0A5563" w:rsidRPr="00874484">
        <w:rPr>
          <w:rFonts w:ascii="Times New Roman" w:hAnsi="Times New Roman"/>
          <w:i/>
          <w:sz w:val="24"/>
          <w:szCs w:val="24"/>
          <w:u w:val="single"/>
        </w:rPr>
        <w:t>Relații Internaționale și Studii Europene</w:t>
      </w:r>
    </w:p>
    <w:p w14:paraId="7BBAD0D8" w14:textId="4B73C9BA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 xml:space="preserve"> RISE</w:t>
      </w:r>
    </w:p>
    <w:bookmarkEnd w:id="0"/>
    <w:p w14:paraId="7BBAD0D9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bookmarkEnd w:id="1"/>
    <w:p w14:paraId="7BBAD0DA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7BBAD0DB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7BBAD0DC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2" w:name="_Hlk59233304"/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bookmarkEnd w:id="2"/>
    <w:p w14:paraId="7BBAD0DD" w14:textId="312EB50A" w:rsidR="00171BDD" w:rsidRPr="001014E2" w:rsidRDefault="00BE1158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Politicile Uniunii Europene 2</w:t>
      </w:r>
      <w:r w:rsidR="00730245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PUE 2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7BBAD0DE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7BBAD0DF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7BBAD0E0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bookmarkStart w:id="3" w:name="_Hlk59235777"/>
      <w:bookmarkStart w:id="4" w:name="_Hlk59233337"/>
      <w:bookmarkStart w:id="5" w:name="_Hlk59234838"/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bookmarkStart w:id="6" w:name="_Hlk59235216"/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bookmarkEnd w:id="6"/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7BBAD0E1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7BBAD0E2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BBAD0E3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854CB1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7BBAD0E4" w14:textId="77777777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2453D0"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7BBAD0E5" w14:textId="77777777" w:rsidR="005F4D76" w:rsidRPr="001014E2" w:rsidRDefault="005F4D76" w:rsidP="00097AD5">
      <w:pPr>
        <w:pStyle w:val="Default"/>
        <w:spacing w:line="360" w:lineRule="auto"/>
      </w:pPr>
    </w:p>
    <w:p w14:paraId="7BBAD0E8" w14:textId="577DC3B9" w:rsidR="005F4D76" w:rsidRDefault="00071FF9" w:rsidP="008B0401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bookmarkEnd w:id="3"/>
      <w:r w:rsidR="00BE1158">
        <w:rPr>
          <w:i/>
          <w:iCs/>
          <w:sz w:val="28"/>
          <w:szCs w:val="28"/>
        </w:rPr>
        <w:t>Prof</w:t>
      </w:r>
      <w:r w:rsidR="007F4C0D">
        <w:rPr>
          <w:i/>
          <w:iCs/>
          <w:sz w:val="28"/>
          <w:szCs w:val="28"/>
        </w:rPr>
        <w:t>.</w:t>
      </w:r>
      <w:r w:rsidR="005F4D76" w:rsidRPr="003707D2">
        <w:rPr>
          <w:i/>
          <w:iCs/>
          <w:sz w:val="28"/>
          <w:szCs w:val="28"/>
        </w:rPr>
        <w:t xml:space="preserve"> Univ. Dr. </w:t>
      </w:r>
      <w:bookmarkEnd w:id="4"/>
      <w:r w:rsidR="00BE1158">
        <w:rPr>
          <w:i/>
          <w:iCs/>
          <w:sz w:val="28"/>
          <w:szCs w:val="28"/>
        </w:rPr>
        <w:t>Iordan Gheorghe Bărbulescu</w:t>
      </w:r>
    </w:p>
    <w:p w14:paraId="3E3B940B" w14:textId="77777777" w:rsidR="008B0401" w:rsidRPr="008B0401" w:rsidRDefault="008B0401" w:rsidP="008B0401">
      <w:pPr>
        <w:pStyle w:val="Default"/>
        <w:spacing w:line="276" w:lineRule="auto"/>
        <w:rPr>
          <w:i/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7BBAD0EA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9" w14:textId="77777777" w:rsidR="00071FF9" w:rsidRPr="001014E2" w:rsidRDefault="00071FF9" w:rsidP="00097AD5">
            <w:pPr>
              <w:pStyle w:val="Default"/>
              <w:spacing w:line="360" w:lineRule="auto"/>
            </w:pPr>
            <w:bookmarkStart w:id="7" w:name="_Hlk59233366"/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7BBAD0F1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B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C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E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E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7BBAD0F8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2" w14:textId="6D000C24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5F4D76" w:rsidRPr="001014E2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2F489C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3" w14:textId="3D6A7BC0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64488B" w:rsidRPr="001014E2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2F489C">
              <w:rPr>
                <w:b/>
                <w:bCs/>
              </w:rPr>
              <w:t>47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4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5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6" w14:textId="17FDE69E" w:rsidR="00071FF9" w:rsidRPr="001014E2" w:rsidRDefault="00463CDC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AD0F7" w14:textId="77777777" w:rsidR="00071FF9" w:rsidRPr="001014E2" w:rsidRDefault="00854CB1" w:rsidP="001F6B36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bookmarkEnd w:id="5"/>
      <w:bookmarkEnd w:id="7"/>
    </w:tbl>
    <w:p w14:paraId="7BBAD0F9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7BBAD0FA" w14:textId="0EAB36E0" w:rsidR="00B12AAA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5964F0C9" w14:textId="77777777" w:rsidR="008B0401" w:rsidRPr="001014E2" w:rsidRDefault="008B0401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7BBAD0FB" w14:textId="77777777" w:rsidR="001A0486" w:rsidRPr="001014E2" w:rsidRDefault="001A0486" w:rsidP="00097AD5">
      <w:pPr>
        <w:pStyle w:val="Default"/>
        <w:spacing w:line="360" w:lineRule="auto"/>
        <w:rPr>
          <w:b/>
          <w:bCs/>
        </w:rPr>
      </w:pPr>
    </w:p>
    <w:p w14:paraId="7BBAD0FC" w14:textId="77777777" w:rsidR="00A445F9" w:rsidRPr="0002145D" w:rsidRDefault="00071FF9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7BBAD0FD" w14:textId="409DA6A4" w:rsidR="00A445F9" w:rsidRPr="001014E2" w:rsidRDefault="001648AD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lastRenderedPageBreak/>
        <w:t>O</w:t>
      </w:r>
      <w:r w:rsidR="00B12AAA" w:rsidRPr="001014E2">
        <w:rPr>
          <w:rFonts w:ascii="Times New Roman" w:hAnsi="Times New Roman"/>
          <w:sz w:val="24"/>
          <w:szCs w:val="24"/>
        </w:rPr>
        <w:t>1</w:t>
      </w:r>
      <w:r w:rsidR="0085216C" w:rsidRPr="001014E2">
        <w:rPr>
          <w:rFonts w:ascii="Times New Roman" w:hAnsi="Times New Roman"/>
          <w:sz w:val="24"/>
          <w:szCs w:val="24"/>
        </w:rPr>
        <w:t xml:space="preserve">: </w:t>
      </w:r>
      <w:r w:rsidR="00214853" w:rsidRPr="00214853">
        <w:rPr>
          <w:rFonts w:ascii="Times New Roman" w:hAnsi="Times New Roman"/>
          <w:sz w:val="24"/>
          <w:szCs w:val="24"/>
        </w:rPr>
        <w:t>Cunoaşterea principalelor etape, paradigme şi instrumente ale construcţiei europene din perspectiva înfăptuirii politicilor publice</w:t>
      </w:r>
      <w:r w:rsidR="00214853">
        <w:rPr>
          <w:rFonts w:ascii="Times New Roman" w:hAnsi="Times New Roman"/>
          <w:sz w:val="24"/>
          <w:szCs w:val="24"/>
        </w:rPr>
        <w:t xml:space="preserve"> (PESC,PESA, JAI, UEM)</w:t>
      </w:r>
      <w:r w:rsidR="00214853" w:rsidRPr="00214853">
        <w:rPr>
          <w:rFonts w:ascii="Times New Roman" w:hAnsi="Times New Roman"/>
          <w:sz w:val="24"/>
          <w:szCs w:val="24"/>
        </w:rPr>
        <w:t>;</w:t>
      </w:r>
    </w:p>
    <w:p w14:paraId="7BBAD0FE" w14:textId="1A0883A2" w:rsidR="00A445F9" w:rsidRPr="001014E2" w:rsidRDefault="001648AD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sz w:val="24"/>
          <w:szCs w:val="24"/>
        </w:rPr>
        <w:t>O</w:t>
      </w:r>
      <w:r w:rsidR="003D0204">
        <w:rPr>
          <w:rFonts w:ascii="Times New Roman" w:hAnsi="Times New Roman"/>
          <w:sz w:val="24"/>
          <w:szCs w:val="24"/>
        </w:rPr>
        <w:t>2</w:t>
      </w:r>
      <w:r w:rsidRPr="001014E2">
        <w:rPr>
          <w:rFonts w:ascii="Times New Roman" w:hAnsi="Times New Roman"/>
          <w:iCs/>
          <w:sz w:val="24"/>
          <w:szCs w:val="24"/>
        </w:rPr>
        <w:t>:</w:t>
      </w:r>
      <w:r w:rsidR="000103C6" w:rsidRPr="001014E2">
        <w:rPr>
          <w:rFonts w:ascii="Times New Roman" w:hAnsi="Times New Roman"/>
          <w:sz w:val="24"/>
          <w:szCs w:val="24"/>
        </w:rPr>
        <w:t xml:space="preserve"> </w:t>
      </w:r>
      <w:r w:rsidR="00214853" w:rsidRPr="00214853">
        <w:rPr>
          <w:rFonts w:ascii="Times New Roman" w:hAnsi="Times New Roman"/>
          <w:sz w:val="24"/>
          <w:szCs w:val="24"/>
        </w:rPr>
        <w:t>Înţelegerea şi cunoaşterea cadrului instituţional şi politic specific realizării principalelor politici ale UE</w:t>
      </w:r>
      <w:r w:rsidR="00214853">
        <w:rPr>
          <w:rFonts w:ascii="Times New Roman" w:hAnsi="Times New Roman"/>
          <w:sz w:val="24"/>
          <w:szCs w:val="24"/>
        </w:rPr>
        <w:t xml:space="preserve"> (PESC,PESA, JAI, UEM)</w:t>
      </w:r>
      <w:r w:rsidR="00214853" w:rsidRPr="00214853">
        <w:rPr>
          <w:rFonts w:ascii="Times New Roman" w:hAnsi="Times New Roman"/>
          <w:sz w:val="24"/>
          <w:szCs w:val="24"/>
        </w:rPr>
        <w:t>;</w:t>
      </w:r>
    </w:p>
    <w:p w14:paraId="1FF0F545" w14:textId="1B3B9160" w:rsidR="00D87714" w:rsidRDefault="001C6213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111C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: </w:t>
      </w:r>
      <w:r w:rsidR="00D87714">
        <w:rPr>
          <w:rFonts w:ascii="Times New Roman" w:hAnsi="Times New Roman"/>
          <w:sz w:val="24"/>
          <w:szCs w:val="24"/>
        </w:rPr>
        <w:t xml:space="preserve">Analiza politicilor europene: PESC,PESA, JAI, UEM; </w:t>
      </w:r>
    </w:p>
    <w:p w14:paraId="7BBAD100" w14:textId="1FD9920F" w:rsidR="00337E54" w:rsidRDefault="00337E54" w:rsidP="00097AD5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C111C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: </w:t>
      </w:r>
      <w:r w:rsidR="00D87714" w:rsidRPr="00D87714">
        <w:rPr>
          <w:rFonts w:ascii="Times New Roman" w:hAnsi="Times New Roman"/>
          <w:sz w:val="24"/>
          <w:szCs w:val="24"/>
        </w:rPr>
        <w:t xml:space="preserve">Corelarea provocărilor şi schimbărilor din UE </w:t>
      </w:r>
      <w:r w:rsidR="00D87714">
        <w:rPr>
          <w:rFonts w:ascii="Times New Roman" w:hAnsi="Times New Roman"/>
          <w:sz w:val="24"/>
          <w:szCs w:val="24"/>
        </w:rPr>
        <w:t>cu dinamicile de securitate internaţionale actuale;</w:t>
      </w:r>
    </w:p>
    <w:p w14:paraId="7BBAD102" w14:textId="77777777" w:rsidR="00A445F9" w:rsidRPr="001014E2" w:rsidRDefault="00A445F9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7BBAD103" w14:textId="77777777" w:rsidR="00071FF9" w:rsidRPr="001014E2" w:rsidRDefault="00071FF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C97" w:rsidRPr="001014E2" w14:paraId="7BBAD105" w14:textId="77777777" w:rsidTr="003B2C97">
        <w:tc>
          <w:tcPr>
            <w:tcW w:w="9639" w:type="dxa"/>
            <w:shd w:val="clear" w:color="auto" w:fill="auto"/>
          </w:tcPr>
          <w:p w14:paraId="7BBAD104" w14:textId="77777777" w:rsidR="003B2C97" w:rsidRPr="001014E2" w:rsidRDefault="003B2C97" w:rsidP="00097AD5">
            <w:pPr>
              <w:pStyle w:val="Default"/>
              <w:spacing w:line="360" w:lineRule="auto"/>
              <w:rPr>
                <w:b/>
              </w:rPr>
            </w:pPr>
            <w:r w:rsidRPr="001014E2">
              <w:rPr>
                <w:b/>
              </w:rPr>
              <w:t>Denumire disciplină</w:t>
            </w:r>
          </w:p>
        </w:tc>
      </w:tr>
      <w:tr w:rsidR="003B2C97" w:rsidRPr="001014E2" w14:paraId="7BBAD107" w14:textId="77777777" w:rsidTr="003B2C97">
        <w:tc>
          <w:tcPr>
            <w:tcW w:w="9639" w:type="dxa"/>
            <w:shd w:val="clear" w:color="auto" w:fill="auto"/>
          </w:tcPr>
          <w:p w14:paraId="7BBAD106" w14:textId="379EB4B8" w:rsidR="003B2C97" w:rsidRPr="001014E2" w:rsidRDefault="00D87714" w:rsidP="00097AD5">
            <w:pPr>
              <w:pStyle w:val="Default"/>
              <w:spacing w:line="360" w:lineRule="auto"/>
            </w:pPr>
            <w:r>
              <w:t>Instituţiile Uniunii Europene</w:t>
            </w:r>
          </w:p>
        </w:tc>
      </w:tr>
      <w:tr w:rsidR="003B2C97" w:rsidRPr="001014E2" w14:paraId="7BBAD109" w14:textId="77777777" w:rsidTr="003B2C97">
        <w:tc>
          <w:tcPr>
            <w:tcW w:w="9639" w:type="dxa"/>
            <w:shd w:val="clear" w:color="auto" w:fill="auto"/>
          </w:tcPr>
          <w:p w14:paraId="7BBAD108" w14:textId="6B473B5A" w:rsidR="003B2C97" w:rsidRPr="001014E2" w:rsidRDefault="00D87714" w:rsidP="00097AD5">
            <w:pPr>
              <w:pStyle w:val="Default"/>
              <w:spacing w:line="360" w:lineRule="auto"/>
            </w:pPr>
            <w:r>
              <w:t>Politicile Uniunii Europene I</w:t>
            </w:r>
          </w:p>
        </w:tc>
      </w:tr>
    </w:tbl>
    <w:p w14:paraId="7BBAD10A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7BBAD10B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7BBAD10C" w14:textId="036A50F2" w:rsidR="00395C53" w:rsidRPr="0002145D" w:rsidRDefault="00395C53" w:rsidP="0002145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F6F53">
        <w:rPr>
          <w:rFonts w:ascii="Times New Roman" w:hAnsi="Times New Roman"/>
          <w:iCs/>
          <w:sz w:val="24"/>
          <w:szCs w:val="24"/>
        </w:rPr>
        <w:t xml:space="preserve">Disciplina </w:t>
      </w:r>
      <w:r w:rsidR="00DB0C41">
        <w:rPr>
          <w:rFonts w:ascii="Times New Roman" w:hAnsi="Times New Roman"/>
          <w:sz w:val="24"/>
          <w:szCs w:val="24"/>
        </w:rPr>
        <w:t>Politicile U</w:t>
      </w:r>
      <w:r w:rsidR="00FF7671">
        <w:rPr>
          <w:rFonts w:ascii="Times New Roman" w:hAnsi="Times New Roman"/>
          <w:sz w:val="24"/>
          <w:szCs w:val="24"/>
        </w:rPr>
        <w:t xml:space="preserve">niunii </w:t>
      </w:r>
      <w:r w:rsidR="00DB0C41">
        <w:rPr>
          <w:rFonts w:ascii="Times New Roman" w:hAnsi="Times New Roman"/>
          <w:sz w:val="24"/>
          <w:szCs w:val="24"/>
        </w:rPr>
        <w:t>E</w:t>
      </w:r>
      <w:r w:rsidR="00FF7671">
        <w:rPr>
          <w:rFonts w:ascii="Times New Roman" w:hAnsi="Times New Roman"/>
          <w:sz w:val="24"/>
          <w:szCs w:val="24"/>
        </w:rPr>
        <w:t>uropene</w:t>
      </w:r>
      <w:r w:rsidR="00DB0C41">
        <w:rPr>
          <w:rFonts w:ascii="Times New Roman" w:hAnsi="Times New Roman"/>
          <w:sz w:val="24"/>
          <w:szCs w:val="24"/>
        </w:rPr>
        <w:t xml:space="preserve"> 2</w:t>
      </w:r>
      <w:r w:rsidR="00DA34E1" w:rsidRPr="004F6F53">
        <w:rPr>
          <w:rFonts w:ascii="Times New Roman" w:hAnsi="Times New Roman"/>
          <w:sz w:val="24"/>
          <w:szCs w:val="24"/>
        </w:rPr>
        <w:t xml:space="preserve"> </w:t>
      </w:r>
      <w:r w:rsidRPr="004F6F53">
        <w:rPr>
          <w:rFonts w:ascii="Times New Roman" w:hAnsi="Times New Roman"/>
          <w:iCs/>
          <w:sz w:val="24"/>
          <w:szCs w:val="24"/>
        </w:rPr>
        <w:t>vizează următoarele competențe profesionale specifice programului de studiu:</w:t>
      </w:r>
    </w:p>
    <w:p w14:paraId="5BDF03E6" w14:textId="028F387E" w:rsidR="00FF7671" w:rsidRPr="00FF7671" w:rsidRDefault="00395C53" w:rsidP="00FF7671">
      <w:pPr>
        <w:pStyle w:val="Default"/>
        <w:spacing w:line="360" w:lineRule="auto"/>
        <w:ind w:right="-567"/>
        <w:jc w:val="both"/>
        <w:rPr>
          <w:color w:val="auto"/>
        </w:rPr>
      </w:pPr>
      <w:r w:rsidRPr="00FF7671">
        <w:rPr>
          <w:b/>
          <w:color w:val="auto"/>
        </w:rPr>
        <w:t>(C1):</w:t>
      </w:r>
      <w:r w:rsidRPr="00FF7671">
        <w:rPr>
          <w:color w:val="auto"/>
        </w:rPr>
        <w:t xml:space="preserve"> </w:t>
      </w:r>
      <w:r w:rsidR="00FF7671" w:rsidRPr="00FF7671">
        <w:rPr>
          <w:color w:val="auto"/>
        </w:rPr>
        <w:t>Cunoaşterea principalelor etape, paradigme şi instrumente ale construcţiei europene din perspectiva înfăptuirii politicilor publice;</w:t>
      </w:r>
    </w:p>
    <w:p w14:paraId="7BBAD10E" w14:textId="5518CCD6" w:rsidR="00AB7E19" w:rsidRPr="00FF7671" w:rsidRDefault="00395C53" w:rsidP="00FF7671">
      <w:pPr>
        <w:pStyle w:val="Default"/>
        <w:spacing w:line="360" w:lineRule="auto"/>
        <w:ind w:right="-567"/>
        <w:jc w:val="both"/>
        <w:rPr>
          <w:color w:val="auto"/>
        </w:rPr>
      </w:pPr>
      <w:r w:rsidRPr="00FF7671">
        <w:rPr>
          <w:b/>
          <w:color w:val="auto"/>
        </w:rPr>
        <w:t>(C</w:t>
      </w:r>
      <w:r w:rsidR="00C83C59" w:rsidRPr="00FF7671">
        <w:rPr>
          <w:b/>
          <w:color w:val="auto"/>
        </w:rPr>
        <w:t>2</w:t>
      </w:r>
      <w:r w:rsidRPr="00FF7671">
        <w:rPr>
          <w:b/>
          <w:color w:val="auto"/>
        </w:rPr>
        <w:t>):</w:t>
      </w:r>
      <w:r w:rsidRPr="00FF7671">
        <w:rPr>
          <w:color w:val="auto"/>
        </w:rPr>
        <w:t xml:space="preserve"> </w:t>
      </w:r>
      <w:r w:rsidR="00FF7671" w:rsidRPr="00FF7671">
        <w:rPr>
          <w:color w:val="auto"/>
        </w:rPr>
        <w:t>Cunoaşterea metodelor şi proceselor specifice înfăptuirii şi evaluării politicilor UE</w:t>
      </w:r>
      <w:r w:rsidR="003E4EB9" w:rsidRPr="00FF7671">
        <w:rPr>
          <w:color w:val="auto"/>
        </w:rPr>
        <w:t xml:space="preserve">. </w:t>
      </w:r>
    </w:p>
    <w:p w14:paraId="7BBAD10F" w14:textId="7DDD1EB4" w:rsidR="00395C53" w:rsidRPr="00FF7671" w:rsidRDefault="00395C53" w:rsidP="000B10AB">
      <w:pPr>
        <w:pStyle w:val="Default"/>
        <w:spacing w:line="360" w:lineRule="auto"/>
        <w:ind w:right="-567"/>
        <w:jc w:val="both"/>
        <w:rPr>
          <w:color w:val="auto"/>
        </w:rPr>
      </w:pPr>
      <w:r w:rsidRPr="00FF7671">
        <w:rPr>
          <w:b/>
          <w:color w:val="auto"/>
        </w:rPr>
        <w:t>(C</w:t>
      </w:r>
      <w:r w:rsidR="00C83C59" w:rsidRPr="00FF7671">
        <w:rPr>
          <w:b/>
          <w:color w:val="auto"/>
        </w:rPr>
        <w:t>3</w:t>
      </w:r>
      <w:r w:rsidRPr="00FF7671">
        <w:rPr>
          <w:b/>
          <w:color w:val="auto"/>
        </w:rPr>
        <w:t>):</w:t>
      </w:r>
      <w:r w:rsidRPr="00FF7671">
        <w:rPr>
          <w:color w:val="auto"/>
        </w:rPr>
        <w:t xml:space="preserve"> Utilizarea elementelor fundamentale specifice disciplinei </w:t>
      </w:r>
      <w:r w:rsidR="00021DB5" w:rsidRPr="00FF7671">
        <w:rPr>
          <w:color w:val="auto"/>
        </w:rPr>
        <w:t>in co</w:t>
      </w:r>
      <w:r w:rsidR="00C83C59" w:rsidRPr="00FF7671">
        <w:rPr>
          <w:color w:val="auto"/>
        </w:rPr>
        <w:t>ns</w:t>
      </w:r>
      <w:r w:rsidR="00021DB5" w:rsidRPr="00FF7671">
        <w:rPr>
          <w:color w:val="auto"/>
        </w:rPr>
        <w:t>tructia politicilor publice</w:t>
      </w:r>
      <w:r w:rsidR="00DB0C41" w:rsidRPr="00FF7671">
        <w:rPr>
          <w:color w:val="auto"/>
        </w:rPr>
        <w:t xml:space="preserve"> europene studiate</w:t>
      </w:r>
      <w:r w:rsidR="007C4F99" w:rsidRPr="00FF7671">
        <w:rPr>
          <w:color w:val="auto"/>
        </w:rPr>
        <w:t>.</w:t>
      </w:r>
    </w:p>
    <w:p w14:paraId="7BBAD110" w14:textId="0846D3A2" w:rsidR="00877991" w:rsidRPr="00FF7671" w:rsidRDefault="00395C53" w:rsidP="00097AD5">
      <w:pPr>
        <w:pStyle w:val="Default"/>
        <w:spacing w:line="360" w:lineRule="auto"/>
        <w:jc w:val="both"/>
        <w:rPr>
          <w:color w:val="auto"/>
        </w:rPr>
      </w:pPr>
      <w:r w:rsidRPr="00FF7671">
        <w:rPr>
          <w:b/>
          <w:color w:val="auto"/>
        </w:rPr>
        <w:t>(C</w:t>
      </w:r>
      <w:r w:rsidR="00C83C59" w:rsidRPr="00FF7671">
        <w:rPr>
          <w:b/>
          <w:color w:val="auto"/>
        </w:rPr>
        <w:t>4</w:t>
      </w:r>
      <w:r w:rsidRPr="00FF7671">
        <w:rPr>
          <w:b/>
          <w:color w:val="auto"/>
        </w:rPr>
        <w:t>):</w:t>
      </w:r>
      <w:r w:rsidRPr="00FF7671">
        <w:rPr>
          <w:color w:val="auto"/>
        </w:rPr>
        <w:t xml:space="preserve"> </w:t>
      </w:r>
      <w:r w:rsidR="00FF7671" w:rsidRPr="00FF7671">
        <w:rPr>
          <w:color w:val="auto"/>
        </w:rPr>
        <w:t>Înţelegerea şi cunoaşterea cadrului instituţional şi politic specific înfăptuirii principalelor politici ale UE</w:t>
      </w:r>
    </w:p>
    <w:p w14:paraId="7BBAD111" w14:textId="77777777" w:rsidR="00E6419C" w:rsidRDefault="00E6419C" w:rsidP="00097AD5">
      <w:pPr>
        <w:pStyle w:val="Default"/>
        <w:spacing w:line="360" w:lineRule="auto"/>
        <w:jc w:val="both"/>
        <w:rPr>
          <w:b/>
          <w:bCs/>
        </w:rPr>
      </w:pPr>
    </w:p>
    <w:p w14:paraId="7BBAD112" w14:textId="77777777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7BBAD113" w14:textId="77777777" w:rsidR="002F3EA6" w:rsidRPr="00902C3E" w:rsidRDefault="00FF1214" w:rsidP="0002145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944"/>
        <w:gridCol w:w="4852"/>
        <w:gridCol w:w="959"/>
      </w:tblGrid>
      <w:tr w:rsidR="00877991" w:rsidRPr="001014E2" w14:paraId="7BBAD118" w14:textId="77777777" w:rsidTr="00877991">
        <w:tc>
          <w:tcPr>
            <w:tcW w:w="992" w:type="dxa"/>
          </w:tcPr>
          <w:p w14:paraId="7BBAD114" w14:textId="77777777" w:rsidR="00877991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Curs</w:t>
            </w:r>
          </w:p>
        </w:tc>
        <w:tc>
          <w:tcPr>
            <w:tcW w:w="2944" w:type="dxa"/>
            <w:shd w:val="clear" w:color="auto" w:fill="auto"/>
          </w:tcPr>
          <w:p w14:paraId="7BBAD115" w14:textId="77777777" w:rsidR="00877991" w:rsidRPr="001014E2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852" w:type="dxa"/>
            <w:shd w:val="clear" w:color="auto" w:fill="auto"/>
          </w:tcPr>
          <w:p w14:paraId="7BBAD116" w14:textId="77777777" w:rsidR="00877991" w:rsidRPr="001014E2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959" w:type="dxa"/>
            <w:shd w:val="clear" w:color="auto" w:fill="auto"/>
          </w:tcPr>
          <w:p w14:paraId="7BBAD117" w14:textId="77777777" w:rsidR="00877991" w:rsidRPr="001014E2" w:rsidRDefault="00877991" w:rsidP="000C615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877991" w:rsidRPr="001014E2" w14:paraId="7BBAD11E" w14:textId="77777777" w:rsidTr="00877991">
        <w:trPr>
          <w:trHeight w:val="700"/>
        </w:trPr>
        <w:tc>
          <w:tcPr>
            <w:tcW w:w="992" w:type="dxa"/>
          </w:tcPr>
          <w:p w14:paraId="7BBAD119" w14:textId="77777777" w:rsidR="00877991" w:rsidRPr="00877991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</w:tc>
        <w:tc>
          <w:tcPr>
            <w:tcW w:w="2944" w:type="dxa"/>
            <w:shd w:val="clear" w:color="auto" w:fill="auto"/>
          </w:tcPr>
          <w:p w14:paraId="7BBAD11A" w14:textId="27FA28DF" w:rsidR="00877991" w:rsidRPr="001014E2" w:rsidRDefault="004C6C1A" w:rsidP="004C6C1A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 introductiv</w:t>
            </w:r>
          </w:p>
        </w:tc>
        <w:tc>
          <w:tcPr>
            <w:tcW w:w="4852" w:type="dxa"/>
            <w:shd w:val="clear" w:color="auto" w:fill="auto"/>
          </w:tcPr>
          <w:p w14:paraId="7BBAD11B" w14:textId="77777777" w:rsidR="00877991" w:rsidRPr="005F4A9F" w:rsidRDefault="00877991" w:rsidP="007858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>Prezentarea disciplinei, a regulilor și a principalelor teme abordate.</w:t>
            </w:r>
          </w:p>
        </w:tc>
        <w:tc>
          <w:tcPr>
            <w:tcW w:w="959" w:type="dxa"/>
            <w:shd w:val="clear" w:color="auto" w:fill="auto"/>
          </w:tcPr>
          <w:p w14:paraId="7BBAD11C" w14:textId="77777777" w:rsidR="00877991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7BBAD11D" w14:textId="77777777" w:rsidR="00877991" w:rsidRPr="001014E2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SI=0</w:t>
            </w:r>
          </w:p>
        </w:tc>
      </w:tr>
      <w:tr w:rsidR="00877991" w:rsidRPr="001014E2" w14:paraId="7BBAD127" w14:textId="77777777" w:rsidTr="00877991">
        <w:tc>
          <w:tcPr>
            <w:tcW w:w="992" w:type="dxa"/>
          </w:tcPr>
          <w:p w14:paraId="7BBAD122" w14:textId="77777777" w:rsidR="00877991" w:rsidRPr="000A0DE4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[C2]</w:t>
            </w:r>
          </w:p>
        </w:tc>
        <w:tc>
          <w:tcPr>
            <w:tcW w:w="2944" w:type="dxa"/>
            <w:shd w:val="clear" w:color="auto" w:fill="auto"/>
          </w:tcPr>
          <w:p w14:paraId="7BBAD123" w14:textId="1727E97D" w:rsidR="00877991" w:rsidRPr="000A0DE4" w:rsidRDefault="00CE49CB" w:rsidP="0072162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Strategiile de </w:t>
            </w:r>
            <w:r w:rsidR="0072162D">
              <w:rPr>
                <w:rFonts w:ascii="Times New Roman" w:hAnsi="Times New Roman"/>
                <w:i/>
                <w:sz w:val="24"/>
                <w:szCs w:val="24"/>
              </w:rPr>
              <w:t>securitate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ale UE</w:t>
            </w:r>
          </w:p>
        </w:tc>
        <w:tc>
          <w:tcPr>
            <w:tcW w:w="4852" w:type="dxa"/>
            <w:shd w:val="clear" w:color="auto" w:fill="auto"/>
          </w:tcPr>
          <w:p w14:paraId="7BBAD124" w14:textId="0E1AE6B4" w:rsidR="00877991" w:rsidRPr="005F4A9F" w:rsidRDefault="00877991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vizează analiza strategiilor de securitate ale UE</w:t>
            </w:r>
          </w:p>
        </w:tc>
        <w:tc>
          <w:tcPr>
            <w:tcW w:w="959" w:type="dxa"/>
            <w:shd w:val="clear" w:color="auto" w:fill="auto"/>
          </w:tcPr>
          <w:p w14:paraId="7BBAD125" w14:textId="77777777" w:rsidR="00877991" w:rsidRPr="001014E2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26" w14:textId="77777777" w:rsidR="00877991" w:rsidRPr="001014E2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C8003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877991" w:rsidRPr="001014E2" w14:paraId="7BBAD130" w14:textId="77777777" w:rsidTr="00877991">
        <w:tc>
          <w:tcPr>
            <w:tcW w:w="992" w:type="dxa"/>
          </w:tcPr>
          <w:p w14:paraId="7BBAD12B" w14:textId="77777777" w:rsidR="00877991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[C3]</w:t>
            </w:r>
          </w:p>
        </w:tc>
        <w:tc>
          <w:tcPr>
            <w:tcW w:w="2944" w:type="dxa"/>
            <w:shd w:val="clear" w:color="auto" w:fill="auto"/>
          </w:tcPr>
          <w:p w14:paraId="7BBAD12C" w14:textId="7FBD8361" w:rsidR="00877991" w:rsidRPr="000A0DE4" w:rsidRDefault="00CE49CB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PESC, PESA</w:t>
            </w:r>
          </w:p>
        </w:tc>
        <w:tc>
          <w:tcPr>
            <w:tcW w:w="4852" w:type="dxa"/>
            <w:shd w:val="clear" w:color="auto" w:fill="auto"/>
          </w:tcPr>
          <w:p w14:paraId="7BBAD12D" w14:textId="3DB3F511" w:rsidR="00877991" w:rsidRPr="005F4A9F" w:rsidRDefault="00877991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prezinta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evoluţiile PESC, PESA</w:t>
            </w:r>
          </w:p>
        </w:tc>
        <w:tc>
          <w:tcPr>
            <w:tcW w:w="959" w:type="dxa"/>
            <w:shd w:val="clear" w:color="auto" w:fill="auto"/>
          </w:tcPr>
          <w:p w14:paraId="7BBAD12E" w14:textId="77777777" w:rsidR="00877991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7BBAD12F" w14:textId="6FFE9D46" w:rsidR="00877991" w:rsidRPr="001014E2" w:rsidRDefault="00877991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877991" w:rsidRPr="001014E2" w14:paraId="7BBAD136" w14:textId="77777777" w:rsidTr="00877991">
        <w:tc>
          <w:tcPr>
            <w:tcW w:w="992" w:type="dxa"/>
          </w:tcPr>
          <w:p w14:paraId="7BBAD131" w14:textId="77777777" w:rsidR="00877991" w:rsidRDefault="00877991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[C4]</w:t>
            </w:r>
          </w:p>
        </w:tc>
        <w:tc>
          <w:tcPr>
            <w:tcW w:w="2944" w:type="dxa"/>
            <w:shd w:val="clear" w:color="auto" w:fill="auto"/>
          </w:tcPr>
          <w:p w14:paraId="7BBAD132" w14:textId="1AE1897C" w:rsidR="00877991" w:rsidRPr="000A0DE4" w:rsidRDefault="00CE49CB" w:rsidP="008E4649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UE-NATO</w:t>
            </w:r>
            <w:r w:rsidR="008C4F8A">
              <w:rPr>
                <w:rFonts w:ascii="Times New Roman" w:hAnsi="Times New Roman"/>
                <w:i/>
                <w:sz w:val="24"/>
                <w:szCs w:val="24"/>
              </w:rPr>
              <w:t>- SUA</w:t>
            </w:r>
          </w:p>
        </w:tc>
        <w:tc>
          <w:tcPr>
            <w:tcW w:w="4852" w:type="dxa"/>
            <w:shd w:val="clear" w:color="auto" w:fill="auto"/>
          </w:tcPr>
          <w:p w14:paraId="7BBAD133" w14:textId="16B10BA7" w:rsidR="00877991" w:rsidRPr="005F4A9F" w:rsidRDefault="005F4A9F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>Cursul vizează prezentarea relaţiei UE-NATO/SUA</w:t>
            </w:r>
          </w:p>
        </w:tc>
        <w:tc>
          <w:tcPr>
            <w:tcW w:w="959" w:type="dxa"/>
            <w:shd w:val="clear" w:color="auto" w:fill="auto"/>
          </w:tcPr>
          <w:p w14:paraId="7BBAD134" w14:textId="77777777" w:rsidR="00877991" w:rsidRDefault="00877991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7BBAD135" w14:textId="7B66E2A9" w:rsidR="00877991" w:rsidRPr="001014E2" w:rsidRDefault="00877991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DA6B49" w:rsidRPr="001014E2" w14:paraId="7BBAD145" w14:textId="77777777" w:rsidTr="00877991">
        <w:tc>
          <w:tcPr>
            <w:tcW w:w="992" w:type="dxa"/>
          </w:tcPr>
          <w:p w14:paraId="7BBAD140" w14:textId="6F9B3183" w:rsidR="00DA6B49" w:rsidRDefault="008C4F8A" w:rsidP="0078580E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[C5</w:t>
            </w:r>
            <w:r w:rsidR="00DA6B4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41" w14:textId="29D36B1B" w:rsidR="00DA6B49" w:rsidRDefault="00CC30E6" w:rsidP="008E4649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Politica de Vecinătate (PEV)</w:t>
            </w:r>
          </w:p>
        </w:tc>
        <w:tc>
          <w:tcPr>
            <w:tcW w:w="4852" w:type="dxa"/>
            <w:shd w:val="clear" w:color="auto" w:fill="auto"/>
          </w:tcPr>
          <w:p w14:paraId="7BBAD142" w14:textId="0E60200F" w:rsidR="00DA6B49" w:rsidRPr="005F4A9F" w:rsidRDefault="00525833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prezinta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evoluţiile PEV</w:t>
            </w:r>
          </w:p>
        </w:tc>
        <w:tc>
          <w:tcPr>
            <w:tcW w:w="959" w:type="dxa"/>
            <w:shd w:val="clear" w:color="auto" w:fill="auto"/>
          </w:tcPr>
          <w:p w14:paraId="7BBAD143" w14:textId="77777777" w:rsidR="00C80030" w:rsidRDefault="00C80030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44" w14:textId="77777777" w:rsidR="00DA6B49" w:rsidRPr="001014E2" w:rsidRDefault="00C80030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DA6B49" w:rsidRPr="001014E2" w14:paraId="7BBAD14E" w14:textId="77777777" w:rsidTr="00DE1DCD">
        <w:trPr>
          <w:trHeight w:val="887"/>
        </w:trPr>
        <w:tc>
          <w:tcPr>
            <w:tcW w:w="992" w:type="dxa"/>
          </w:tcPr>
          <w:p w14:paraId="7BBAD149" w14:textId="0E09B4EB" w:rsidR="00DA6B49" w:rsidRPr="00695852" w:rsidRDefault="00DA6B49" w:rsidP="007858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[C</w:t>
            </w:r>
            <w:r w:rsidR="008C4F8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4A" w14:textId="2047E027" w:rsidR="00DA6B49" w:rsidRPr="00BA6D1B" w:rsidRDefault="00CC30E6" w:rsidP="0078580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Parteneriatul Estic</w:t>
            </w:r>
            <w:r w:rsidR="0072162D">
              <w:rPr>
                <w:rFonts w:ascii="Times New Roman" w:hAnsi="Times New Roman"/>
                <w:i/>
                <w:sz w:val="24"/>
                <w:szCs w:val="24"/>
              </w:rPr>
              <w:t xml:space="preserve"> (PaE)</w:t>
            </w:r>
          </w:p>
        </w:tc>
        <w:tc>
          <w:tcPr>
            <w:tcW w:w="4852" w:type="dxa"/>
            <w:shd w:val="clear" w:color="auto" w:fill="auto"/>
          </w:tcPr>
          <w:p w14:paraId="7BBAD14B" w14:textId="06F29140" w:rsidR="00DA6B49" w:rsidRPr="005F4A9F" w:rsidRDefault="0085759B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prezintă</w:t>
            </w:r>
            <w:r w:rsidRPr="005F4A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evoluţiile PaE</w:t>
            </w:r>
          </w:p>
        </w:tc>
        <w:tc>
          <w:tcPr>
            <w:tcW w:w="959" w:type="dxa"/>
            <w:shd w:val="clear" w:color="auto" w:fill="auto"/>
          </w:tcPr>
          <w:p w14:paraId="7BBAD14C" w14:textId="77777777" w:rsidR="00F35C4A" w:rsidRDefault="00F35C4A" w:rsidP="00F35C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4D" w14:textId="77777777" w:rsidR="00DA6B49" w:rsidRPr="001014E2" w:rsidRDefault="00F35C4A" w:rsidP="00F35C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85759B" w:rsidRPr="001014E2" w14:paraId="7BBAD154" w14:textId="77777777" w:rsidTr="00DE1DCD">
        <w:trPr>
          <w:trHeight w:val="887"/>
        </w:trPr>
        <w:tc>
          <w:tcPr>
            <w:tcW w:w="992" w:type="dxa"/>
          </w:tcPr>
          <w:p w14:paraId="7BBAD14F" w14:textId="12BCD90D" w:rsidR="0085759B" w:rsidRDefault="008C4F8A" w:rsidP="0085759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[C7</w:t>
            </w:r>
            <w:r w:rsidR="00A56B12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50" w14:textId="20CB9145" w:rsidR="0085759B" w:rsidRPr="00BA6D1B" w:rsidRDefault="00CC30E6" w:rsidP="0085759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UE-Rusia</w:t>
            </w:r>
          </w:p>
        </w:tc>
        <w:tc>
          <w:tcPr>
            <w:tcW w:w="4852" w:type="dxa"/>
            <w:shd w:val="clear" w:color="auto" w:fill="auto"/>
          </w:tcPr>
          <w:p w14:paraId="7BBAD151" w14:textId="4CF4F71C" w:rsidR="0085759B" w:rsidRPr="005F4A9F" w:rsidRDefault="005F4A9F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>Cursul vizează prezentarea relaţiei UE-Rusia</w:t>
            </w:r>
          </w:p>
        </w:tc>
        <w:tc>
          <w:tcPr>
            <w:tcW w:w="959" w:type="dxa"/>
            <w:shd w:val="clear" w:color="auto" w:fill="auto"/>
          </w:tcPr>
          <w:p w14:paraId="7BBAD152" w14:textId="77777777" w:rsidR="0085759B" w:rsidRDefault="0085759B" w:rsidP="008575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53" w14:textId="77777777" w:rsidR="0085759B" w:rsidRPr="001014E2" w:rsidRDefault="0085759B" w:rsidP="00754B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754BC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85759B" w:rsidRPr="001014E2" w14:paraId="7BBAD15A" w14:textId="77777777" w:rsidTr="00877991">
        <w:tc>
          <w:tcPr>
            <w:tcW w:w="992" w:type="dxa"/>
          </w:tcPr>
          <w:p w14:paraId="7BBAD155" w14:textId="27DEEA2C" w:rsidR="0085759B" w:rsidRPr="00695852" w:rsidRDefault="008C4F8A" w:rsidP="0085759B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[C8</w:t>
            </w:r>
            <w:r w:rsidR="00A56B12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56" w14:textId="663216E1" w:rsidR="0085759B" w:rsidRPr="00BA6D1B" w:rsidRDefault="00CC30E6" w:rsidP="0085759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UE-China</w:t>
            </w:r>
          </w:p>
        </w:tc>
        <w:tc>
          <w:tcPr>
            <w:tcW w:w="4852" w:type="dxa"/>
            <w:shd w:val="clear" w:color="auto" w:fill="auto"/>
          </w:tcPr>
          <w:p w14:paraId="7BBAD157" w14:textId="3647ACCD" w:rsidR="0085759B" w:rsidRPr="005F4A9F" w:rsidRDefault="00EE5507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vizează prezentarea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relaţiei UE-China</w:t>
            </w:r>
          </w:p>
        </w:tc>
        <w:tc>
          <w:tcPr>
            <w:tcW w:w="959" w:type="dxa"/>
            <w:shd w:val="clear" w:color="auto" w:fill="auto"/>
          </w:tcPr>
          <w:p w14:paraId="7BBAD158" w14:textId="77777777" w:rsidR="0085759B" w:rsidRDefault="0085759B" w:rsidP="008575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59" w14:textId="1F22F6FC" w:rsidR="0085759B" w:rsidRPr="001014E2" w:rsidRDefault="0085759B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CC30E6" w:rsidRPr="001014E2" w14:paraId="7BBAD160" w14:textId="77777777" w:rsidTr="00877991">
        <w:tc>
          <w:tcPr>
            <w:tcW w:w="992" w:type="dxa"/>
          </w:tcPr>
          <w:p w14:paraId="7BBAD15B" w14:textId="4823D5D8" w:rsidR="00CC30E6" w:rsidRDefault="008C4F8A" w:rsidP="00CC30E6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[C9</w:t>
            </w:r>
            <w:r w:rsidR="00CC30E6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5C" w14:textId="24A3796E" w:rsidR="00CC30E6" w:rsidRDefault="00CC30E6" w:rsidP="00CC30E6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Uniunea pentru Mediterana</w:t>
            </w:r>
          </w:p>
        </w:tc>
        <w:tc>
          <w:tcPr>
            <w:tcW w:w="4852" w:type="dxa"/>
            <w:shd w:val="clear" w:color="auto" w:fill="auto"/>
          </w:tcPr>
          <w:p w14:paraId="7BBAD15D" w14:textId="52470388" w:rsidR="00CC30E6" w:rsidRPr="005F4A9F" w:rsidRDefault="00CC30E6" w:rsidP="005F4A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vizează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evoluţia Uniunii pentru Mediterana</w:t>
            </w:r>
          </w:p>
        </w:tc>
        <w:tc>
          <w:tcPr>
            <w:tcW w:w="959" w:type="dxa"/>
            <w:shd w:val="clear" w:color="auto" w:fill="auto"/>
          </w:tcPr>
          <w:p w14:paraId="7BBAD15E" w14:textId="77777777" w:rsidR="00CC30E6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5F" w14:textId="47182D9A" w:rsidR="00CC30E6" w:rsidRPr="001014E2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CC30E6" w:rsidRPr="001014E2" w14:paraId="7BBAD166" w14:textId="77777777" w:rsidTr="007D589B">
        <w:tc>
          <w:tcPr>
            <w:tcW w:w="992" w:type="dxa"/>
          </w:tcPr>
          <w:p w14:paraId="7BBAD161" w14:textId="362D66DF" w:rsidR="00CC30E6" w:rsidRPr="00695852" w:rsidRDefault="008C4F8A" w:rsidP="00CC30E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</w:t>
            </w:r>
            <w:r w:rsidR="00CC30E6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62" w14:textId="2E763A04" w:rsidR="00CC30E6" w:rsidRPr="00962415" w:rsidRDefault="00CC30E6" w:rsidP="00CC30E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UE-Turcia</w:t>
            </w:r>
          </w:p>
        </w:tc>
        <w:tc>
          <w:tcPr>
            <w:tcW w:w="4852" w:type="dxa"/>
            <w:shd w:val="clear" w:color="auto" w:fill="auto"/>
          </w:tcPr>
          <w:p w14:paraId="7BBAD163" w14:textId="3CC53554" w:rsidR="00CC30E6" w:rsidRPr="005F4A9F" w:rsidRDefault="00CC30E6" w:rsidP="00936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</w:t>
            </w:r>
            <w:r w:rsidR="00936253" w:rsidRPr="005F4A9F">
              <w:rPr>
                <w:rFonts w:ascii="Times New Roman" w:hAnsi="Times New Roman"/>
                <w:sz w:val="24"/>
                <w:szCs w:val="24"/>
              </w:rPr>
              <w:t>vizează analiza relaţiei UE-Turcia</w:t>
            </w:r>
          </w:p>
        </w:tc>
        <w:tc>
          <w:tcPr>
            <w:tcW w:w="959" w:type="dxa"/>
            <w:shd w:val="clear" w:color="auto" w:fill="auto"/>
          </w:tcPr>
          <w:p w14:paraId="7BBAD164" w14:textId="77777777" w:rsidR="00CC30E6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65" w14:textId="4E800D9D" w:rsidR="00CC30E6" w:rsidRPr="001014E2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C30E6" w:rsidRPr="001014E2" w14:paraId="7BBAD16C" w14:textId="77777777" w:rsidTr="007D589B">
        <w:tc>
          <w:tcPr>
            <w:tcW w:w="992" w:type="dxa"/>
          </w:tcPr>
          <w:p w14:paraId="7BBAD167" w14:textId="7CFC756C" w:rsidR="00CC30E6" w:rsidRPr="00695852" w:rsidRDefault="008C4F8A" w:rsidP="00CC30E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</w:t>
            </w:r>
            <w:r w:rsidR="00CC30E6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68" w14:textId="16BFA974" w:rsidR="00CC30E6" w:rsidRPr="00962415" w:rsidRDefault="00CC30E6" w:rsidP="00CC30E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</w:t>
            </w:r>
            <w:r w:rsidR="0072162D">
              <w:rPr>
                <w:rFonts w:ascii="Times New Roman" w:hAnsi="Times New Roman"/>
                <w:i/>
                <w:sz w:val="24"/>
                <w:szCs w:val="24"/>
              </w:rPr>
              <w:t xml:space="preserve">ustiţie şi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="0072162D">
              <w:rPr>
                <w:rFonts w:ascii="Times New Roman" w:hAnsi="Times New Roman"/>
                <w:i/>
                <w:sz w:val="24"/>
                <w:szCs w:val="24"/>
              </w:rPr>
              <w:t xml:space="preserve">faceri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="0072162D">
              <w:rPr>
                <w:rFonts w:ascii="Times New Roman" w:hAnsi="Times New Roman"/>
                <w:i/>
                <w:sz w:val="24"/>
                <w:szCs w:val="24"/>
              </w:rPr>
              <w:t>nterne (JAI)</w:t>
            </w:r>
          </w:p>
        </w:tc>
        <w:tc>
          <w:tcPr>
            <w:tcW w:w="4852" w:type="dxa"/>
            <w:shd w:val="clear" w:color="auto" w:fill="auto"/>
          </w:tcPr>
          <w:p w14:paraId="7BBAD169" w14:textId="60676066" w:rsidR="00CC30E6" w:rsidRPr="005F4A9F" w:rsidRDefault="00CC30E6" w:rsidP="00936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vizează </w:t>
            </w:r>
            <w:r w:rsidR="00936253" w:rsidRPr="005F4A9F">
              <w:rPr>
                <w:rFonts w:ascii="Times New Roman" w:hAnsi="Times New Roman"/>
                <w:sz w:val="24"/>
                <w:szCs w:val="24"/>
              </w:rPr>
              <w:t>evoluţiile JAI</w:t>
            </w:r>
            <w:r w:rsidRPr="005F4A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shd w:val="clear" w:color="auto" w:fill="auto"/>
          </w:tcPr>
          <w:p w14:paraId="7BBAD16A" w14:textId="77777777" w:rsidR="00CC30E6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6B" w14:textId="11507CC6" w:rsidR="00CC30E6" w:rsidRPr="001014E2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3h</w:t>
            </w:r>
          </w:p>
        </w:tc>
      </w:tr>
      <w:tr w:rsidR="00CC30E6" w:rsidRPr="001014E2" w14:paraId="7BBAD172" w14:textId="77777777" w:rsidTr="007D589B">
        <w:tc>
          <w:tcPr>
            <w:tcW w:w="992" w:type="dxa"/>
          </w:tcPr>
          <w:p w14:paraId="7BBAD16D" w14:textId="175660F1" w:rsidR="00CC30E6" w:rsidRPr="00695852" w:rsidRDefault="008C4F8A" w:rsidP="00CC30E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[C12</w:t>
            </w:r>
            <w:r w:rsidR="00CC30E6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6E" w14:textId="091DAC30" w:rsidR="00CC30E6" w:rsidRPr="00962415" w:rsidRDefault="00CC30E6" w:rsidP="00CC30E6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Spaţiul Schengen </w:t>
            </w:r>
          </w:p>
        </w:tc>
        <w:tc>
          <w:tcPr>
            <w:tcW w:w="4852" w:type="dxa"/>
            <w:shd w:val="clear" w:color="auto" w:fill="auto"/>
          </w:tcPr>
          <w:p w14:paraId="7BBAD16F" w14:textId="31C9CF04" w:rsidR="00CC30E6" w:rsidRPr="005F4A9F" w:rsidRDefault="00CC30E6" w:rsidP="00936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prezinta </w:t>
            </w:r>
            <w:r w:rsidR="00936253" w:rsidRPr="005F4A9F">
              <w:rPr>
                <w:rFonts w:ascii="Times New Roman" w:hAnsi="Times New Roman"/>
                <w:sz w:val="24"/>
                <w:szCs w:val="24"/>
              </w:rPr>
              <w:t xml:space="preserve">dezvoltarea Spaţiului Schengen </w:t>
            </w:r>
          </w:p>
        </w:tc>
        <w:tc>
          <w:tcPr>
            <w:tcW w:w="959" w:type="dxa"/>
            <w:shd w:val="clear" w:color="auto" w:fill="auto"/>
          </w:tcPr>
          <w:p w14:paraId="7BBAD170" w14:textId="77777777" w:rsidR="00CC30E6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71" w14:textId="488A6C9C" w:rsidR="00CC30E6" w:rsidRPr="001014E2" w:rsidRDefault="00CC30E6" w:rsidP="00CC3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3h</w:t>
            </w:r>
          </w:p>
        </w:tc>
      </w:tr>
      <w:tr w:rsidR="00CA1AC5" w:rsidRPr="001014E2" w14:paraId="7BBAD17A" w14:textId="77777777" w:rsidTr="007D589B">
        <w:tc>
          <w:tcPr>
            <w:tcW w:w="992" w:type="dxa"/>
          </w:tcPr>
          <w:p w14:paraId="7BBAD173" w14:textId="71B7F444" w:rsidR="00CA1AC5" w:rsidRPr="00810FF1" w:rsidRDefault="008C4F8A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[C13</w:t>
            </w:r>
            <w:r w:rsidR="00CA1AC5" w:rsidRPr="00810FF1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74" w14:textId="69168945" w:rsidR="00CA1AC5" w:rsidRPr="00962415" w:rsidRDefault="0072162D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162D">
              <w:rPr>
                <w:rFonts w:ascii="Times New Roman" w:hAnsi="Times New Roman"/>
                <w:i/>
                <w:sz w:val="24"/>
                <w:szCs w:val="24"/>
              </w:rPr>
              <w:t xml:space="preserve">Uniunea Economică şi Monetară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(UEM)</w:t>
            </w:r>
          </w:p>
        </w:tc>
        <w:tc>
          <w:tcPr>
            <w:tcW w:w="4852" w:type="dxa"/>
            <w:shd w:val="clear" w:color="auto" w:fill="auto"/>
          </w:tcPr>
          <w:p w14:paraId="7BBAD175" w14:textId="5B5FE6F3" w:rsidR="00C111C0" w:rsidRPr="005F4A9F" w:rsidRDefault="006F47C9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prezintă </w:t>
            </w:r>
            <w:r w:rsidR="00936253" w:rsidRPr="005F4A9F">
              <w:rPr>
                <w:rFonts w:ascii="Times New Roman" w:hAnsi="Times New Roman"/>
                <w:sz w:val="24"/>
                <w:szCs w:val="24"/>
              </w:rPr>
              <w:t>evoluţia UEM</w:t>
            </w:r>
          </w:p>
          <w:p w14:paraId="7BBAD176" w14:textId="77777777" w:rsidR="00C111C0" w:rsidRPr="005F4A9F" w:rsidRDefault="00C111C0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BAD177" w14:textId="77777777" w:rsidR="00C111C0" w:rsidRPr="005F4A9F" w:rsidRDefault="00C111C0" w:rsidP="00CA1A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</w:tcPr>
          <w:p w14:paraId="7BBAD178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79" w14:textId="08FA8858" w:rsidR="00CA1AC5" w:rsidRPr="001014E2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3h</w:t>
            </w:r>
          </w:p>
        </w:tc>
      </w:tr>
      <w:tr w:rsidR="00CA1AC5" w:rsidRPr="001014E2" w14:paraId="7BBAD184" w14:textId="77777777" w:rsidTr="00877991">
        <w:tc>
          <w:tcPr>
            <w:tcW w:w="992" w:type="dxa"/>
          </w:tcPr>
          <w:p w14:paraId="7BBAD17F" w14:textId="057A3A9F" w:rsidR="00CA1AC5" w:rsidRPr="008F24FA" w:rsidRDefault="00CA1AC5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[C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  <w:r w:rsidR="008C4F8A">
              <w:rPr>
                <w:rFonts w:ascii="Times New Roman" w:hAnsi="Times New Roman"/>
                <w:sz w:val="24"/>
                <w:szCs w:val="24"/>
                <w:lang w:val="it-IT"/>
              </w:rPr>
              <w:t>4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2944" w:type="dxa"/>
            <w:shd w:val="clear" w:color="auto" w:fill="auto"/>
          </w:tcPr>
          <w:p w14:paraId="7BBAD180" w14:textId="48DC502B" w:rsidR="00CA1AC5" w:rsidRPr="000C6405" w:rsidRDefault="0072162D" w:rsidP="00CA1AC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Zona euro</w:t>
            </w:r>
          </w:p>
        </w:tc>
        <w:tc>
          <w:tcPr>
            <w:tcW w:w="4852" w:type="dxa"/>
            <w:shd w:val="clear" w:color="auto" w:fill="auto"/>
          </w:tcPr>
          <w:p w14:paraId="7BBAD181" w14:textId="3E27620E" w:rsidR="00CA1AC5" w:rsidRPr="005F4A9F" w:rsidRDefault="00CA1AC5" w:rsidP="00936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Cursul va discuta </w:t>
            </w:r>
            <w:r w:rsidR="00936253" w:rsidRPr="005F4A9F">
              <w:rPr>
                <w:rFonts w:ascii="Times New Roman" w:hAnsi="Times New Roman"/>
                <w:sz w:val="24"/>
                <w:szCs w:val="24"/>
              </w:rPr>
              <w:t>dezvoltarea zonei euro</w:t>
            </w:r>
          </w:p>
        </w:tc>
        <w:tc>
          <w:tcPr>
            <w:tcW w:w="959" w:type="dxa"/>
            <w:shd w:val="clear" w:color="auto" w:fill="auto"/>
          </w:tcPr>
          <w:p w14:paraId="7BBAD182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83" w14:textId="44BE11D2" w:rsidR="00CA1AC5" w:rsidRPr="001014E2" w:rsidRDefault="00CA1AC5" w:rsidP="00187F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110E4F">
              <w:rPr>
                <w:rFonts w:ascii="Times New Roman" w:hAnsi="Times New Roman"/>
                <w:sz w:val="24"/>
                <w:szCs w:val="24"/>
              </w:rPr>
              <w:t>3h</w:t>
            </w:r>
          </w:p>
        </w:tc>
      </w:tr>
      <w:tr w:rsidR="00CA1AC5" w:rsidRPr="001014E2" w14:paraId="7BBAD18F" w14:textId="77777777" w:rsidTr="00877991">
        <w:tblPrEx>
          <w:tblLook w:val="0000" w:firstRow="0" w:lastRow="0" w:firstColumn="0" w:lastColumn="0" w:noHBand="0" w:noVBand="0"/>
        </w:tblPrEx>
        <w:trPr>
          <w:gridBefore w:val="1"/>
          <w:wBefore w:w="992" w:type="dxa"/>
          <w:trHeight w:val="376"/>
        </w:trPr>
        <w:tc>
          <w:tcPr>
            <w:tcW w:w="2944" w:type="dxa"/>
          </w:tcPr>
          <w:p w14:paraId="7BBAD18B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auto"/>
          </w:tcPr>
          <w:p w14:paraId="7BBAD18C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959" w:type="dxa"/>
            <w:shd w:val="clear" w:color="auto" w:fill="auto"/>
          </w:tcPr>
          <w:p w14:paraId="7BBAD18D" w14:textId="77777777" w:rsidR="00CA1AC5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C=28h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BBAD18E" w14:textId="77777777" w:rsidR="00CA1AC5" w:rsidRPr="001014E2" w:rsidRDefault="00CA1AC5" w:rsidP="00CA1A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SI=47</w:t>
            </w:r>
          </w:p>
        </w:tc>
      </w:tr>
    </w:tbl>
    <w:p w14:paraId="7BBAD190" w14:textId="77777777" w:rsidR="00021DB5" w:rsidRDefault="00021DB5" w:rsidP="00097AD5">
      <w:pPr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BBAD191" w14:textId="77777777" w:rsidR="00FF1214" w:rsidRDefault="00FF121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330"/>
        <w:gridCol w:w="4469"/>
        <w:gridCol w:w="850"/>
      </w:tblGrid>
      <w:tr w:rsidR="00C80030" w:rsidRPr="001014E2" w14:paraId="7BBAD196" w14:textId="77777777" w:rsidTr="00BD6325">
        <w:tc>
          <w:tcPr>
            <w:tcW w:w="1098" w:type="dxa"/>
          </w:tcPr>
          <w:p w14:paraId="7BBAD192" w14:textId="77777777" w:rsidR="00C80030" w:rsidRDefault="007D589B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3330" w:type="dxa"/>
            <w:shd w:val="clear" w:color="auto" w:fill="auto"/>
          </w:tcPr>
          <w:p w14:paraId="7BBAD193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469" w:type="dxa"/>
            <w:shd w:val="clear" w:color="auto" w:fill="auto"/>
          </w:tcPr>
          <w:p w14:paraId="7BBAD194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850" w:type="dxa"/>
            <w:shd w:val="clear" w:color="auto" w:fill="auto"/>
          </w:tcPr>
          <w:p w14:paraId="7BBAD195" w14:textId="77777777" w:rsidR="00C80030" w:rsidRPr="001014E2" w:rsidRDefault="00C80030" w:rsidP="003F73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D171E8" w:rsidRPr="001014E2" w14:paraId="7BBAD19C" w14:textId="77777777" w:rsidTr="00BD6325">
        <w:trPr>
          <w:trHeight w:val="700"/>
        </w:trPr>
        <w:tc>
          <w:tcPr>
            <w:tcW w:w="1098" w:type="dxa"/>
          </w:tcPr>
          <w:p w14:paraId="7BBAD197" w14:textId="77777777" w:rsidR="00D171E8" w:rsidRPr="00877991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[S1]</w:t>
            </w:r>
          </w:p>
        </w:tc>
        <w:tc>
          <w:tcPr>
            <w:tcW w:w="3330" w:type="dxa"/>
            <w:shd w:val="clear" w:color="auto" w:fill="auto"/>
          </w:tcPr>
          <w:p w14:paraId="7BBAD198" w14:textId="137A38CC" w:rsidR="00D171E8" w:rsidRPr="001014E2" w:rsidRDefault="008C4F8A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="00D171E8">
              <w:rPr>
                <w:rFonts w:ascii="Times New Roman" w:hAnsi="Times New Roman"/>
                <w:sz w:val="24"/>
                <w:szCs w:val="24"/>
              </w:rPr>
              <w:t xml:space="preserve"> introductiv</w:t>
            </w:r>
          </w:p>
        </w:tc>
        <w:tc>
          <w:tcPr>
            <w:tcW w:w="4469" w:type="dxa"/>
            <w:shd w:val="clear" w:color="auto" w:fill="auto"/>
          </w:tcPr>
          <w:p w14:paraId="7BBAD199" w14:textId="77777777" w:rsidR="00D171E8" w:rsidRPr="003B259D" w:rsidRDefault="00D171E8" w:rsidP="00D171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 xml:space="preserve">Prezentarea </w:t>
            </w:r>
            <w:r>
              <w:rPr>
                <w:rFonts w:ascii="Times New Roman" w:hAnsi="Times New Roman"/>
                <w:sz w:val="24"/>
                <w:szCs w:val="24"/>
              </w:rPr>
              <w:t>regulilor de seminar, a textelor de discutat si a temelor acestora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BBAD19A" w14:textId="77777777" w:rsidR="00D171E8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</w:t>
            </w:r>
          </w:p>
          <w:p w14:paraId="7BBAD19B" w14:textId="77777777" w:rsidR="00D171E8" w:rsidRPr="001014E2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SI=0</w:t>
            </w:r>
          </w:p>
        </w:tc>
      </w:tr>
      <w:tr w:rsidR="00D171E8" w:rsidRPr="001014E2" w14:paraId="7BBAD1A5" w14:textId="77777777" w:rsidTr="00BD6325">
        <w:tc>
          <w:tcPr>
            <w:tcW w:w="1098" w:type="dxa"/>
          </w:tcPr>
          <w:p w14:paraId="7BBAD1A0" w14:textId="77777777" w:rsidR="00D171E8" w:rsidRPr="000A0DE4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[S2]</w:t>
            </w:r>
          </w:p>
        </w:tc>
        <w:tc>
          <w:tcPr>
            <w:tcW w:w="3330" w:type="dxa"/>
            <w:shd w:val="clear" w:color="auto" w:fill="auto"/>
          </w:tcPr>
          <w:p w14:paraId="7BBAD1A1" w14:textId="30F65C5C" w:rsidR="00D171E8" w:rsidRPr="000A0DE4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Strategiile de securitate ale UE</w:t>
            </w:r>
          </w:p>
        </w:tc>
        <w:tc>
          <w:tcPr>
            <w:tcW w:w="4469" w:type="dxa"/>
            <w:shd w:val="clear" w:color="auto" w:fill="auto"/>
          </w:tcPr>
          <w:p w14:paraId="7BBAD1A2" w14:textId="64CE067E" w:rsidR="00D171E8" w:rsidRPr="00E148E2" w:rsidRDefault="00D171E8" w:rsidP="00A7249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Seminarul vizează parcurgerea </w:t>
            </w:r>
            <w:r w:rsidR="00A7249F">
              <w:rPr>
                <w:rFonts w:ascii="Times New Roman" w:hAnsi="Times New Roman"/>
                <w:color w:val="000000"/>
                <w:sz w:val="24"/>
                <w:szCs w:val="24"/>
              </w:rPr>
              <w:t>strategiilor de securitate ale UE</w:t>
            </w:r>
          </w:p>
        </w:tc>
        <w:tc>
          <w:tcPr>
            <w:tcW w:w="850" w:type="dxa"/>
            <w:shd w:val="clear" w:color="auto" w:fill="auto"/>
          </w:tcPr>
          <w:p w14:paraId="7BBAD1A3" w14:textId="77777777" w:rsidR="00D171E8" w:rsidRPr="001014E2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A4" w14:textId="77777777" w:rsidR="00D171E8" w:rsidRPr="001014E2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D171E8" w:rsidRPr="001014E2" w14:paraId="7BBAD1AE" w14:textId="77777777" w:rsidTr="00BD6325">
        <w:tc>
          <w:tcPr>
            <w:tcW w:w="1098" w:type="dxa"/>
          </w:tcPr>
          <w:p w14:paraId="7BBAD1A9" w14:textId="77777777" w:rsidR="00D171E8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[S3]</w:t>
            </w:r>
          </w:p>
        </w:tc>
        <w:tc>
          <w:tcPr>
            <w:tcW w:w="3330" w:type="dxa"/>
            <w:shd w:val="clear" w:color="auto" w:fill="auto"/>
          </w:tcPr>
          <w:p w14:paraId="7C4C1AED" w14:textId="77777777" w:rsidR="00D171E8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PESC, PESA</w:t>
            </w:r>
          </w:p>
          <w:p w14:paraId="7BBAD1AA" w14:textId="784FC80A" w:rsidR="00D171E8" w:rsidRPr="000A0DE4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Studiu de caz: PESCO</w:t>
            </w:r>
          </w:p>
        </w:tc>
        <w:tc>
          <w:tcPr>
            <w:tcW w:w="4469" w:type="dxa"/>
            <w:shd w:val="clear" w:color="auto" w:fill="auto"/>
          </w:tcPr>
          <w:p w14:paraId="7BBAD1AB" w14:textId="2132C0F9" w:rsidR="00D171E8" w:rsidRDefault="00A7249F" w:rsidP="00A7249F">
            <w:pPr>
              <w:spacing w:after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analizarea dezvoltarea PESC, PESA, PESCO</w:t>
            </w:r>
          </w:p>
        </w:tc>
        <w:tc>
          <w:tcPr>
            <w:tcW w:w="850" w:type="dxa"/>
            <w:shd w:val="clear" w:color="auto" w:fill="auto"/>
          </w:tcPr>
          <w:p w14:paraId="7BBAD1AC" w14:textId="77777777" w:rsidR="00D171E8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S=2h </w:t>
            </w:r>
          </w:p>
          <w:p w14:paraId="7BBAD1AD" w14:textId="185EBD44" w:rsidR="00D171E8" w:rsidRPr="001014E2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85780"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D171E8" w:rsidRPr="001014E2" w14:paraId="7BBAD1B4" w14:textId="77777777" w:rsidTr="00BD6325">
        <w:tc>
          <w:tcPr>
            <w:tcW w:w="1098" w:type="dxa"/>
          </w:tcPr>
          <w:p w14:paraId="7BBAD1AF" w14:textId="77777777" w:rsidR="00D171E8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[S4]</w:t>
            </w:r>
          </w:p>
        </w:tc>
        <w:tc>
          <w:tcPr>
            <w:tcW w:w="3330" w:type="dxa"/>
            <w:shd w:val="clear" w:color="auto" w:fill="auto"/>
          </w:tcPr>
          <w:p w14:paraId="7BBAD1B0" w14:textId="1765C753" w:rsidR="00D171E8" w:rsidRPr="000A0DE4" w:rsidRDefault="00D171E8" w:rsidP="00D171E8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UE-NATO</w:t>
            </w:r>
            <w:r w:rsidR="008C4F8A">
              <w:rPr>
                <w:rFonts w:ascii="Times New Roman" w:hAnsi="Times New Roman"/>
                <w:i/>
                <w:sz w:val="24"/>
                <w:szCs w:val="24"/>
              </w:rPr>
              <w:t>- SUA</w:t>
            </w:r>
          </w:p>
        </w:tc>
        <w:tc>
          <w:tcPr>
            <w:tcW w:w="4469" w:type="dxa"/>
            <w:shd w:val="clear" w:color="auto" w:fill="auto"/>
          </w:tcPr>
          <w:p w14:paraId="7BBAD1B1" w14:textId="41FE5AEA" w:rsidR="00D171E8" w:rsidRDefault="00A7249F" w:rsidP="00A7249F">
            <w:pPr>
              <w:spacing w:after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analizarea unui text care analizează relaţie dintre UE şi NATO/SUA</w:t>
            </w:r>
          </w:p>
        </w:tc>
        <w:tc>
          <w:tcPr>
            <w:tcW w:w="850" w:type="dxa"/>
            <w:shd w:val="clear" w:color="auto" w:fill="auto"/>
          </w:tcPr>
          <w:p w14:paraId="7BBAD1B2" w14:textId="77777777" w:rsidR="00D171E8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S=2h</w:t>
            </w:r>
          </w:p>
          <w:p w14:paraId="7BBAD1B3" w14:textId="77777777" w:rsidR="00D171E8" w:rsidRPr="001014E2" w:rsidRDefault="00D171E8" w:rsidP="00D171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8C4F8A" w:rsidRPr="001014E2" w14:paraId="7BBAD1BD" w14:textId="77777777" w:rsidTr="00BD6325">
        <w:tc>
          <w:tcPr>
            <w:tcW w:w="1098" w:type="dxa"/>
          </w:tcPr>
          <w:p w14:paraId="7BBAD1B8" w14:textId="77777777" w:rsidR="008C4F8A" w:rsidRPr="000A0DE4" w:rsidRDefault="008C4F8A" w:rsidP="008C4F8A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A22B38">
              <w:rPr>
                <w:rFonts w:ascii="Times New Roman" w:hAnsi="Times New Roman"/>
                <w:sz w:val="24"/>
                <w:szCs w:val="24"/>
                <w:lang w:val="it-IT"/>
              </w:rPr>
              <w:t>5]</w:t>
            </w:r>
          </w:p>
        </w:tc>
        <w:tc>
          <w:tcPr>
            <w:tcW w:w="3330" w:type="dxa"/>
            <w:shd w:val="clear" w:color="auto" w:fill="auto"/>
          </w:tcPr>
          <w:p w14:paraId="7BBAD1B9" w14:textId="7911A637" w:rsidR="008C4F8A" w:rsidRPr="000A0DE4" w:rsidRDefault="008C4F8A" w:rsidP="008C4F8A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Politica de Vecinătate (PEV)</w:t>
            </w:r>
          </w:p>
        </w:tc>
        <w:tc>
          <w:tcPr>
            <w:tcW w:w="4469" w:type="dxa"/>
            <w:shd w:val="clear" w:color="auto" w:fill="auto"/>
          </w:tcPr>
          <w:p w14:paraId="7BBAD1BA" w14:textId="3C865BD6" w:rsidR="008C4F8A" w:rsidRPr="001014E2" w:rsidRDefault="00A7249F" w:rsidP="00A7249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analizarea dezvoltarea PEV</w:t>
            </w:r>
          </w:p>
        </w:tc>
        <w:tc>
          <w:tcPr>
            <w:tcW w:w="850" w:type="dxa"/>
            <w:shd w:val="clear" w:color="auto" w:fill="auto"/>
          </w:tcPr>
          <w:p w14:paraId="7BBAD1BB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BC" w14:textId="71D6F079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85780"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8C4F8A" w:rsidRPr="001014E2" w14:paraId="7BBAD1C3" w14:textId="77777777" w:rsidTr="00BD6325">
        <w:tc>
          <w:tcPr>
            <w:tcW w:w="1098" w:type="dxa"/>
          </w:tcPr>
          <w:p w14:paraId="7BBAD1BE" w14:textId="77777777" w:rsidR="008C4F8A" w:rsidRDefault="008C4F8A" w:rsidP="008C4F8A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[S6]</w:t>
            </w:r>
          </w:p>
        </w:tc>
        <w:tc>
          <w:tcPr>
            <w:tcW w:w="3330" w:type="dxa"/>
            <w:shd w:val="clear" w:color="auto" w:fill="auto"/>
          </w:tcPr>
          <w:p w14:paraId="7BBAD1BF" w14:textId="352272B5" w:rsidR="008C4F8A" w:rsidRDefault="008C4F8A" w:rsidP="008C4F8A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Parteneriatul Estic (PaE)</w:t>
            </w:r>
          </w:p>
        </w:tc>
        <w:tc>
          <w:tcPr>
            <w:tcW w:w="4469" w:type="dxa"/>
            <w:shd w:val="clear" w:color="auto" w:fill="auto"/>
          </w:tcPr>
          <w:p w14:paraId="7BBAD1C0" w14:textId="2DC75CDC" w:rsidR="008C4F8A" w:rsidRPr="001014E2" w:rsidRDefault="008C4F8A" w:rsidP="00A724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analizarea </w:t>
            </w:r>
            <w:r w:rsidR="00A7249F">
              <w:rPr>
                <w:rFonts w:ascii="Times New Roman" w:hAnsi="Times New Roman"/>
                <w:sz w:val="24"/>
                <w:szCs w:val="24"/>
              </w:rPr>
              <w:t>dezvoltarea PaE</w:t>
            </w:r>
          </w:p>
        </w:tc>
        <w:tc>
          <w:tcPr>
            <w:tcW w:w="850" w:type="dxa"/>
            <w:shd w:val="clear" w:color="auto" w:fill="auto"/>
          </w:tcPr>
          <w:p w14:paraId="7BBAD1C1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2h </w:t>
            </w:r>
          </w:p>
          <w:p w14:paraId="7BBAD1C2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8C4F8A" w:rsidRPr="001014E2" w14:paraId="7BBAD1CC" w14:textId="77777777" w:rsidTr="00BD6325">
        <w:trPr>
          <w:trHeight w:val="887"/>
        </w:trPr>
        <w:tc>
          <w:tcPr>
            <w:tcW w:w="1098" w:type="dxa"/>
          </w:tcPr>
          <w:p w14:paraId="7BBAD1C7" w14:textId="77777777" w:rsidR="008C4F8A" w:rsidRPr="00695852" w:rsidRDefault="008C4F8A" w:rsidP="008C4F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[S7]</w:t>
            </w:r>
          </w:p>
        </w:tc>
        <w:tc>
          <w:tcPr>
            <w:tcW w:w="3330" w:type="dxa"/>
            <w:shd w:val="clear" w:color="auto" w:fill="auto"/>
          </w:tcPr>
          <w:p w14:paraId="7BBAD1C8" w14:textId="7551413E" w:rsidR="008C4F8A" w:rsidRPr="008F63EB" w:rsidRDefault="008C4F8A" w:rsidP="008C4F8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UE-Rusia</w:t>
            </w:r>
          </w:p>
        </w:tc>
        <w:tc>
          <w:tcPr>
            <w:tcW w:w="4469" w:type="dxa"/>
            <w:shd w:val="clear" w:color="auto" w:fill="auto"/>
          </w:tcPr>
          <w:p w14:paraId="7BBAD1C9" w14:textId="3E9D8447" w:rsidR="008C4F8A" w:rsidRPr="001014E2" w:rsidRDefault="00A7249F" w:rsidP="00A724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Seminarul vizează analizarea unui text care analizează relaţie dintre UE şi Rusia</w:t>
            </w:r>
          </w:p>
        </w:tc>
        <w:tc>
          <w:tcPr>
            <w:tcW w:w="850" w:type="dxa"/>
            <w:shd w:val="clear" w:color="auto" w:fill="auto"/>
          </w:tcPr>
          <w:p w14:paraId="7BBAD1CA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CB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8C4F8A" w:rsidRPr="001014E2" w14:paraId="7BBAD1D2" w14:textId="77777777" w:rsidTr="00BD6325">
        <w:trPr>
          <w:trHeight w:val="804"/>
        </w:trPr>
        <w:tc>
          <w:tcPr>
            <w:tcW w:w="1098" w:type="dxa"/>
          </w:tcPr>
          <w:p w14:paraId="7BBAD1CD" w14:textId="77777777" w:rsidR="008C4F8A" w:rsidRPr="00695852" w:rsidRDefault="008C4F8A" w:rsidP="008C4F8A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[S8]</w:t>
            </w:r>
          </w:p>
        </w:tc>
        <w:tc>
          <w:tcPr>
            <w:tcW w:w="3330" w:type="dxa"/>
            <w:shd w:val="clear" w:color="auto" w:fill="auto"/>
          </w:tcPr>
          <w:p w14:paraId="7BBAD1CE" w14:textId="1C028DD3" w:rsidR="008C4F8A" w:rsidRPr="008F63EB" w:rsidRDefault="008C4F8A" w:rsidP="008C4F8A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UE-China</w:t>
            </w:r>
          </w:p>
        </w:tc>
        <w:tc>
          <w:tcPr>
            <w:tcW w:w="4469" w:type="dxa"/>
            <w:shd w:val="clear" w:color="auto" w:fill="auto"/>
          </w:tcPr>
          <w:p w14:paraId="7BBAD1CF" w14:textId="7A6E0CA3" w:rsidR="008C4F8A" w:rsidRPr="001014E2" w:rsidRDefault="00A7249F" w:rsidP="00936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analizarea unui text care </w:t>
            </w:r>
            <w:r w:rsidR="00936253">
              <w:rPr>
                <w:rFonts w:ascii="Times New Roman" w:hAnsi="Times New Roman"/>
                <w:sz w:val="24"/>
                <w:szCs w:val="24"/>
              </w:rPr>
              <w:t>descrie relaţia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dintre UE şi China</w:t>
            </w:r>
          </w:p>
        </w:tc>
        <w:tc>
          <w:tcPr>
            <w:tcW w:w="850" w:type="dxa"/>
            <w:shd w:val="clear" w:color="auto" w:fill="auto"/>
          </w:tcPr>
          <w:p w14:paraId="7BBAD1D0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D1" w14:textId="316FCDF6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85780"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8C4F8A" w:rsidRPr="001014E2" w14:paraId="7BBAD1D8" w14:textId="77777777" w:rsidTr="00BD6325">
        <w:tc>
          <w:tcPr>
            <w:tcW w:w="1098" w:type="dxa"/>
          </w:tcPr>
          <w:p w14:paraId="7BBAD1D3" w14:textId="1CB9AD50" w:rsidR="008C4F8A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[S9]</w:t>
            </w:r>
          </w:p>
        </w:tc>
        <w:tc>
          <w:tcPr>
            <w:tcW w:w="3330" w:type="dxa"/>
            <w:shd w:val="clear" w:color="auto" w:fill="auto"/>
          </w:tcPr>
          <w:p w14:paraId="58A400B4" w14:textId="77777777" w:rsidR="008C4F8A" w:rsidRDefault="008C4F8A" w:rsidP="008C4F8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Uniunea pentru Mediterana</w:t>
            </w:r>
          </w:p>
          <w:p w14:paraId="7BBAD1D4" w14:textId="74097520" w:rsidR="008C4F8A" w:rsidRPr="00BA6D1B" w:rsidRDefault="008C4F8A" w:rsidP="008C4F8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Studiu de caz: Siria</w:t>
            </w:r>
          </w:p>
        </w:tc>
        <w:tc>
          <w:tcPr>
            <w:tcW w:w="4469" w:type="dxa"/>
            <w:shd w:val="clear" w:color="auto" w:fill="auto"/>
          </w:tcPr>
          <w:p w14:paraId="7BBAD1D5" w14:textId="6AE7BAE1" w:rsidR="008C4F8A" w:rsidRPr="001014E2" w:rsidRDefault="008C4F8A" w:rsidP="00A724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parcurgerea unui text care </w:t>
            </w:r>
            <w:r w:rsidR="00936253">
              <w:rPr>
                <w:rFonts w:ascii="Times New Roman" w:hAnsi="Times New Roman"/>
                <w:sz w:val="24"/>
                <w:szCs w:val="24"/>
              </w:rPr>
              <w:t xml:space="preserve">descrie </w:t>
            </w:r>
            <w:r w:rsidR="00A7249F">
              <w:rPr>
                <w:rFonts w:ascii="Times New Roman" w:hAnsi="Times New Roman"/>
                <w:sz w:val="24"/>
                <w:szCs w:val="24"/>
              </w:rPr>
              <w:t>criza refugiaţilor/migranţilor</w:t>
            </w:r>
          </w:p>
        </w:tc>
        <w:tc>
          <w:tcPr>
            <w:tcW w:w="850" w:type="dxa"/>
            <w:shd w:val="clear" w:color="auto" w:fill="auto"/>
          </w:tcPr>
          <w:p w14:paraId="7BBAD1D6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D7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SI=4h</w:t>
            </w:r>
          </w:p>
        </w:tc>
      </w:tr>
      <w:tr w:rsidR="008C4F8A" w:rsidRPr="001014E2" w14:paraId="7BBAD1DE" w14:textId="77777777" w:rsidTr="00BD6325">
        <w:tc>
          <w:tcPr>
            <w:tcW w:w="1098" w:type="dxa"/>
          </w:tcPr>
          <w:p w14:paraId="7BBAD1D9" w14:textId="1A3A8665" w:rsidR="008C4F8A" w:rsidRPr="00695852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7F">
              <w:rPr>
                <w:rFonts w:ascii="Times New Roman" w:hAnsi="Times New Roman"/>
                <w:sz w:val="24"/>
                <w:szCs w:val="24"/>
                <w:lang w:val="it-IT"/>
              </w:rPr>
              <w:t>[S10]</w:t>
            </w:r>
          </w:p>
        </w:tc>
        <w:tc>
          <w:tcPr>
            <w:tcW w:w="3330" w:type="dxa"/>
            <w:shd w:val="clear" w:color="auto" w:fill="auto"/>
          </w:tcPr>
          <w:p w14:paraId="7BBAD1DA" w14:textId="22FDF0D1" w:rsidR="008C4F8A" w:rsidRPr="00040804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Relaţia UE-Turcia</w:t>
            </w:r>
          </w:p>
        </w:tc>
        <w:tc>
          <w:tcPr>
            <w:tcW w:w="4469" w:type="dxa"/>
            <w:shd w:val="clear" w:color="auto" w:fill="auto"/>
          </w:tcPr>
          <w:p w14:paraId="7BBAD1DB" w14:textId="4C0474DC" w:rsidR="008C4F8A" w:rsidRPr="001014E2" w:rsidRDefault="008C4F8A" w:rsidP="0093625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</w:t>
            </w:r>
            <w:r w:rsidR="00936253">
              <w:rPr>
                <w:rFonts w:ascii="Times New Roman" w:hAnsi="Times New Roman"/>
                <w:sz w:val="24"/>
                <w:szCs w:val="24"/>
              </w:rPr>
              <w:t>parcurgerea</w:t>
            </w:r>
            <w:r w:rsidR="00A7249F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936253">
              <w:rPr>
                <w:rFonts w:ascii="Times New Roman" w:hAnsi="Times New Roman"/>
                <w:sz w:val="24"/>
                <w:szCs w:val="24"/>
              </w:rPr>
              <w:t>nui text care analizează relaţia</w:t>
            </w:r>
            <w:r w:rsidR="00A7249F">
              <w:rPr>
                <w:rFonts w:ascii="Times New Roman" w:hAnsi="Times New Roman"/>
                <w:sz w:val="24"/>
                <w:szCs w:val="24"/>
              </w:rPr>
              <w:t xml:space="preserve"> dintre UE şi Turcia</w:t>
            </w:r>
          </w:p>
        </w:tc>
        <w:tc>
          <w:tcPr>
            <w:tcW w:w="850" w:type="dxa"/>
            <w:shd w:val="clear" w:color="auto" w:fill="auto"/>
          </w:tcPr>
          <w:p w14:paraId="7BBAD1DC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DD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8C4F8A" w:rsidRPr="001014E2" w14:paraId="7BBAD1E4" w14:textId="77777777" w:rsidTr="00BD6325">
        <w:tc>
          <w:tcPr>
            <w:tcW w:w="1098" w:type="dxa"/>
          </w:tcPr>
          <w:p w14:paraId="7BBAD1DF" w14:textId="52428A3C" w:rsidR="008C4F8A" w:rsidRPr="00695852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[S11]</w:t>
            </w:r>
          </w:p>
        </w:tc>
        <w:tc>
          <w:tcPr>
            <w:tcW w:w="3330" w:type="dxa"/>
            <w:shd w:val="clear" w:color="auto" w:fill="auto"/>
          </w:tcPr>
          <w:p w14:paraId="7BBAD1E0" w14:textId="030C3BB3" w:rsidR="008C4F8A" w:rsidRPr="00EE1A98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Justiţie şi Afaceri Interne (JAI)</w:t>
            </w:r>
          </w:p>
        </w:tc>
        <w:tc>
          <w:tcPr>
            <w:tcW w:w="4469" w:type="dxa"/>
            <w:shd w:val="clear" w:color="auto" w:fill="auto"/>
          </w:tcPr>
          <w:p w14:paraId="7BBAD1E1" w14:textId="6FBF1D06" w:rsidR="008C4F8A" w:rsidRDefault="008C4F8A" w:rsidP="00A724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parcurgerea unui text care privește </w:t>
            </w:r>
            <w:r w:rsidR="00A7249F">
              <w:rPr>
                <w:rFonts w:ascii="Times New Roman" w:hAnsi="Times New Roman"/>
                <w:sz w:val="24"/>
                <w:szCs w:val="24"/>
              </w:rPr>
              <w:t>dezvoltarea JAI</w:t>
            </w:r>
          </w:p>
        </w:tc>
        <w:tc>
          <w:tcPr>
            <w:tcW w:w="850" w:type="dxa"/>
            <w:shd w:val="clear" w:color="auto" w:fill="auto"/>
          </w:tcPr>
          <w:p w14:paraId="7BBAD1E2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E3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8C4F8A" w:rsidRPr="001014E2" w14:paraId="7BBAD1EA" w14:textId="77777777" w:rsidTr="00BD6325">
        <w:tc>
          <w:tcPr>
            <w:tcW w:w="1098" w:type="dxa"/>
          </w:tcPr>
          <w:p w14:paraId="7BBAD1E5" w14:textId="5DBE0CD1" w:rsidR="008C4F8A" w:rsidRPr="00695852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</w:t>
            </w:r>
            <w:r w:rsidRPr="00810FF1">
              <w:rPr>
                <w:rFonts w:ascii="Times New Roman" w:hAnsi="Times New Roman"/>
                <w:sz w:val="24"/>
                <w:szCs w:val="24"/>
                <w:lang w:val="it-IT"/>
              </w:rPr>
              <w:t>12]</w:t>
            </w:r>
          </w:p>
        </w:tc>
        <w:tc>
          <w:tcPr>
            <w:tcW w:w="3330" w:type="dxa"/>
            <w:shd w:val="clear" w:color="auto" w:fill="auto"/>
          </w:tcPr>
          <w:p w14:paraId="4940EF71" w14:textId="77777777" w:rsidR="008C4F8A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Spaţiul Schengen </w:t>
            </w:r>
          </w:p>
          <w:p w14:paraId="7BBAD1E6" w14:textId="27F5B579" w:rsidR="008C4F8A" w:rsidRPr="00EE1A98" w:rsidRDefault="008C4F8A" w:rsidP="008C4F8A">
            <w:pPr>
              <w:tabs>
                <w:tab w:val="left" w:pos="426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Studiu de caz: Aderarea României la Spaţiu Schengen</w:t>
            </w:r>
          </w:p>
        </w:tc>
        <w:tc>
          <w:tcPr>
            <w:tcW w:w="4469" w:type="dxa"/>
            <w:shd w:val="clear" w:color="auto" w:fill="auto"/>
          </w:tcPr>
          <w:p w14:paraId="7BBAD1E7" w14:textId="2529689D" w:rsidR="008C4F8A" w:rsidRDefault="00A7249F" w:rsidP="008C4F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va aborda implicațiile aderării României la Spaţiul Schengen </w:t>
            </w:r>
          </w:p>
        </w:tc>
        <w:tc>
          <w:tcPr>
            <w:tcW w:w="850" w:type="dxa"/>
            <w:shd w:val="clear" w:color="auto" w:fill="auto"/>
          </w:tcPr>
          <w:p w14:paraId="7BBAD1E8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E9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8C4F8A" w:rsidRPr="001014E2" w14:paraId="7BBAD1F0" w14:textId="77777777" w:rsidTr="00BD6325">
        <w:tc>
          <w:tcPr>
            <w:tcW w:w="1098" w:type="dxa"/>
          </w:tcPr>
          <w:p w14:paraId="7BBAD1EB" w14:textId="5EFE92C7" w:rsidR="008C4F8A" w:rsidRPr="00810FF1" w:rsidRDefault="008C4F8A" w:rsidP="008C4F8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S13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3330" w:type="dxa"/>
            <w:shd w:val="clear" w:color="auto" w:fill="auto"/>
          </w:tcPr>
          <w:p w14:paraId="7BBAD1EC" w14:textId="47CB4490" w:rsidR="008C4F8A" w:rsidRPr="00EE1A98" w:rsidRDefault="008C4F8A" w:rsidP="008C4F8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162D">
              <w:rPr>
                <w:rFonts w:ascii="Times New Roman" w:hAnsi="Times New Roman"/>
                <w:i/>
                <w:sz w:val="24"/>
                <w:szCs w:val="24"/>
              </w:rPr>
              <w:t xml:space="preserve">Uniunea Economică şi Monetară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(UEM)</w:t>
            </w:r>
          </w:p>
        </w:tc>
        <w:tc>
          <w:tcPr>
            <w:tcW w:w="4469" w:type="dxa"/>
            <w:shd w:val="clear" w:color="auto" w:fill="auto"/>
          </w:tcPr>
          <w:p w14:paraId="7BBAD1ED" w14:textId="11C95FA6" w:rsidR="008C4F8A" w:rsidRDefault="008C4F8A" w:rsidP="00A724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vizează parcurgerea unui text care analizează </w:t>
            </w:r>
            <w:r w:rsidR="00A7249F">
              <w:rPr>
                <w:rFonts w:ascii="Times New Roman" w:hAnsi="Times New Roman"/>
                <w:sz w:val="24"/>
                <w:szCs w:val="24"/>
              </w:rPr>
              <w:t>dezvoltarea UEM</w:t>
            </w:r>
          </w:p>
        </w:tc>
        <w:tc>
          <w:tcPr>
            <w:tcW w:w="850" w:type="dxa"/>
            <w:shd w:val="clear" w:color="auto" w:fill="auto"/>
          </w:tcPr>
          <w:p w14:paraId="7BBAD1EE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EF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8C4F8A" w:rsidRPr="001014E2" w14:paraId="7BBAD1F9" w14:textId="77777777" w:rsidTr="00BD6325">
        <w:tc>
          <w:tcPr>
            <w:tcW w:w="1098" w:type="dxa"/>
          </w:tcPr>
          <w:p w14:paraId="7BBAD1F4" w14:textId="1F9CACF5" w:rsidR="008C4F8A" w:rsidRPr="008F24FA" w:rsidRDefault="008C4F8A" w:rsidP="008C4F8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6EC">
              <w:rPr>
                <w:rFonts w:ascii="Times New Roman" w:hAnsi="Times New Roman"/>
                <w:sz w:val="24"/>
                <w:szCs w:val="24"/>
                <w:lang w:val="it-IT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S14</w:t>
            </w:r>
            <w:r w:rsidRPr="004F02D3">
              <w:rPr>
                <w:rFonts w:ascii="Times New Roman" w:hAnsi="Times New Roman"/>
                <w:sz w:val="24"/>
                <w:szCs w:val="24"/>
                <w:lang w:val="it-IT"/>
              </w:rPr>
              <w:t>]</w:t>
            </w:r>
          </w:p>
        </w:tc>
        <w:tc>
          <w:tcPr>
            <w:tcW w:w="3330" w:type="dxa"/>
            <w:shd w:val="clear" w:color="auto" w:fill="auto"/>
          </w:tcPr>
          <w:p w14:paraId="71C35BBB" w14:textId="77777777" w:rsidR="008C4F8A" w:rsidRDefault="008C4F8A" w:rsidP="008C4F8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Zona euro</w:t>
            </w:r>
          </w:p>
          <w:p w14:paraId="7BBAD1F5" w14:textId="3E6A19E5" w:rsidR="008C4F8A" w:rsidRPr="000C6405" w:rsidRDefault="008C4F8A" w:rsidP="008C4F8A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Studiu de caz: Aderarea României la zona euro</w:t>
            </w:r>
          </w:p>
        </w:tc>
        <w:tc>
          <w:tcPr>
            <w:tcW w:w="4469" w:type="dxa"/>
            <w:shd w:val="clear" w:color="auto" w:fill="auto"/>
          </w:tcPr>
          <w:p w14:paraId="7BBAD1F6" w14:textId="0E397B6D" w:rsidR="008C4F8A" w:rsidRPr="001014E2" w:rsidRDefault="008C4F8A" w:rsidP="00A7249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va aborda implicațiile </w:t>
            </w:r>
            <w:r w:rsidR="00A7249F">
              <w:rPr>
                <w:rFonts w:ascii="Times New Roman" w:hAnsi="Times New Roman"/>
                <w:sz w:val="24"/>
                <w:szCs w:val="24"/>
              </w:rPr>
              <w:t>aderării României la zona euro</w:t>
            </w:r>
          </w:p>
        </w:tc>
        <w:tc>
          <w:tcPr>
            <w:tcW w:w="850" w:type="dxa"/>
            <w:shd w:val="clear" w:color="auto" w:fill="auto"/>
          </w:tcPr>
          <w:p w14:paraId="7BBAD1F7" w14:textId="77777777" w:rsidR="008C4F8A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  <w:p w14:paraId="7BBAD1F8" w14:textId="77777777" w:rsidR="008C4F8A" w:rsidRPr="001014E2" w:rsidRDefault="008C4F8A" w:rsidP="008C4F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SI=3h</w:t>
            </w:r>
          </w:p>
        </w:tc>
      </w:tr>
      <w:tr w:rsidR="00040804" w:rsidRPr="001014E2" w14:paraId="7BBAD204" w14:textId="77777777" w:rsidTr="00BD6325">
        <w:tblPrEx>
          <w:tblLook w:val="0000" w:firstRow="0" w:lastRow="0" w:firstColumn="0" w:lastColumn="0" w:noHBand="0" w:noVBand="0"/>
        </w:tblPrEx>
        <w:trPr>
          <w:gridBefore w:val="1"/>
          <w:wBefore w:w="1098" w:type="dxa"/>
          <w:trHeight w:val="376"/>
        </w:trPr>
        <w:tc>
          <w:tcPr>
            <w:tcW w:w="3330" w:type="dxa"/>
          </w:tcPr>
          <w:p w14:paraId="7BBAD200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9" w:type="dxa"/>
            <w:shd w:val="clear" w:color="auto" w:fill="auto"/>
          </w:tcPr>
          <w:p w14:paraId="7BBAD201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850" w:type="dxa"/>
            <w:shd w:val="clear" w:color="auto" w:fill="auto"/>
          </w:tcPr>
          <w:p w14:paraId="7BBAD202" w14:textId="77777777" w:rsidR="00040804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014E2">
              <w:rPr>
                <w:rFonts w:ascii="Times New Roman" w:hAnsi="Times New Roman"/>
                <w:sz w:val="24"/>
                <w:szCs w:val="24"/>
              </w:rPr>
              <w:t>=28h</w:t>
            </w:r>
          </w:p>
          <w:p w14:paraId="7BBAD203" w14:textId="77777777" w:rsidR="00040804" w:rsidRPr="001014E2" w:rsidRDefault="00040804" w:rsidP="000408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SI=47</w:t>
            </w:r>
          </w:p>
        </w:tc>
      </w:tr>
    </w:tbl>
    <w:p w14:paraId="7BBAD205" w14:textId="77777777" w:rsidR="00EE77DA" w:rsidRPr="001014E2" w:rsidRDefault="00EE77DA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BAD206" w14:textId="77777777" w:rsidR="0078580E" w:rsidRPr="00B004F1" w:rsidRDefault="00B004F1" w:rsidP="00097AD5">
      <w:pPr>
        <w:spacing w:after="0" w:line="360" w:lineRule="auto"/>
        <w:ind w:right="-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</w:t>
      </w:r>
      <w:r w:rsidRPr="00B004F1">
        <w:rPr>
          <w:rFonts w:ascii="Times New Roman" w:hAnsi="Times New Roman"/>
          <w:bCs/>
          <w:sz w:val="24"/>
          <w:szCs w:val="24"/>
        </w:rPr>
        <w:t>Seminarele vor conține și experimente demonstrative.</w:t>
      </w:r>
    </w:p>
    <w:p w14:paraId="7BBAD207" w14:textId="77777777" w:rsidR="00377A98" w:rsidRDefault="00377A98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BAD208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7BBAD209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7BBAD20D" w14:textId="77777777" w:rsidTr="006534C4">
        <w:tc>
          <w:tcPr>
            <w:tcW w:w="3265" w:type="dxa"/>
            <w:shd w:val="clear" w:color="auto" w:fill="auto"/>
          </w:tcPr>
          <w:p w14:paraId="7BBAD20A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7BBAD20B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7BBAD20C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7BBAD211" w14:textId="77777777" w:rsidTr="006534C4">
        <w:tc>
          <w:tcPr>
            <w:tcW w:w="3265" w:type="dxa"/>
            <w:shd w:val="clear" w:color="auto" w:fill="auto"/>
          </w:tcPr>
          <w:p w14:paraId="7BBAD20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7BBAD20F" w14:textId="77777777" w:rsidR="00A22B49" w:rsidRPr="001014E2" w:rsidRDefault="00687EA5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A22B49" w:rsidRPr="001014E2">
              <w:rPr>
                <w:rFonts w:ascii="Times New Roman" w:hAnsi="Times New Roman"/>
                <w:sz w:val="24"/>
                <w:szCs w:val="24"/>
              </w:rPr>
              <w:t>inal</w:t>
            </w:r>
            <w:r w:rsidR="001E3ADF" w:rsidRPr="001014E2">
              <w:rPr>
                <w:rFonts w:ascii="Times New Roman" w:hAnsi="Times New Roman"/>
                <w:sz w:val="24"/>
                <w:szCs w:val="24"/>
              </w:rPr>
              <w:t>ă</w:t>
            </w:r>
            <w:r w:rsidR="007D589B">
              <w:rPr>
                <w:rFonts w:ascii="Times New Roman" w:hAnsi="Times New Roman"/>
                <w:sz w:val="24"/>
                <w:szCs w:val="24"/>
              </w:rPr>
              <w:t xml:space="preserve"> (examen)</w:t>
            </w:r>
          </w:p>
        </w:tc>
        <w:tc>
          <w:tcPr>
            <w:tcW w:w="3248" w:type="dxa"/>
            <w:shd w:val="clear" w:color="auto" w:fill="auto"/>
          </w:tcPr>
          <w:p w14:paraId="7BBAD210" w14:textId="7E0816C9" w:rsidR="00A22B49" w:rsidRPr="001014E2" w:rsidRDefault="00936253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22B49" w:rsidRPr="001014E2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A22B49" w:rsidRPr="001014E2" w14:paraId="7BBAD215" w14:textId="77777777" w:rsidTr="006534C4">
        <w:tc>
          <w:tcPr>
            <w:tcW w:w="3265" w:type="dxa"/>
            <w:shd w:val="clear" w:color="auto" w:fill="auto"/>
          </w:tcPr>
          <w:p w14:paraId="7BBAD212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7BBAD213" w14:textId="6C70F8FD" w:rsidR="00A22B49" w:rsidRPr="001014E2" w:rsidRDefault="00687EA5" w:rsidP="001C55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</w:t>
            </w:r>
            <w:r w:rsidR="00A22B49" w:rsidRPr="001014E2">
              <w:rPr>
                <w:rFonts w:ascii="Times New Roman" w:hAnsi="Times New Roman"/>
                <w:sz w:val="24"/>
                <w:szCs w:val="24"/>
              </w:rPr>
              <w:t>ontinuă</w:t>
            </w:r>
            <w:r w:rsidR="007D589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C551C">
              <w:rPr>
                <w:rFonts w:ascii="Times New Roman" w:hAnsi="Times New Roman"/>
                <w:sz w:val="24"/>
                <w:szCs w:val="24"/>
              </w:rPr>
              <w:t>prezentări</w:t>
            </w:r>
            <w:r w:rsidR="007D58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6253">
              <w:rPr>
                <w:rFonts w:ascii="Times New Roman" w:hAnsi="Times New Roman"/>
                <w:sz w:val="24"/>
                <w:szCs w:val="24"/>
              </w:rPr>
              <w:t>participare activă, 1 eseu</w:t>
            </w:r>
            <w:r w:rsidR="007D58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48" w:type="dxa"/>
            <w:shd w:val="clear" w:color="auto" w:fill="auto"/>
          </w:tcPr>
          <w:p w14:paraId="7BBAD214" w14:textId="4E7C2870" w:rsidR="00A22B49" w:rsidRPr="001014E2" w:rsidRDefault="00936253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22B49" w:rsidRPr="001014E2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14:paraId="7BBAD216" w14:textId="77777777" w:rsidR="00F21297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7BBAD217" w14:textId="77777777" w:rsidR="0085626F" w:rsidRPr="007D3E08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 w:rsidRPr="007D3E08"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7D3E08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7D3E08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7D3E08" w:rsidRPr="007D3E08" w14:paraId="7BBAD21A" w14:textId="77777777" w:rsidTr="008F40F7">
        <w:tc>
          <w:tcPr>
            <w:tcW w:w="2410" w:type="dxa"/>
            <w:shd w:val="clear" w:color="auto" w:fill="auto"/>
          </w:tcPr>
          <w:p w14:paraId="7BBAD218" w14:textId="77777777" w:rsidR="00BF2226" w:rsidRPr="007D3E08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7BBAD219" w14:textId="77777777" w:rsidR="00BF2226" w:rsidRPr="007D3E08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7D3E08" w:rsidRPr="007D3E08" w14:paraId="7BBAD21D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7BBAD21B" w14:textId="77777777" w:rsidR="006E4380" w:rsidRPr="007D3E08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7BBAD21C" w14:textId="6F212F8F" w:rsidR="006E4380" w:rsidRPr="007D3E08" w:rsidRDefault="00FF7671" w:rsidP="0055243F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t>Capacitatea</w:t>
            </w:r>
            <w:r w:rsidR="0055243F" w:rsidRPr="007D3E08">
              <w:rPr>
                <w:rFonts w:ascii="Times New Roman" w:hAnsi="Times New Roman"/>
                <w:iCs/>
                <w:sz w:val="24"/>
                <w:szCs w:val="24"/>
              </w:rPr>
              <w:t xml:space="preserve"> de a descrie evoluţiile politicilor: PESC, PESA, PEV, PaE, JAI, UEM. </w:t>
            </w:r>
          </w:p>
        </w:tc>
      </w:tr>
      <w:tr w:rsidR="007D3E08" w:rsidRPr="007D3E08" w14:paraId="7BBAD221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7BBAD21E" w14:textId="77777777" w:rsidR="00745C76" w:rsidRPr="007D3E08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6C68C430" w14:textId="504B3253" w:rsidR="00FF7671" w:rsidRPr="007D3E08" w:rsidRDefault="00FF7671" w:rsidP="00FF7671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t xml:space="preserve">Identificarea problemelor UE şi ale României în procesul de aprofundare şi extindere din perspectiva teoriilor funcţionaliste şi federaliste; </w:t>
            </w: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tab/>
            </w:r>
          </w:p>
          <w:p w14:paraId="0A3B64BF" w14:textId="1188A4CF" w:rsidR="00FF7671" w:rsidRPr="007D3E08" w:rsidRDefault="00FF7671" w:rsidP="00FF7671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t>Coroborarea intersectorială şi interdisciplinară a cunoştinţelor din diverse domenii conexe politicilor UE şi celor aplicate la nivel naţional, precum şi regional;</w:t>
            </w:r>
          </w:p>
          <w:p w14:paraId="169357D3" w14:textId="7BE5B5CA" w:rsidR="00FF7671" w:rsidRPr="007D3E08" w:rsidRDefault="00FF7671" w:rsidP="00FF7671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Deprinderea şi utilizarea unui stil tehnic şi logic de elaborare a unor lucrări analitice privind modul de implementare a unei politici la nivel comunitar, naţional, regional şi local;</w:t>
            </w:r>
          </w:p>
          <w:p w14:paraId="7BBAD220" w14:textId="4C18DCA4" w:rsidR="00577637" w:rsidRPr="007D3E08" w:rsidRDefault="00FF7671" w:rsidP="00FF767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E08">
              <w:rPr>
                <w:rFonts w:ascii="Times New Roman" w:hAnsi="Times New Roman"/>
                <w:iCs/>
                <w:sz w:val="24"/>
                <w:szCs w:val="24"/>
              </w:rPr>
              <w:t>Formularea unor recomandări şi justificarea adecvată a acestora pentru soluţionarea unor cazuri concrete în înfăptuirea politicilor UE la nivelul macro; mezo şi micro comunitar.</w:t>
            </w:r>
          </w:p>
        </w:tc>
      </w:tr>
    </w:tbl>
    <w:p w14:paraId="7BBAD222" w14:textId="77777777" w:rsidR="009A5FF3" w:rsidRPr="007D3E08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  <w:color w:val="auto"/>
        </w:rPr>
      </w:pPr>
    </w:p>
    <w:p w14:paraId="7BBAD223" w14:textId="77777777" w:rsidR="006D1ABD" w:rsidRPr="007D3E08" w:rsidRDefault="00FF1214" w:rsidP="00122C3F">
      <w:pPr>
        <w:pStyle w:val="Default"/>
        <w:spacing w:after="240" w:line="360" w:lineRule="auto"/>
        <w:ind w:right="-567"/>
        <w:jc w:val="both"/>
        <w:rPr>
          <w:color w:val="auto"/>
          <w:sz w:val="23"/>
          <w:szCs w:val="23"/>
        </w:rPr>
      </w:pPr>
      <w:r w:rsidRPr="007D3E08">
        <w:rPr>
          <w:b/>
          <w:bCs/>
          <w:color w:val="auto"/>
        </w:rPr>
        <w:t>F. REPERE METODOLOGICE</w:t>
      </w:r>
      <w:r w:rsidRPr="007D3E08">
        <w:rPr>
          <w:color w:val="auto"/>
          <w:sz w:val="23"/>
          <w:szCs w:val="23"/>
        </w:rPr>
        <w:t xml:space="preserve"> </w:t>
      </w:r>
    </w:p>
    <w:p w14:paraId="7BBAD224" w14:textId="10F84169" w:rsidR="00577637" w:rsidRPr="007D3E08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7D3E08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7D3E08">
        <w:rPr>
          <w:rFonts w:ascii="Times New Roman" w:hAnsi="Times New Roman"/>
          <w:b/>
          <w:sz w:val="24"/>
          <w:szCs w:val="24"/>
        </w:rPr>
        <w:t>ă</w:t>
      </w:r>
      <w:r w:rsidR="00553C05" w:rsidRPr="007D3E08">
        <w:rPr>
          <w:rFonts w:ascii="Times New Roman" w:hAnsi="Times New Roman"/>
          <w:sz w:val="24"/>
          <w:szCs w:val="24"/>
        </w:rPr>
        <w:t xml:space="preserve"> folosită </w:t>
      </w:r>
      <w:r w:rsidR="00937F7B" w:rsidRPr="007D3E08">
        <w:rPr>
          <w:rFonts w:ascii="Times New Roman" w:hAnsi="Times New Roman"/>
          <w:sz w:val="24"/>
          <w:szCs w:val="24"/>
        </w:rPr>
        <w:t>î</w:t>
      </w:r>
      <w:r w:rsidR="00553C05" w:rsidRPr="007D3E08">
        <w:rPr>
          <w:rFonts w:ascii="Times New Roman" w:hAnsi="Times New Roman"/>
          <w:sz w:val="24"/>
          <w:szCs w:val="24"/>
        </w:rPr>
        <w:t xml:space="preserve">n cadrul </w:t>
      </w:r>
      <w:r w:rsidR="009A2785" w:rsidRPr="007D3E08">
        <w:rPr>
          <w:rFonts w:ascii="Times New Roman" w:hAnsi="Times New Roman"/>
          <w:sz w:val="24"/>
          <w:szCs w:val="24"/>
        </w:rPr>
        <w:t>disciplinei</w:t>
      </w:r>
      <w:r w:rsidR="00553C05" w:rsidRPr="007D3E08">
        <w:rPr>
          <w:rFonts w:ascii="Times New Roman" w:hAnsi="Times New Roman"/>
          <w:sz w:val="24"/>
          <w:szCs w:val="24"/>
        </w:rPr>
        <w:t xml:space="preserve"> </w:t>
      </w:r>
      <w:r w:rsidR="007D3E08" w:rsidRPr="007D3E08">
        <w:rPr>
          <w:rFonts w:ascii="Times New Roman" w:hAnsi="Times New Roman"/>
          <w:sz w:val="24"/>
          <w:szCs w:val="24"/>
        </w:rPr>
        <w:t>Politicile Uniunii Europene 2</w:t>
      </w:r>
      <w:r w:rsidR="004F6F53" w:rsidRPr="007D3E08">
        <w:rPr>
          <w:rFonts w:ascii="Times New Roman" w:hAnsi="Times New Roman"/>
          <w:sz w:val="24"/>
          <w:szCs w:val="24"/>
        </w:rPr>
        <w:t xml:space="preserve"> </w:t>
      </w:r>
      <w:r w:rsidR="009A17A1" w:rsidRPr="007D3E08">
        <w:rPr>
          <w:rFonts w:ascii="Times New Roman" w:hAnsi="Times New Roman"/>
          <w:sz w:val="24"/>
          <w:szCs w:val="24"/>
        </w:rPr>
        <w:t xml:space="preserve">are </w:t>
      </w:r>
      <w:r w:rsidR="00937F7B" w:rsidRPr="007D3E08">
        <w:rPr>
          <w:rFonts w:ascii="Times New Roman" w:hAnsi="Times New Roman"/>
          <w:sz w:val="24"/>
          <w:szCs w:val="24"/>
        </w:rPr>
        <w:t>î</w:t>
      </w:r>
      <w:r w:rsidR="009A17A1" w:rsidRPr="007D3E08">
        <w:rPr>
          <w:rFonts w:ascii="Times New Roman" w:hAnsi="Times New Roman"/>
          <w:sz w:val="24"/>
          <w:szCs w:val="24"/>
        </w:rPr>
        <w:t>n vedere fundamente</w:t>
      </w:r>
      <w:r w:rsidR="00C42BF6" w:rsidRPr="007D3E08">
        <w:rPr>
          <w:rFonts w:ascii="Times New Roman" w:hAnsi="Times New Roman"/>
          <w:sz w:val="24"/>
          <w:szCs w:val="24"/>
        </w:rPr>
        <w:t xml:space="preserve"> constructiviste. </w:t>
      </w:r>
      <w:r w:rsidR="00937F7B" w:rsidRPr="007D3E08">
        <w:rPr>
          <w:rFonts w:ascii="Times New Roman" w:hAnsi="Times New Roman"/>
          <w:sz w:val="24"/>
          <w:szCs w:val="24"/>
        </w:rPr>
        <w:t>Î</w:t>
      </w:r>
      <w:r w:rsidR="00C42BF6" w:rsidRPr="007D3E08">
        <w:rPr>
          <w:rFonts w:ascii="Times New Roman" w:hAnsi="Times New Roman"/>
          <w:sz w:val="24"/>
          <w:szCs w:val="24"/>
        </w:rPr>
        <w:t>nv</w:t>
      </w:r>
      <w:r w:rsidR="00937F7B" w:rsidRPr="007D3E08">
        <w:rPr>
          <w:rFonts w:ascii="Times New Roman" w:hAnsi="Times New Roman"/>
          <w:sz w:val="24"/>
          <w:szCs w:val="24"/>
        </w:rPr>
        <w:t>ă</w:t>
      </w:r>
      <w:r w:rsidR="00C42BF6" w:rsidRPr="007D3E08">
        <w:rPr>
          <w:rFonts w:ascii="Times New Roman" w:hAnsi="Times New Roman"/>
          <w:sz w:val="24"/>
          <w:szCs w:val="24"/>
        </w:rPr>
        <w:t xml:space="preserve">țarea este considerată a fi un proces activ </w:t>
      </w:r>
      <w:r w:rsidR="00937F7B" w:rsidRPr="007D3E08">
        <w:rPr>
          <w:rFonts w:ascii="Times New Roman" w:hAnsi="Times New Roman"/>
          <w:sz w:val="24"/>
          <w:szCs w:val="24"/>
        </w:rPr>
        <w:t>ș</w:t>
      </w:r>
      <w:r w:rsidR="00C42BF6" w:rsidRPr="007D3E08">
        <w:rPr>
          <w:rFonts w:ascii="Times New Roman" w:hAnsi="Times New Roman"/>
          <w:sz w:val="24"/>
          <w:szCs w:val="24"/>
        </w:rPr>
        <w:t xml:space="preserve">i explicit </w:t>
      </w:r>
      <w:r w:rsidR="00937F7B" w:rsidRPr="007D3E08">
        <w:rPr>
          <w:rFonts w:ascii="Times New Roman" w:hAnsi="Times New Roman"/>
          <w:sz w:val="24"/>
          <w:szCs w:val="24"/>
        </w:rPr>
        <w:t>î</w:t>
      </w:r>
      <w:r w:rsidR="00C42BF6" w:rsidRPr="007D3E08">
        <w:rPr>
          <w:rFonts w:ascii="Times New Roman" w:hAnsi="Times New Roman"/>
          <w:sz w:val="24"/>
          <w:szCs w:val="24"/>
        </w:rPr>
        <w:t>n care studen</w:t>
      </w:r>
      <w:r w:rsidR="00937F7B" w:rsidRPr="007D3E08">
        <w:rPr>
          <w:rFonts w:ascii="Times New Roman" w:hAnsi="Times New Roman"/>
          <w:sz w:val="24"/>
          <w:szCs w:val="24"/>
        </w:rPr>
        <w:t>ț</w:t>
      </w:r>
      <w:r w:rsidR="00C42BF6" w:rsidRPr="007D3E08">
        <w:rPr>
          <w:rFonts w:ascii="Times New Roman" w:hAnsi="Times New Roman"/>
          <w:sz w:val="24"/>
          <w:szCs w:val="24"/>
        </w:rPr>
        <w:t>ii acumulează concepte noi folosind cunoa</w:t>
      </w:r>
      <w:r w:rsidR="00451BF6" w:rsidRPr="007D3E08">
        <w:rPr>
          <w:rFonts w:ascii="Times New Roman" w:hAnsi="Times New Roman"/>
          <w:sz w:val="24"/>
          <w:szCs w:val="24"/>
        </w:rPr>
        <w:t>ș</w:t>
      </w:r>
      <w:r w:rsidR="00C42BF6" w:rsidRPr="007D3E08">
        <w:rPr>
          <w:rFonts w:ascii="Times New Roman" w:hAnsi="Times New Roman"/>
          <w:sz w:val="24"/>
          <w:szCs w:val="24"/>
        </w:rPr>
        <w:t>terea lor prezentă. Cadr</w:t>
      </w:r>
      <w:r w:rsidR="007D3E08" w:rsidRPr="007D3E08">
        <w:rPr>
          <w:rFonts w:ascii="Times New Roman" w:hAnsi="Times New Roman"/>
          <w:sz w:val="24"/>
          <w:szCs w:val="24"/>
        </w:rPr>
        <w:t>ele</w:t>
      </w:r>
      <w:r w:rsidR="00452CA8" w:rsidRPr="007D3E08">
        <w:rPr>
          <w:rFonts w:ascii="Times New Roman" w:hAnsi="Times New Roman"/>
          <w:sz w:val="24"/>
          <w:szCs w:val="24"/>
        </w:rPr>
        <w:t xml:space="preserve"> didactic</w:t>
      </w:r>
      <w:r w:rsidR="007D3E08" w:rsidRPr="007D3E08">
        <w:rPr>
          <w:rFonts w:ascii="Times New Roman" w:hAnsi="Times New Roman"/>
          <w:sz w:val="24"/>
          <w:szCs w:val="24"/>
        </w:rPr>
        <w:t>e</w:t>
      </w:r>
      <w:r w:rsidR="00C42BF6" w:rsidRPr="007D3E08">
        <w:rPr>
          <w:rFonts w:ascii="Times New Roman" w:hAnsi="Times New Roman"/>
          <w:sz w:val="24"/>
          <w:szCs w:val="24"/>
        </w:rPr>
        <w:t xml:space="preserve"> (titular </w:t>
      </w:r>
      <w:r w:rsidR="007D3E08" w:rsidRPr="007D3E08">
        <w:rPr>
          <w:rFonts w:ascii="Times New Roman" w:hAnsi="Times New Roman"/>
          <w:sz w:val="24"/>
          <w:szCs w:val="24"/>
        </w:rPr>
        <w:t xml:space="preserve">de </w:t>
      </w:r>
      <w:r w:rsidR="00C42BF6" w:rsidRPr="007D3E08">
        <w:rPr>
          <w:rFonts w:ascii="Times New Roman" w:hAnsi="Times New Roman"/>
          <w:sz w:val="24"/>
          <w:szCs w:val="24"/>
        </w:rPr>
        <w:t xml:space="preserve">curs </w:t>
      </w:r>
      <w:r w:rsidR="00451BF6" w:rsidRPr="007D3E08">
        <w:rPr>
          <w:rFonts w:ascii="Times New Roman" w:hAnsi="Times New Roman"/>
          <w:sz w:val="24"/>
          <w:szCs w:val="24"/>
        </w:rPr>
        <w:t>ș</w:t>
      </w:r>
      <w:r w:rsidR="00C42BF6" w:rsidRPr="007D3E08">
        <w:rPr>
          <w:rFonts w:ascii="Times New Roman" w:hAnsi="Times New Roman"/>
          <w:sz w:val="24"/>
          <w:szCs w:val="24"/>
        </w:rPr>
        <w:t xml:space="preserve">i </w:t>
      </w:r>
      <w:r w:rsidR="007D3E08" w:rsidRPr="007D3E08">
        <w:rPr>
          <w:rFonts w:ascii="Times New Roman" w:hAnsi="Times New Roman"/>
          <w:sz w:val="24"/>
          <w:szCs w:val="24"/>
        </w:rPr>
        <w:t xml:space="preserve">titularul de </w:t>
      </w:r>
      <w:r w:rsidR="00C42BF6" w:rsidRPr="007D3E08">
        <w:rPr>
          <w:rFonts w:ascii="Times New Roman" w:hAnsi="Times New Roman"/>
          <w:sz w:val="24"/>
          <w:szCs w:val="24"/>
        </w:rPr>
        <w:t xml:space="preserve">seminar) </w:t>
      </w:r>
      <w:r w:rsidR="00F21297" w:rsidRPr="007D3E08">
        <w:rPr>
          <w:rFonts w:ascii="Times New Roman" w:hAnsi="Times New Roman"/>
          <w:sz w:val="24"/>
          <w:szCs w:val="24"/>
        </w:rPr>
        <w:t>își</w:t>
      </w:r>
      <w:r w:rsidR="00C42BF6" w:rsidRPr="007D3E08">
        <w:rPr>
          <w:rFonts w:ascii="Times New Roman" w:hAnsi="Times New Roman"/>
          <w:sz w:val="24"/>
          <w:szCs w:val="24"/>
        </w:rPr>
        <w:t xml:space="preserve"> asumă transpunerea didactic</w:t>
      </w:r>
      <w:r w:rsidR="00451BF6" w:rsidRPr="007D3E08">
        <w:rPr>
          <w:rFonts w:ascii="Times New Roman" w:hAnsi="Times New Roman"/>
          <w:sz w:val="24"/>
          <w:szCs w:val="24"/>
        </w:rPr>
        <w:t>ă</w:t>
      </w:r>
      <w:r w:rsidR="00C42BF6" w:rsidRPr="007D3E08">
        <w:rPr>
          <w:rFonts w:ascii="Times New Roman" w:hAnsi="Times New Roman"/>
          <w:sz w:val="24"/>
          <w:szCs w:val="24"/>
        </w:rPr>
        <w:t xml:space="preserve"> – transformarea informației de învățat</w:t>
      </w:r>
      <w:r w:rsidR="0022700B" w:rsidRPr="007D3E08">
        <w:rPr>
          <w:rFonts w:ascii="Times New Roman" w:hAnsi="Times New Roman"/>
          <w:sz w:val="24"/>
          <w:szCs w:val="24"/>
        </w:rPr>
        <w:t xml:space="preserve"> </w:t>
      </w:r>
      <w:r w:rsidR="00451BF6" w:rsidRPr="007D3E08">
        <w:rPr>
          <w:rFonts w:ascii="Times New Roman" w:hAnsi="Times New Roman"/>
          <w:sz w:val="24"/>
          <w:szCs w:val="24"/>
        </w:rPr>
        <w:t>î</w:t>
      </w:r>
      <w:r w:rsidR="0022700B" w:rsidRPr="007D3E08">
        <w:rPr>
          <w:rFonts w:ascii="Times New Roman" w:hAnsi="Times New Roman"/>
          <w:sz w:val="24"/>
          <w:szCs w:val="24"/>
        </w:rPr>
        <w:t>ntr-un format adaptat st</w:t>
      </w:r>
      <w:r w:rsidR="00451BF6" w:rsidRPr="007D3E08">
        <w:rPr>
          <w:rFonts w:ascii="Times New Roman" w:hAnsi="Times New Roman"/>
          <w:sz w:val="24"/>
          <w:szCs w:val="24"/>
        </w:rPr>
        <w:t>ă</w:t>
      </w:r>
      <w:r w:rsidR="0022700B" w:rsidRPr="007D3E08">
        <w:rPr>
          <w:rFonts w:ascii="Times New Roman" w:hAnsi="Times New Roman"/>
          <w:sz w:val="24"/>
          <w:szCs w:val="24"/>
        </w:rPr>
        <w:t xml:space="preserve">rii de înțelegere curentă a studenților/studentelor. Curriculumul este construit </w:t>
      </w:r>
      <w:r w:rsidR="00451BF6" w:rsidRPr="007D3E08">
        <w:rPr>
          <w:rFonts w:ascii="Times New Roman" w:hAnsi="Times New Roman"/>
          <w:sz w:val="24"/>
          <w:szCs w:val="24"/>
        </w:rPr>
        <w:t>î</w:t>
      </w:r>
      <w:r w:rsidR="0022700B" w:rsidRPr="007D3E08">
        <w:rPr>
          <w:rFonts w:ascii="Times New Roman" w:hAnsi="Times New Roman"/>
          <w:sz w:val="24"/>
          <w:szCs w:val="24"/>
        </w:rPr>
        <w:t>n a</w:t>
      </w:r>
      <w:r w:rsidR="00451BF6" w:rsidRPr="007D3E08">
        <w:rPr>
          <w:rFonts w:ascii="Times New Roman" w:hAnsi="Times New Roman"/>
          <w:sz w:val="24"/>
          <w:szCs w:val="24"/>
        </w:rPr>
        <w:t>ș</w:t>
      </w:r>
      <w:r w:rsidR="0022700B" w:rsidRPr="007D3E08">
        <w:rPr>
          <w:rFonts w:ascii="Times New Roman" w:hAnsi="Times New Roman"/>
          <w:sz w:val="24"/>
          <w:szCs w:val="24"/>
        </w:rPr>
        <w:t>a manieră încât studenții/stude</w:t>
      </w:r>
      <w:r w:rsidR="00F21297" w:rsidRPr="007D3E08">
        <w:rPr>
          <w:rFonts w:ascii="Times New Roman" w:hAnsi="Times New Roman"/>
          <w:sz w:val="24"/>
          <w:szCs w:val="24"/>
        </w:rPr>
        <w:t>n</w:t>
      </w:r>
      <w:r w:rsidR="0022700B" w:rsidRPr="007D3E08">
        <w:rPr>
          <w:rFonts w:ascii="Times New Roman" w:hAnsi="Times New Roman"/>
          <w:sz w:val="24"/>
          <w:szCs w:val="24"/>
        </w:rPr>
        <w:t xml:space="preserve">tele pot construi noi </w:t>
      </w:r>
      <w:r w:rsidR="00F21297" w:rsidRPr="007D3E08">
        <w:rPr>
          <w:rFonts w:ascii="Times New Roman" w:hAnsi="Times New Roman"/>
          <w:sz w:val="24"/>
          <w:szCs w:val="24"/>
        </w:rPr>
        <w:t>cunoștințe</w:t>
      </w:r>
      <w:r w:rsidR="0022700B" w:rsidRPr="007D3E08">
        <w:rPr>
          <w:rFonts w:ascii="Times New Roman" w:hAnsi="Times New Roman"/>
          <w:sz w:val="24"/>
          <w:szCs w:val="24"/>
        </w:rPr>
        <w:t xml:space="preserve"> pe cele deja învățate.</w:t>
      </w:r>
      <w:r w:rsidR="00C42BF6" w:rsidRPr="007D3E08">
        <w:rPr>
          <w:rFonts w:ascii="Times New Roman" w:hAnsi="Times New Roman"/>
          <w:sz w:val="24"/>
          <w:szCs w:val="24"/>
        </w:rPr>
        <w:t xml:space="preserve"> </w:t>
      </w:r>
    </w:p>
    <w:p w14:paraId="7BBAD225" w14:textId="77777777" w:rsidR="0085626F" w:rsidRPr="005F4A9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F4A9F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5F4A9F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5F4A9F" w:rsidRPr="005F4A9F" w14:paraId="7BBAD228" w14:textId="77777777" w:rsidTr="005A2E6C">
        <w:tc>
          <w:tcPr>
            <w:tcW w:w="753" w:type="dxa"/>
            <w:shd w:val="clear" w:color="auto" w:fill="auto"/>
          </w:tcPr>
          <w:p w14:paraId="7BBAD226" w14:textId="77777777" w:rsidR="005A2E6C" w:rsidRPr="005F4A9F" w:rsidRDefault="005A2E6C" w:rsidP="005A2E6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4A9F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7BBAD227" w14:textId="77777777" w:rsidR="005A2E6C" w:rsidRPr="005F4A9F" w:rsidRDefault="005A2E6C" w:rsidP="005A2E6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4A9F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5F4A9F" w:rsidRPr="005F4A9F" w14:paraId="7BBAD22B" w14:textId="77777777" w:rsidTr="005A2E6C">
        <w:tc>
          <w:tcPr>
            <w:tcW w:w="753" w:type="dxa"/>
            <w:shd w:val="clear" w:color="auto" w:fill="auto"/>
          </w:tcPr>
          <w:p w14:paraId="7BBAD229" w14:textId="77777777" w:rsidR="005A2E6C" w:rsidRPr="005F4A9F" w:rsidRDefault="005A2E6C" w:rsidP="005A2E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7BBAD22A" w14:textId="77777777" w:rsidR="005A2E6C" w:rsidRPr="005F4A9F" w:rsidRDefault="005178B7" w:rsidP="005A2E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>Resurse online;</w:t>
            </w:r>
          </w:p>
        </w:tc>
      </w:tr>
      <w:tr w:rsidR="005F4A9F" w:rsidRPr="005F4A9F" w14:paraId="7BBAD22E" w14:textId="77777777" w:rsidTr="005A2E6C">
        <w:tc>
          <w:tcPr>
            <w:tcW w:w="753" w:type="dxa"/>
            <w:shd w:val="clear" w:color="auto" w:fill="auto"/>
          </w:tcPr>
          <w:p w14:paraId="7BBAD22C" w14:textId="77777777" w:rsidR="005A2E6C" w:rsidRPr="005F4A9F" w:rsidRDefault="005A2E6C" w:rsidP="005A2E6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7BBAD22D" w14:textId="7CA03747" w:rsidR="005A2E6C" w:rsidRPr="005F4A9F" w:rsidRDefault="005A2E6C" w:rsidP="005F4A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9F">
              <w:rPr>
                <w:rFonts w:ascii="Times New Roman" w:hAnsi="Times New Roman"/>
                <w:sz w:val="24"/>
                <w:szCs w:val="24"/>
              </w:rPr>
              <w:t xml:space="preserve">Materiale in format </w:t>
            </w:r>
            <w:r w:rsidR="00F21297" w:rsidRPr="005F4A9F">
              <w:rPr>
                <w:rFonts w:ascii="Times New Roman" w:hAnsi="Times New Roman"/>
                <w:sz w:val="24"/>
                <w:szCs w:val="24"/>
              </w:rPr>
              <w:t>tipărit</w:t>
            </w:r>
            <w:r w:rsidRPr="005F4A9F">
              <w:rPr>
                <w:rFonts w:ascii="Times New Roman" w:hAnsi="Times New Roman"/>
                <w:sz w:val="24"/>
                <w:szCs w:val="24"/>
              </w:rPr>
              <w:t xml:space="preserve"> si materiale video privind </w:t>
            </w:r>
            <w:r w:rsidR="005F4A9F" w:rsidRPr="005F4A9F">
              <w:rPr>
                <w:rFonts w:ascii="Times New Roman" w:hAnsi="Times New Roman"/>
                <w:sz w:val="24"/>
                <w:szCs w:val="24"/>
              </w:rPr>
              <w:t>politicile</w:t>
            </w:r>
            <w:r w:rsidRPr="005F4A9F">
              <w:rPr>
                <w:rFonts w:ascii="Times New Roman" w:hAnsi="Times New Roman"/>
                <w:sz w:val="24"/>
                <w:szCs w:val="24"/>
              </w:rPr>
              <w:t xml:space="preserve"> studiate.</w:t>
            </w:r>
          </w:p>
        </w:tc>
      </w:tr>
    </w:tbl>
    <w:p w14:paraId="7BBAD22F" w14:textId="77777777" w:rsidR="005A2E6C" w:rsidRPr="00936253" w:rsidRDefault="004252C9" w:rsidP="00097AD5">
      <w:pPr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936253">
        <w:rPr>
          <w:rFonts w:ascii="Times New Roman" w:hAnsi="Times New Roman"/>
          <w:b/>
          <w:noProof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BAD279" wp14:editId="7BBAD27A">
                <wp:simplePos x="0" y="0"/>
                <wp:positionH relativeFrom="column">
                  <wp:posOffset>-80645</wp:posOffset>
                </wp:positionH>
                <wp:positionV relativeFrom="paragraph">
                  <wp:posOffset>1157605</wp:posOffset>
                </wp:positionV>
                <wp:extent cx="4619625" cy="266700"/>
                <wp:effectExtent l="0" t="0" r="0" b="381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AD288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  <w:r w:rsidRPr="00A5247B">
                              <w:rPr>
                                <w:b/>
                                <w:bCs/>
                              </w:rPr>
                              <w:t>G. BIBLIOGRAFIE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  <w:p w14:paraId="7BBAD289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A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B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C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D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</w:p>
                          <w:p w14:paraId="7BBAD28E" w14:textId="77777777" w:rsidR="00C02C80" w:rsidRDefault="00C02C80" w:rsidP="00C02C80">
                            <w:pPr>
                              <w:pStyle w:val="Default"/>
                              <w:spacing w:line="276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AD2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35pt;margin-top:91.15pt;width:363.7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" stroked="f">
                <v:textbox>
                  <w:txbxContent>
                    <w:p w14:paraId="7BBAD288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  <w:r w:rsidRPr="00A5247B">
                        <w:rPr>
                          <w:b/>
                          <w:bCs/>
                        </w:rPr>
                        <w:t>G. BIBLIOGRAFIE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 xml:space="preserve"> </w:t>
                      </w:r>
                    </w:p>
                    <w:p w14:paraId="7BBAD289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A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B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C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D" w14:textId="77777777" w:rsidR="00C02C80" w:rsidRDefault="00C02C80" w:rsidP="00C02C80">
                      <w:pPr>
                        <w:pStyle w:val="Default"/>
                        <w:spacing w:line="276" w:lineRule="auto"/>
                        <w:rPr>
                          <w:i/>
                          <w:iCs/>
                          <w:sz w:val="23"/>
                          <w:szCs w:val="23"/>
                        </w:rPr>
                      </w:pPr>
                    </w:p>
                    <w:p w14:paraId="7BBAD28E" w14:textId="77777777" w:rsidR="00C02C80" w:rsidRDefault="00C02C80" w:rsidP="00C02C80">
                      <w:pPr>
                        <w:pStyle w:val="Default"/>
                        <w:spacing w:line="276" w:lineRule="auto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780"/>
        <w:tblW w:w="9738" w:type="dxa"/>
        <w:tblLayout w:type="fixed"/>
        <w:tblLook w:val="01E0" w:firstRow="1" w:lastRow="1" w:firstColumn="1" w:lastColumn="1" w:noHBand="0" w:noVBand="0"/>
      </w:tblPr>
      <w:tblGrid>
        <w:gridCol w:w="468"/>
        <w:gridCol w:w="2970"/>
        <w:gridCol w:w="3330"/>
        <w:gridCol w:w="2970"/>
      </w:tblGrid>
      <w:tr w:rsidR="00936253" w:rsidRPr="00936253" w14:paraId="7BBAD234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0" w14:textId="77777777" w:rsidR="00613471" w:rsidRPr="00BE4CDA" w:rsidRDefault="008860D4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CDA">
              <w:rPr>
                <w:rFonts w:ascii="Times New Roman" w:hAnsi="Times New Roman"/>
                <w:b/>
                <w:sz w:val="24"/>
                <w:szCs w:val="24"/>
              </w:rPr>
              <w:t>#.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1" w14:textId="77777777" w:rsidR="00613471" w:rsidRPr="00BE4CDA" w:rsidRDefault="00613471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CDA">
              <w:rPr>
                <w:rFonts w:ascii="Times New Roman" w:hAnsi="Times New Roman"/>
                <w:b/>
                <w:sz w:val="24"/>
                <w:szCs w:val="24"/>
              </w:rPr>
              <w:t>Autor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2" w14:textId="77777777" w:rsidR="00613471" w:rsidRPr="00BE4CDA" w:rsidRDefault="00613471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CDA">
              <w:rPr>
                <w:rFonts w:ascii="Times New Roman" w:hAnsi="Times New Roman"/>
                <w:b/>
                <w:sz w:val="24"/>
                <w:szCs w:val="24"/>
              </w:rPr>
              <w:t>Titlul lucrării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3" w14:textId="77777777" w:rsidR="00613471" w:rsidRPr="00BE4CDA" w:rsidRDefault="00613471" w:rsidP="00F2129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CDA">
              <w:rPr>
                <w:rFonts w:ascii="Times New Roman" w:hAnsi="Times New Roman"/>
                <w:b/>
                <w:sz w:val="24"/>
                <w:szCs w:val="24"/>
              </w:rPr>
              <w:t>Editură/ jurnal/an</w:t>
            </w:r>
          </w:p>
        </w:tc>
      </w:tr>
      <w:tr w:rsidR="00936253" w:rsidRPr="00936253" w14:paraId="7BBAD239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5" w14:textId="77777777" w:rsidR="00613471" w:rsidRPr="00BE4CDA" w:rsidRDefault="00613471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6" w14:textId="1A245F86" w:rsidR="00613471" w:rsidRPr="00BE4CDA" w:rsidRDefault="007D3E08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Alesina, Alberto și Giavazzi Francesco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7" w14:textId="5F82F26B" w:rsidR="00613471" w:rsidRPr="00BE4CDA" w:rsidRDefault="007D3E08" w:rsidP="007D3E0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Viitorul Europei: reformă sau declin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8" w14:textId="498331E0" w:rsidR="00613471" w:rsidRPr="00BE4CDA" w:rsidRDefault="007D3E08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Editura Arc, Chişinău, 2008</w:t>
            </w:r>
          </w:p>
        </w:tc>
      </w:tr>
      <w:tr w:rsidR="00936253" w:rsidRPr="00936253" w14:paraId="7BBAD23E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A" w14:textId="77777777" w:rsidR="00A54343" w:rsidRPr="00BE4CDA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B" w14:textId="6761B5F6" w:rsidR="00A54343" w:rsidRPr="00BE4CDA" w:rsidRDefault="007D3E08" w:rsidP="007D3E08">
            <w:pPr>
              <w:tabs>
                <w:tab w:val="left" w:pos="147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Bărbulescu, Iordan Gheorghe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C" w14:textId="3318C698" w:rsidR="00A54343" w:rsidRPr="00BE4CDA" w:rsidRDefault="007D3E08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UE. Politicile extinderii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D" w14:textId="0028D712" w:rsidR="00A54343" w:rsidRPr="00BE4CDA" w:rsidRDefault="007D3E08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Editura Tritonic, Bucureşti, 2006</w:t>
            </w:r>
          </w:p>
        </w:tc>
      </w:tr>
      <w:tr w:rsidR="00936253" w:rsidRPr="00936253" w14:paraId="7BBAD243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3F" w14:textId="77777777" w:rsidR="00A54343" w:rsidRPr="00BE4CDA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0" w14:textId="306B85A7" w:rsidR="00A54343" w:rsidRPr="00BE4CDA" w:rsidRDefault="007D3E08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Bărbulescu, Iordan Gheorghe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1" w14:textId="59449C2C" w:rsidR="00A54343" w:rsidRPr="00BE4CDA" w:rsidRDefault="007D3E08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>Noua Europă</w:t>
            </w:r>
            <w:r w:rsidR="00BE4CDA" w:rsidRPr="00BE4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CDA" w:rsidRPr="00BE4CDA">
              <w:t xml:space="preserve"> </w:t>
            </w:r>
            <w:r w:rsidR="00BE4CDA" w:rsidRPr="00BE4CDA">
              <w:rPr>
                <w:rFonts w:ascii="Times New Roman" w:hAnsi="Times New Roman"/>
                <w:sz w:val="24"/>
                <w:szCs w:val="24"/>
              </w:rPr>
              <w:t>Vol. I: Identitate si model european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2" w14:textId="4D030420" w:rsidR="00A54343" w:rsidRPr="00BE4CDA" w:rsidRDefault="00A54343" w:rsidP="00BE4C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CDA">
              <w:rPr>
                <w:rFonts w:ascii="Times New Roman" w:hAnsi="Times New Roman"/>
                <w:sz w:val="24"/>
                <w:szCs w:val="24"/>
              </w:rPr>
              <w:t xml:space="preserve">Editura </w:t>
            </w:r>
            <w:r w:rsidR="00BE4CDA" w:rsidRPr="00BE4CDA">
              <w:rPr>
                <w:rFonts w:ascii="Times New Roman" w:hAnsi="Times New Roman"/>
                <w:sz w:val="24"/>
                <w:szCs w:val="24"/>
              </w:rPr>
              <w:t>Polirom, 2015</w:t>
            </w:r>
          </w:p>
        </w:tc>
      </w:tr>
      <w:tr w:rsidR="00936253" w:rsidRPr="00936253" w14:paraId="7BBAD248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4" w14:textId="77777777" w:rsidR="00A54343" w:rsidRPr="00083434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5" w14:textId="4876B1D5" w:rsidR="00A54343" w:rsidRPr="00083434" w:rsidRDefault="007A3D03" w:rsidP="007A3D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 xml:space="preserve">Cini, Michelle 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6" w14:textId="121DB78A" w:rsidR="00A54343" w:rsidRPr="00083434" w:rsidRDefault="007A3D0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European Union Politics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7" w14:textId="23F20748" w:rsidR="00A54343" w:rsidRPr="00083434" w:rsidRDefault="007A3D0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Oxford University Press, 2007</w:t>
            </w:r>
          </w:p>
        </w:tc>
      </w:tr>
      <w:tr w:rsidR="00936253" w:rsidRPr="00936253" w14:paraId="7BBAD24D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9" w14:textId="77777777" w:rsidR="00A54343" w:rsidRPr="00083434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A" w14:textId="4F7B3D68" w:rsidR="00A54343" w:rsidRPr="00083434" w:rsidRDefault="007A3D03" w:rsidP="0008343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Daianu Daniel, Kalla</w:t>
            </w:r>
            <w:r w:rsidR="00083434" w:rsidRPr="00083434">
              <w:rPr>
                <w:rFonts w:ascii="Times New Roman" w:hAnsi="Times New Roman"/>
                <w:sz w:val="24"/>
                <w:szCs w:val="24"/>
              </w:rPr>
              <w:t>i Ella Viktoria, Lungu Laurian</w:t>
            </w:r>
            <w:r w:rsidRPr="000834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B" w14:textId="687EBDAD" w:rsidR="00A54343" w:rsidRPr="00083434" w:rsidRDefault="00083434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Adoptarea Pactului Euro Plus: implicatii asupra politicii fiscale a Romaniei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C" w14:textId="6C65EE6E" w:rsidR="00A54343" w:rsidRPr="00083434" w:rsidRDefault="00083434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Institutul European din România, 2012</w:t>
            </w:r>
          </w:p>
        </w:tc>
      </w:tr>
      <w:tr w:rsidR="00936253" w:rsidRPr="00936253" w14:paraId="7BBAD252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E" w14:textId="77777777" w:rsidR="00A54343" w:rsidRPr="00083434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4F" w14:textId="63127B4C" w:rsidR="00A54343" w:rsidRPr="00083434" w:rsidRDefault="00083434" w:rsidP="0008343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De Grauwe, Paul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0" w14:textId="1723FCA7" w:rsidR="00A54343" w:rsidRPr="00083434" w:rsidRDefault="00083434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Economia uniunii monetare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1" w14:textId="1FDAE2FE" w:rsidR="00A54343" w:rsidRPr="00083434" w:rsidRDefault="00083434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Editura Cartier, Chişinău, 2009</w:t>
            </w:r>
          </w:p>
        </w:tc>
      </w:tr>
      <w:tr w:rsidR="00936253" w:rsidRPr="00936253" w14:paraId="7BBAD257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3" w14:textId="77777777" w:rsidR="00A54343" w:rsidRPr="00083434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4" w14:textId="3C8F39E5" w:rsidR="00A54343" w:rsidRPr="00083434" w:rsidRDefault="00083434" w:rsidP="0008343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Hix Simon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5" w14:textId="6ECD737B" w:rsidR="00A54343" w:rsidRPr="00083434" w:rsidRDefault="00083434" w:rsidP="00F21297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The Political System of the European Union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6" w14:textId="4454FC84" w:rsidR="00A54343" w:rsidRPr="00083434" w:rsidRDefault="00083434" w:rsidP="00F21297">
            <w:pPr>
              <w:spacing w:after="0" w:line="360" w:lineRule="auto"/>
              <w:ind w:left="-20"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434">
              <w:rPr>
                <w:rFonts w:ascii="Times New Roman" w:hAnsi="Times New Roman"/>
                <w:sz w:val="24"/>
                <w:szCs w:val="24"/>
              </w:rPr>
              <w:t>Palgrave Macmillan, second edition, 2005</w:t>
            </w:r>
          </w:p>
        </w:tc>
      </w:tr>
      <w:tr w:rsidR="00936253" w:rsidRPr="00936253" w14:paraId="7BBAD25C" w14:textId="77777777" w:rsidTr="008860D4">
        <w:trPr>
          <w:trHeight w:val="6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8" w14:textId="77777777" w:rsidR="00A54343" w:rsidRPr="00080080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9" w14:textId="4BD953DA" w:rsidR="00A54343" w:rsidRPr="00080080" w:rsidRDefault="00080080" w:rsidP="0008008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Grabbe Heather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A" w14:textId="5C9E33F0" w:rsidR="00A54343" w:rsidRPr="00080080" w:rsidRDefault="00080080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Puterea de transformare a UE: Europenizarea prin intermediul condiţiilor de aderare în Europa Centrală şi de Est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B" w14:textId="3DCECE4D" w:rsidR="00A54343" w:rsidRPr="00080080" w:rsidRDefault="00080080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Editura Epigraf, Chişinău, 2008</w:t>
            </w:r>
          </w:p>
        </w:tc>
      </w:tr>
      <w:tr w:rsidR="00936253" w:rsidRPr="00936253" w14:paraId="7BBAD262" w14:textId="77777777" w:rsidTr="008860D4">
        <w:trPr>
          <w:trHeight w:val="85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D" w14:textId="77777777" w:rsidR="00A54343" w:rsidRPr="00080080" w:rsidRDefault="00BB191D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5E" w14:textId="00E8DE0F" w:rsidR="00A54343" w:rsidRPr="00080080" w:rsidRDefault="00080080" w:rsidP="0008008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Jabko, Nicolas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0" w14:textId="2D68004D" w:rsidR="00A54343" w:rsidRPr="00080080" w:rsidRDefault="00080080" w:rsidP="00F21297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Which Economic Governance for European Union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1" w14:textId="2E4FE2B4" w:rsidR="00A54343" w:rsidRPr="00080080" w:rsidRDefault="00080080" w:rsidP="00080080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</w:pPr>
            <w:r w:rsidRPr="00080080">
              <w:rPr>
                <w:rFonts w:ascii="Times New Roman" w:hAnsi="Times New Roman"/>
                <w:sz w:val="24"/>
                <w:szCs w:val="24"/>
              </w:rPr>
              <w:t>Swedish Institute for European Policy Studies, 2012</w:t>
            </w:r>
          </w:p>
        </w:tc>
      </w:tr>
      <w:tr w:rsidR="00936253" w:rsidRPr="00936253" w14:paraId="7BBAD267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3" w14:textId="77777777" w:rsidR="00A54343" w:rsidRPr="003E15D3" w:rsidRDefault="00A5434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>1</w:t>
            </w:r>
            <w:r w:rsidR="00BB191D" w:rsidRPr="003E15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4" w14:textId="66554AD7" w:rsidR="00A54343" w:rsidRPr="003E15D3" w:rsidRDefault="003E15D3" w:rsidP="003E15D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 xml:space="preserve">Pelkmans Jacques 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5" w14:textId="1710A914" w:rsidR="00A54343" w:rsidRPr="003E15D3" w:rsidRDefault="003E15D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>Integrare europeană: metode şi analiză economică, ediţia a doua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6" w14:textId="400BF128" w:rsidR="00A54343" w:rsidRPr="003E15D3" w:rsidRDefault="003E15D3" w:rsidP="00F2129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>Institutul European din România, Bucureşti, 2003</w:t>
            </w:r>
          </w:p>
        </w:tc>
      </w:tr>
      <w:tr w:rsidR="00936253" w:rsidRPr="00936253" w14:paraId="7BBAD26C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8" w14:textId="77777777" w:rsidR="00A54343" w:rsidRPr="003E15D3" w:rsidRDefault="00865B6E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9" w14:textId="7518BBD7" w:rsidR="00A54343" w:rsidRPr="003E15D3" w:rsidRDefault="003E15D3" w:rsidP="003E15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 xml:space="preserve">Sauron Jean-Luc 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A" w14:textId="53643B66" w:rsidR="00A54343" w:rsidRPr="003E15D3" w:rsidRDefault="003E15D3" w:rsidP="003E15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>Curs de instituţii europene. Puzzele-ul european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AD26B" w14:textId="504B556B" w:rsidR="00A54343" w:rsidRPr="003E15D3" w:rsidRDefault="003E15D3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15D3">
              <w:rPr>
                <w:rFonts w:ascii="Times New Roman" w:hAnsi="Times New Roman"/>
                <w:sz w:val="24"/>
                <w:szCs w:val="24"/>
              </w:rPr>
              <w:t>Editura Polirom, 2009</w:t>
            </w:r>
          </w:p>
        </w:tc>
      </w:tr>
      <w:tr w:rsidR="00642BBC" w:rsidRPr="00936253" w14:paraId="34A822F3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5B914" w14:textId="04905257" w:rsidR="00642BBC" w:rsidRPr="003E15D3" w:rsidRDefault="00642BBC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A3D03" w14:textId="2BC01FCA" w:rsidR="00642BBC" w:rsidRPr="003E15D3" w:rsidRDefault="00642BBC" w:rsidP="00642BB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2BBC">
              <w:rPr>
                <w:rFonts w:ascii="Times New Roman" w:hAnsi="Times New Roman"/>
                <w:sz w:val="24"/>
                <w:szCs w:val="24"/>
              </w:rPr>
              <w:t>Wallace, Helen; Pollack,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Mark A. şi Young, Alasdair R. 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36299" w14:textId="40CCDFE8" w:rsidR="00642BBC" w:rsidRPr="003E15D3" w:rsidRDefault="00642BBC" w:rsidP="003E15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2BBC">
              <w:rPr>
                <w:rFonts w:ascii="Times New Roman" w:hAnsi="Times New Roman"/>
                <w:sz w:val="24"/>
                <w:szCs w:val="24"/>
              </w:rPr>
              <w:t>Elaborarea politicilor în Uniunea Europeană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A5E7F" w14:textId="5F326536" w:rsidR="00642BBC" w:rsidRPr="003E15D3" w:rsidRDefault="00642BBC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2BBC">
              <w:rPr>
                <w:rFonts w:ascii="Times New Roman" w:hAnsi="Times New Roman"/>
                <w:sz w:val="24"/>
                <w:szCs w:val="24"/>
              </w:rPr>
              <w:t>Institutul European din România</w:t>
            </w:r>
            <w:r>
              <w:rPr>
                <w:rFonts w:ascii="Times New Roman" w:hAnsi="Times New Roman"/>
                <w:sz w:val="24"/>
                <w:szCs w:val="24"/>
              </w:rPr>
              <w:t>, 2011</w:t>
            </w:r>
          </w:p>
        </w:tc>
      </w:tr>
      <w:tr w:rsidR="00642BBC" w:rsidRPr="00936253" w14:paraId="015C2C44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7B45E" w14:textId="751786CF" w:rsidR="00642BBC" w:rsidRPr="003E15D3" w:rsidRDefault="00642BBC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F4FDD" w14:textId="178F7210" w:rsidR="00642BBC" w:rsidRPr="003E15D3" w:rsidRDefault="00642BBC" w:rsidP="00642BB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Stivachtis, Yannis A.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7C9B2" w14:textId="20A1F550" w:rsidR="00642BBC" w:rsidRPr="003E15D3" w:rsidRDefault="00642BBC" w:rsidP="003E15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2BBC">
              <w:rPr>
                <w:rFonts w:ascii="Times New Roman" w:hAnsi="Times New Roman"/>
                <w:sz w:val="24"/>
                <w:szCs w:val="24"/>
              </w:rPr>
              <w:t>The state of European integration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879B" w14:textId="06A45F86" w:rsidR="00642BBC" w:rsidRPr="003E15D3" w:rsidRDefault="00642BBC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2BBC">
              <w:rPr>
                <w:rFonts w:ascii="Times New Roman" w:hAnsi="Times New Roman"/>
                <w:sz w:val="24"/>
                <w:szCs w:val="24"/>
              </w:rPr>
              <w:t>Ashgate</w:t>
            </w:r>
            <w:r>
              <w:rPr>
                <w:rFonts w:ascii="Times New Roman" w:hAnsi="Times New Roman"/>
                <w:sz w:val="24"/>
                <w:szCs w:val="24"/>
              </w:rPr>
              <w:t>, 2007</w:t>
            </w:r>
          </w:p>
        </w:tc>
      </w:tr>
      <w:tr w:rsidR="00642BBC" w:rsidRPr="00936253" w14:paraId="0744E3F9" w14:textId="77777777" w:rsidTr="008860D4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C4C17" w14:textId="229B997A" w:rsidR="00642BBC" w:rsidRPr="003E15D3" w:rsidRDefault="00642BBC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FE7F8" w14:textId="3E290535" w:rsidR="00642BBC" w:rsidRPr="003E15D3" w:rsidRDefault="00642BBC" w:rsidP="00642BB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Tranholm-Mikkelsen, Jeppe, </w:t>
            </w:r>
            <w:r w:rsidRPr="00642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2F83A" w14:textId="7BA809D5" w:rsidR="00642BBC" w:rsidRPr="003E15D3" w:rsidRDefault="00642BBC" w:rsidP="003E15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642BBC">
              <w:rPr>
                <w:rFonts w:ascii="Times New Roman" w:hAnsi="Times New Roman"/>
                <w:sz w:val="24"/>
                <w:szCs w:val="24"/>
              </w:rPr>
              <w:t>eo-functionalism: Obstinate or Obsolete? A Reappraisal in the Light of the New Dynamism of the EC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98876" w14:textId="5BE6CB38" w:rsidR="00642BBC" w:rsidRPr="003E15D3" w:rsidRDefault="00642BBC" w:rsidP="00F2129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2BBC">
              <w:rPr>
                <w:rFonts w:ascii="Times New Roman" w:hAnsi="Times New Roman"/>
                <w:sz w:val="24"/>
                <w:szCs w:val="24"/>
              </w:rPr>
              <w:t>Journal of International Studies, Vol. 20, No 1.</w:t>
            </w:r>
          </w:p>
        </w:tc>
      </w:tr>
    </w:tbl>
    <w:p w14:paraId="7BBAD274" w14:textId="77777777" w:rsidR="00F21297" w:rsidRPr="00936253" w:rsidRDefault="00F21297" w:rsidP="00097AD5">
      <w:pPr>
        <w:pStyle w:val="Default"/>
        <w:spacing w:line="360" w:lineRule="auto"/>
        <w:ind w:right="-567"/>
        <w:rPr>
          <w:color w:val="FF0000"/>
          <w:sz w:val="23"/>
          <w:szCs w:val="23"/>
        </w:rPr>
      </w:pPr>
    </w:p>
    <w:p w14:paraId="68BFE839" w14:textId="77777777" w:rsidR="00735C2A" w:rsidRPr="00E2520F" w:rsidRDefault="00735C2A" w:rsidP="00735C2A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253CCB6B" w14:textId="77777777" w:rsidR="00735C2A" w:rsidRPr="00283035" w:rsidRDefault="00735C2A" w:rsidP="00735C2A">
      <w:pPr>
        <w:tabs>
          <w:tab w:val="left" w:pos="6615"/>
        </w:tabs>
        <w:spacing w:line="360" w:lineRule="auto"/>
        <w:ind w:right="-567"/>
        <w:rPr>
          <w:rFonts w:asciiTheme="minorHAnsi" w:eastAsia="Times New Roman" w:hAnsiTheme="minorHAnsi"/>
        </w:rPr>
      </w:pPr>
      <w:r>
        <w:t xml:space="preserve">Conf. Univ. Dr. Mihai </w:t>
      </w:r>
      <w:r w:rsidRPr="00283035">
        <w:t xml:space="preserve">Ungureanu                                           </w:t>
      </w:r>
      <w:r w:rsidRPr="00283035">
        <w:rPr>
          <w:rFonts w:asciiTheme="minorHAnsi" w:eastAsia="Times New Roman" w:hAnsiTheme="minorHAnsi"/>
          <w:sz w:val="24"/>
          <w:szCs w:val="24"/>
        </w:rPr>
        <w:t>Prof Univ. Dr. Iordan Gheorghe Bărbulescu</w:t>
      </w:r>
    </w:p>
    <w:p w14:paraId="7BBAD278" w14:textId="0284EAE8" w:rsidR="001E579C" w:rsidRPr="005F4A9F" w:rsidRDefault="001E579C" w:rsidP="00097AD5">
      <w:pPr>
        <w:spacing w:line="360" w:lineRule="auto"/>
        <w:ind w:right="-567"/>
        <w:rPr>
          <w:rFonts w:ascii="Times New Roman" w:hAnsi="Times New Roman"/>
        </w:rPr>
      </w:pPr>
    </w:p>
    <w:sectPr w:rsidR="001E579C" w:rsidRPr="005F4A9F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4A11E" w14:textId="77777777" w:rsidR="00DB37FF" w:rsidRDefault="00DB37FF" w:rsidP="00FF1214">
      <w:pPr>
        <w:spacing w:after="0" w:line="240" w:lineRule="auto"/>
      </w:pPr>
      <w:r>
        <w:separator/>
      </w:r>
    </w:p>
  </w:endnote>
  <w:endnote w:type="continuationSeparator" w:id="0">
    <w:p w14:paraId="6CF058AC" w14:textId="77777777" w:rsidR="00DB37FF" w:rsidRDefault="00DB37FF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86CE" w14:textId="77777777" w:rsidR="00CE3953" w:rsidRDefault="00CE3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D86F9" w14:textId="77777777" w:rsidR="00CE3953" w:rsidRDefault="00CE39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ED87" w14:textId="77777777" w:rsidR="00CE3953" w:rsidRDefault="00CE3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50ED" w14:textId="77777777" w:rsidR="00DB37FF" w:rsidRDefault="00DB37FF" w:rsidP="00FF1214">
      <w:pPr>
        <w:spacing w:after="0" w:line="240" w:lineRule="auto"/>
      </w:pPr>
      <w:r>
        <w:separator/>
      </w:r>
    </w:p>
  </w:footnote>
  <w:footnote w:type="continuationSeparator" w:id="0">
    <w:p w14:paraId="47F2FF89" w14:textId="77777777" w:rsidR="00DB37FF" w:rsidRDefault="00DB37FF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ECEC" w14:textId="77777777" w:rsidR="00CE3953" w:rsidRDefault="00CE3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AD283" w14:textId="7B45DF80" w:rsidR="005A2E6C" w:rsidRPr="00DF6DEB" w:rsidRDefault="00CE3953" w:rsidP="00CE3953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429C24D1" wp14:editId="7B3D2E61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C953" w14:textId="77777777" w:rsidR="00CE3953" w:rsidRDefault="00CE39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185434">
    <w:abstractNumId w:val="3"/>
  </w:num>
  <w:num w:numId="2" w16cid:durableId="179708071">
    <w:abstractNumId w:val="0"/>
  </w:num>
  <w:num w:numId="3" w16cid:durableId="136798597">
    <w:abstractNumId w:val="1"/>
  </w:num>
  <w:num w:numId="4" w16cid:durableId="1946500832">
    <w:abstractNumId w:val="9"/>
  </w:num>
  <w:num w:numId="5" w16cid:durableId="571083755">
    <w:abstractNumId w:val="7"/>
  </w:num>
  <w:num w:numId="6" w16cid:durableId="71051079">
    <w:abstractNumId w:val="2"/>
  </w:num>
  <w:num w:numId="7" w16cid:durableId="2080788701">
    <w:abstractNumId w:val="13"/>
  </w:num>
  <w:num w:numId="8" w16cid:durableId="277684051">
    <w:abstractNumId w:val="4"/>
  </w:num>
  <w:num w:numId="9" w16cid:durableId="1292396612">
    <w:abstractNumId w:val="6"/>
  </w:num>
  <w:num w:numId="10" w16cid:durableId="816608930">
    <w:abstractNumId w:val="8"/>
  </w:num>
  <w:num w:numId="11" w16cid:durableId="459808314">
    <w:abstractNumId w:val="10"/>
  </w:num>
  <w:num w:numId="12" w16cid:durableId="308555360">
    <w:abstractNumId w:val="11"/>
  </w:num>
  <w:num w:numId="13" w16cid:durableId="582838484">
    <w:abstractNumId w:val="12"/>
  </w:num>
  <w:num w:numId="14" w16cid:durableId="418645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0080"/>
    <w:rsid w:val="00081A6A"/>
    <w:rsid w:val="00083434"/>
    <w:rsid w:val="000834EC"/>
    <w:rsid w:val="00084160"/>
    <w:rsid w:val="0009254C"/>
    <w:rsid w:val="00097AD5"/>
    <w:rsid w:val="000A32A7"/>
    <w:rsid w:val="000A5563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0E4F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0AD3"/>
    <w:rsid w:val="001B5C28"/>
    <w:rsid w:val="001C551C"/>
    <w:rsid w:val="001C6213"/>
    <w:rsid w:val="001E3ADF"/>
    <w:rsid w:val="001E579C"/>
    <w:rsid w:val="001F08BB"/>
    <w:rsid w:val="001F3447"/>
    <w:rsid w:val="001F6B36"/>
    <w:rsid w:val="00200C86"/>
    <w:rsid w:val="002117AC"/>
    <w:rsid w:val="00212AF9"/>
    <w:rsid w:val="00213812"/>
    <w:rsid w:val="00214853"/>
    <w:rsid w:val="00217C86"/>
    <w:rsid w:val="0022204F"/>
    <w:rsid w:val="002237B5"/>
    <w:rsid w:val="0022700B"/>
    <w:rsid w:val="002373F7"/>
    <w:rsid w:val="002453D0"/>
    <w:rsid w:val="002529C7"/>
    <w:rsid w:val="0026377A"/>
    <w:rsid w:val="00264E7D"/>
    <w:rsid w:val="0027051E"/>
    <w:rsid w:val="00274D34"/>
    <w:rsid w:val="002938CA"/>
    <w:rsid w:val="00294CB6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89C"/>
    <w:rsid w:val="002F4A37"/>
    <w:rsid w:val="003023EC"/>
    <w:rsid w:val="00311FC9"/>
    <w:rsid w:val="00316B30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5C53"/>
    <w:rsid w:val="003B2C97"/>
    <w:rsid w:val="003B51B4"/>
    <w:rsid w:val="003C4846"/>
    <w:rsid w:val="003C5C10"/>
    <w:rsid w:val="003C6231"/>
    <w:rsid w:val="003C7225"/>
    <w:rsid w:val="003D0204"/>
    <w:rsid w:val="003E0516"/>
    <w:rsid w:val="003E15D3"/>
    <w:rsid w:val="003E26AB"/>
    <w:rsid w:val="003E3DBB"/>
    <w:rsid w:val="003E4EB9"/>
    <w:rsid w:val="003F0DE0"/>
    <w:rsid w:val="003F531E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637B9"/>
    <w:rsid w:val="00463CDC"/>
    <w:rsid w:val="00464300"/>
    <w:rsid w:val="004659BE"/>
    <w:rsid w:val="00471427"/>
    <w:rsid w:val="00474CC1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6C1A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243F"/>
    <w:rsid w:val="00553734"/>
    <w:rsid w:val="00553C05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A9F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330F6"/>
    <w:rsid w:val="00642059"/>
    <w:rsid w:val="00642BBC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162D"/>
    <w:rsid w:val="0072218C"/>
    <w:rsid w:val="00723479"/>
    <w:rsid w:val="00730245"/>
    <w:rsid w:val="00731C76"/>
    <w:rsid w:val="00735C2A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A0131"/>
    <w:rsid w:val="007A0F8E"/>
    <w:rsid w:val="007A3D03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3E08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B0401"/>
    <w:rsid w:val="008C4F8A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6253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92D3B"/>
    <w:rsid w:val="009971EB"/>
    <w:rsid w:val="009A17A1"/>
    <w:rsid w:val="009A1903"/>
    <w:rsid w:val="009A2785"/>
    <w:rsid w:val="009A43F5"/>
    <w:rsid w:val="009A5FF3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7249F"/>
    <w:rsid w:val="00A8367A"/>
    <w:rsid w:val="00A85780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158"/>
    <w:rsid w:val="00BE13F1"/>
    <w:rsid w:val="00BE34D2"/>
    <w:rsid w:val="00BE39BE"/>
    <w:rsid w:val="00BE4CDA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0B56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30E6"/>
    <w:rsid w:val="00CC459C"/>
    <w:rsid w:val="00CC5882"/>
    <w:rsid w:val="00CC6F59"/>
    <w:rsid w:val="00CD20D1"/>
    <w:rsid w:val="00CD2F59"/>
    <w:rsid w:val="00CE3953"/>
    <w:rsid w:val="00CE3B8C"/>
    <w:rsid w:val="00CE4987"/>
    <w:rsid w:val="00CE49CB"/>
    <w:rsid w:val="00CF0384"/>
    <w:rsid w:val="00CF0FFD"/>
    <w:rsid w:val="00CF3A5D"/>
    <w:rsid w:val="00CF73DD"/>
    <w:rsid w:val="00D00895"/>
    <w:rsid w:val="00D00DC0"/>
    <w:rsid w:val="00D0449C"/>
    <w:rsid w:val="00D10E83"/>
    <w:rsid w:val="00D162ED"/>
    <w:rsid w:val="00D171E8"/>
    <w:rsid w:val="00D267C1"/>
    <w:rsid w:val="00D31D8D"/>
    <w:rsid w:val="00D37F6C"/>
    <w:rsid w:val="00D41521"/>
    <w:rsid w:val="00D4328D"/>
    <w:rsid w:val="00D50FCB"/>
    <w:rsid w:val="00D56684"/>
    <w:rsid w:val="00D62A2A"/>
    <w:rsid w:val="00D652A0"/>
    <w:rsid w:val="00D65697"/>
    <w:rsid w:val="00D74027"/>
    <w:rsid w:val="00D750A7"/>
    <w:rsid w:val="00D76069"/>
    <w:rsid w:val="00D818EF"/>
    <w:rsid w:val="00D8337A"/>
    <w:rsid w:val="00D83774"/>
    <w:rsid w:val="00D8430E"/>
    <w:rsid w:val="00D84BD5"/>
    <w:rsid w:val="00D87714"/>
    <w:rsid w:val="00D95C64"/>
    <w:rsid w:val="00DA34E1"/>
    <w:rsid w:val="00DA64FC"/>
    <w:rsid w:val="00DA6B49"/>
    <w:rsid w:val="00DB0C41"/>
    <w:rsid w:val="00DB1187"/>
    <w:rsid w:val="00DB2C46"/>
    <w:rsid w:val="00DB37FF"/>
    <w:rsid w:val="00DC1F95"/>
    <w:rsid w:val="00DC5627"/>
    <w:rsid w:val="00DC6567"/>
    <w:rsid w:val="00DD5D77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6D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C660C"/>
    <w:rsid w:val="00ED5106"/>
    <w:rsid w:val="00EE0A6F"/>
    <w:rsid w:val="00EE1A98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BAD0D3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4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E4C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4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B8F6E-3ACF-47A9-B8AB-8DA752491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1501</Words>
  <Characters>7239</Characters>
  <Application>Microsoft Office Word</Application>
  <DocSecurity>0</DocSecurity>
  <Lines>425</Lines>
  <Paragraphs>213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16</cp:revision>
  <dcterms:created xsi:type="dcterms:W3CDTF">2020-11-11T08:11:00Z</dcterms:created>
  <dcterms:modified xsi:type="dcterms:W3CDTF">2022-10-04T11:20:00Z</dcterms:modified>
</cp:coreProperties>
</file>