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8E87" w14:textId="77777777" w:rsidR="005F4D76" w:rsidRDefault="005F4D76" w:rsidP="00813C70">
      <w:pPr>
        <w:rPr>
          <w:b/>
        </w:rPr>
      </w:pPr>
    </w:p>
    <w:p w14:paraId="228E8319" w14:textId="77777777" w:rsidR="00672F3D" w:rsidRPr="001014E2" w:rsidRDefault="00672F3D" w:rsidP="00672F3D">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Pr="001014E2">
        <w:rPr>
          <w:rFonts w:ascii="Times New Roman" w:hAnsi="Times New Roman"/>
          <w:i/>
          <w:sz w:val="24"/>
          <w:szCs w:val="24"/>
          <w:u w:val="single"/>
        </w:rPr>
        <w:t>Școala Națională de Studii Politice și Administrative</w:t>
      </w:r>
    </w:p>
    <w:p w14:paraId="50481672" w14:textId="77777777" w:rsidR="00672F3D" w:rsidRPr="001014E2" w:rsidRDefault="00672F3D" w:rsidP="00672F3D">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Pr="001014E2">
        <w:rPr>
          <w:rFonts w:ascii="Times New Roman" w:hAnsi="Times New Roman"/>
          <w:i/>
          <w:sz w:val="24"/>
          <w:szCs w:val="24"/>
          <w:u w:val="single"/>
        </w:rPr>
        <w:t>de Științe Politice</w:t>
      </w:r>
    </w:p>
    <w:p w14:paraId="7891EE60" w14:textId="77777777" w:rsidR="00672F3D" w:rsidRPr="001014E2" w:rsidRDefault="00672F3D" w:rsidP="00672F3D">
      <w:pPr>
        <w:rPr>
          <w:rFonts w:ascii="Times New Roman" w:hAnsi="Times New Roman"/>
          <w:u w:val="single"/>
        </w:rPr>
      </w:pPr>
      <w:r w:rsidRPr="001014E2">
        <w:rPr>
          <w:rFonts w:ascii="Times New Roman" w:hAnsi="Times New Roman"/>
          <w:b/>
        </w:rPr>
        <w:t xml:space="preserve">DEPARTAMENTUL </w:t>
      </w:r>
      <w:r w:rsidRPr="001014E2">
        <w:rPr>
          <w:rFonts w:ascii="Times New Roman" w:hAnsi="Times New Roman"/>
          <w:i/>
          <w:sz w:val="24"/>
          <w:szCs w:val="24"/>
          <w:u w:val="single"/>
        </w:rPr>
        <w:t>Științe Politice și Studii Europene</w:t>
      </w:r>
    </w:p>
    <w:p w14:paraId="1172C659" w14:textId="218309E8" w:rsidR="00672F3D" w:rsidRPr="001014E2" w:rsidRDefault="00672F3D" w:rsidP="00672F3D">
      <w:pPr>
        <w:ind w:right="-567"/>
        <w:rPr>
          <w:rFonts w:ascii="Times New Roman" w:hAnsi="Times New Roman"/>
          <w:u w:val="single"/>
        </w:rPr>
      </w:pPr>
      <w:r w:rsidRPr="001014E2">
        <w:rPr>
          <w:rFonts w:ascii="Times New Roman" w:hAnsi="Times New Roman"/>
          <w:b/>
        </w:rPr>
        <w:t xml:space="preserve">DOMENIUL DE STUDII </w:t>
      </w:r>
      <w:r w:rsidR="008D3F96" w:rsidRPr="00874484">
        <w:rPr>
          <w:rFonts w:ascii="Times New Roman" w:hAnsi="Times New Roman"/>
          <w:i/>
          <w:sz w:val="24"/>
          <w:szCs w:val="24"/>
          <w:u w:val="single"/>
        </w:rPr>
        <w:t>Științe Politice, Relații Internaționale și Studii Europene</w:t>
      </w:r>
    </w:p>
    <w:p w14:paraId="7B300657" w14:textId="4FDFE429" w:rsidR="00672F3D" w:rsidRPr="001014E2" w:rsidRDefault="00672F3D" w:rsidP="00672F3D">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Pr>
          <w:rFonts w:ascii="Times New Roman" w:hAnsi="Times New Roman"/>
          <w:i/>
          <w:sz w:val="24"/>
          <w:szCs w:val="24"/>
          <w:u w:val="single"/>
        </w:rPr>
        <w:t xml:space="preserve">(Specializarea): </w:t>
      </w:r>
      <w:r w:rsidR="00B23E64">
        <w:rPr>
          <w:rFonts w:ascii="Times New Roman" w:hAnsi="Times New Roman"/>
          <w:i/>
          <w:sz w:val="24"/>
          <w:szCs w:val="24"/>
          <w:u w:val="single"/>
        </w:rPr>
        <w:t xml:space="preserve">SP, </w:t>
      </w:r>
      <w:r>
        <w:rPr>
          <w:rFonts w:ascii="Times New Roman" w:hAnsi="Times New Roman"/>
          <w:i/>
          <w:sz w:val="24"/>
          <w:szCs w:val="24"/>
          <w:u w:val="single"/>
        </w:rPr>
        <w:t>RISE</w:t>
      </w:r>
    </w:p>
    <w:p w14:paraId="7C7038C7" w14:textId="77777777" w:rsidR="005F4D76" w:rsidRDefault="005F4D76" w:rsidP="00813C70">
      <w:pPr>
        <w:jc w:val="right"/>
        <w:rPr>
          <w:b/>
        </w:rPr>
      </w:pPr>
    </w:p>
    <w:p w14:paraId="783F3030" w14:textId="77777777" w:rsidR="00171BDD" w:rsidRDefault="00171BDD" w:rsidP="00813C70">
      <w:pPr>
        <w:ind w:left="6564"/>
      </w:pPr>
    </w:p>
    <w:p w14:paraId="2B28920E" w14:textId="77777777" w:rsidR="00171BDD" w:rsidRDefault="00171BDD" w:rsidP="00813C70">
      <w:pPr>
        <w:jc w:val="center"/>
      </w:pPr>
    </w:p>
    <w:p w14:paraId="4E77FD39" w14:textId="77777777" w:rsidR="001E579C" w:rsidRDefault="001E579C" w:rsidP="00813C70"/>
    <w:p w14:paraId="6C3A6140" w14:textId="77777777" w:rsidR="00171BDD" w:rsidRPr="001E579C" w:rsidRDefault="00171BDD" w:rsidP="00813C70">
      <w:pPr>
        <w:jc w:val="center"/>
        <w:rPr>
          <w:rFonts w:ascii="Times New Roman" w:hAnsi="Times New Roman"/>
          <w:b/>
          <w:sz w:val="32"/>
          <w:szCs w:val="32"/>
        </w:rPr>
      </w:pPr>
      <w:r w:rsidRPr="001E579C">
        <w:rPr>
          <w:rFonts w:ascii="Times New Roman" w:hAnsi="Times New Roman"/>
          <w:b/>
          <w:sz w:val="32"/>
          <w:szCs w:val="32"/>
        </w:rPr>
        <w:t>FIŞA DISCIPLINEI</w:t>
      </w:r>
    </w:p>
    <w:p w14:paraId="16B1C385" w14:textId="77777777" w:rsidR="00171BDD" w:rsidRPr="001E579C" w:rsidRDefault="00C07ECC" w:rsidP="00813C70">
      <w:pPr>
        <w:jc w:val="center"/>
        <w:rPr>
          <w:rFonts w:ascii="Times New Roman" w:hAnsi="Times New Roman"/>
          <w:b/>
          <w:sz w:val="32"/>
          <w:szCs w:val="32"/>
        </w:rPr>
      </w:pPr>
      <w:r>
        <w:rPr>
          <w:rFonts w:ascii="Times New Roman" w:hAnsi="Times New Roman"/>
          <w:b/>
          <w:sz w:val="32"/>
          <w:szCs w:val="32"/>
        </w:rPr>
        <w:t xml:space="preserve"> </w:t>
      </w:r>
      <w:r w:rsidR="005F4D76">
        <w:rPr>
          <w:rFonts w:ascii="Times New Roman" w:hAnsi="Times New Roman"/>
          <w:b/>
          <w:sz w:val="32"/>
          <w:szCs w:val="32"/>
        </w:rPr>
        <w:t>Teoria Alegerii Raționale</w:t>
      </w:r>
    </w:p>
    <w:p w14:paraId="3CA6951E" w14:textId="77777777" w:rsidR="00813C70" w:rsidRDefault="00813C70" w:rsidP="00813C70"/>
    <w:p w14:paraId="5DB36488" w14:textId="77777777" w:rsidR="001E579C" w:rsidRDefault="001E579C" w:rsidP="00813C70"/>
    <w:p w14:paraId="46249DEE" w14:textId="77777777" w:rsidR="00171BDD" w:rsidRPr="00AA2747" w:rsidRDefault="00171BDD" w:rsidP="00813C70">
      <w:pPr>
        <w:rPr>
          <w:rFonts w:ascii="Times New Roman" w:hAnsi="Times New Roman"/>
          <w:sz w:val="24"/>
          <w:szCs w:val="24"/>
        </w:rPr>
      </w:pPr>
      <w:r w:rsidRPr="00AA2747">
        <w:rPr>
          <w:rFonts w:ascii="Times New Roman" w:hAnsi="Times New Roman"/>
          <w:b/>
          <w:sz w:val="24"/>
          <w:szCs w:val="24"/>
        </w:rPr>
        <w:t>Statutul disciplinei</w:t>
      </w:r>
      <w:r w:rsidRPr="00AA2747">
        <w:rPr>
          <w:rFonts w:ascii="Times New Roman" w:hAnsi="Times New Roman"/>
          <w:sz w:val="24"/>
          <w:szCs w:val="24"/>
        </w:rPr>
        <w:t>:</w:t>
      </w:r>
      <w:r w:rsidR="00071FF9" w:rsidRPr="00AA2747">
        <w:rPr>
          <w:rFonts w:ascii="Times New Roman" w:hAnsi="Times New Roman"/>
          <w:sz w:val="24"/>
          <w:szCs w:val="24"/>
        </w:rPr>
        <w:t xml:space="preserve">     </w:t>
      </w:r>
      <w:r w:rsidRPr="00AA2747">
        <w:rPr>
          <w:rFonts w:ascii="Times New Roman" w:hAnsi="Times New Roman"/>
          <w:sz w:val="24"/>
          <w:szCs w:val="24"/>
        </w:rPr>
        <w:t xml:space="preserve"> </w:t>
      </w:r>
      <w:r w:rsidR="005F4D76"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obligatorie</w:t>
      </w:r>
      <w:r w:rsidR="00071FF9" w:rsidRPr="00AA2747">
        <w:rPr>
          <w:rFonts w:ascii="Times New Roman" w:hAnsi="Times New Roman"/>
          <w:sz w:val="24"/>
          <w:szCs w:val="24"/>
        </w:rPr>
        <w:t xml:space="preserve">     </w:t>
      </w:r>
      <w:r w:rsidRPr="00AA2747">
        <w:rPr>
          <w:rFonts w:ascii="Times New Roman" w:hAnsi="Times New Roman"/>
          <w:sz w:val="24"/>
          <w:szCs w:val="24"/>
        </w:rPr>
        <w:t xml:space="preserve"> </w:t>
      </w:r>
      <w:r w:rsidR="00071FF9" w:rsidRPr="00AA2747">
        <w:rPr>
          <w:rFonts w:ascii="MS Mincho" w:eastAsia="MS Mincho" w:hAnsi="MS Mincho" w:cs="MS Mincho" w:hint="eastAsia"/>
          <w:sz w:val="24"/>
          <w:szCs w:val="24"/>
        </w:rPr>
        <w:t>☐</w:t>
      </w:r>
      <w:r w:rsidR="00071FF9" w:rsidRPr="00AA2747">
        <w:rPr>
          <w:rFonts w:ascii="Times New Roman" w:hAnsi="Times New Roman"/>
          <w:sz w:val="24"/>
          <w:szCs w:val="24"/>
        </w:rPr>
        <w:t xml:space="preserve"> </w:t>
      </w:r>
      <w:r w:rsidRPr="00AA2747">
        <w:rPr>
          <w:rFonts w:ascii="Times New Roman" w:hAnsi="Times New Roman"/>
          <w:i/>
          <w:sz w:val="24"/>
          <w:szCs w:val="24"/>
        </w:rPr>
        <w:t>opţională</w:t>
      </w:r>
      <w:r w:rsidRPr="00AA2747">
        <w:rPr>
          <w:rFonts w:ascii="Times New Roman" w:hAnsi="Times New Roman"/>
          <w:sz w:val="24"/>
          <w:szCs w:val="24"/>
        </w:rPr>
        <w:t xml:space="preserve"> </w:t>
      </w:r>
      <w:r w:rsidR="00071FF9" w:rsidRPr="00AA2747">
        <w:rPr>
          <w:rFonts w:ascii="Times New Roman" w:hAnsi="Times New Roman"/>
          <w:sz w:val="24"/>
          <w:szCs w:val="24"/>
        </w:rPr>
        <w:t xml:space="preserve">       </w:t>
      </w:r>
      <w:r w:rsidR="00071FF9" w:rsidRPr="00AA2747">
        <w:rPr>
          <w:rFonts w:ascii="MS Mincho" w:eastAsia="MS Mincho" w:hAnsi="MS Mincho" w:cs="MS Mincho" w:hint="eastAsia"/>
          <w:sz w:val="24"/>
          <w:szCs w:val="24"/>
        </w:rPr>
        <w:t>☐</w:t>
      </w:r>
      <w:r w:rsidR="00071FF9" w:rsidRPr="00AA2747">
        <w:rPr>
          <w:rFonts w:ascii="Times New Roman" w:hAnsi="Times New Roman"/>
          <w:sz w:val="24"/>
          <w:szCs w:val="24"/>
        </w:rPr>
        <w:t xml:space="preserve"> </w:t>
      </w:r>
      <w:r w:rsidRPr="00AA2747">
        <w:rPr>
          <w:rFonts w:ascii="Times New Roman" w:hAnsi="Times New Roman"/>
          <w:i/>
          <w:sz w:val="24"/>
          <w:szCs w:val="24"/>
        </w:rPr>
        <w:t>facultativă</w:t>
      </w:r>
    </w:p>
    <w:p w14:paraId="05CB9C37" w14:textId="77777777" w:rsidR="00171BDD" w:rsidRPr="00AA2747" w:rsidRDefault="00171BDD" w:rsidP="00813C70">
      <w:pPr>
        <w:rPr>
          <w:rFonts w:ascii="Times New Roman" w:hAnsi="Times New Roman"/>
          <w:sz w:val="24"/>
          <w:szCs w:val="24"/>
        </w:rPr>
      </w:pPr>
      <w:r w:rsidRPr="00AA2747">
        <w:rPr>
          <w:rFonts w:ascii="Times New Roman" w:hAnsi="Times New Roman"/>
          <w:b/>
          <w:sz w:val="24"/>
          <w:szCs w:val="24"/>
        </w:rPr>
        <w:t>Nivelul de studii</w:t>
      </w:r>
      <w:r w:rsidRPr="00AA2747">
        <w:rPr>
          <w:rFonts w:ascii="Times New Roman" w:hAnsi="Times New Roman"/>
          <w:sz w:val="24"/>
          <w:szCs w:val="24"/>
        </w:rPr>
        <w:t xml:space="preserve">: </w:t>
      </w:r>
      <w:r w:rsidR="00071FF9" w:rsidRPr="00AA2747">
        <w:rPr>
          <w:rFonts w:ascii="Times New Roman" w:hAnsi="Times New Roman"/>
          <w:sz w:val="24"/>
          <w:szCs w:val="24"/>
        </w:rPr>
        <w:t xml:space="preserve">         </w:t>
      </w:r>
      <w:r w:rsidR="005F4D76" w:rsidRPr="00AA2747">
        <w:rPr>
          <w:rFonts w:ascii="MS Mincho" w:eastAsia="MS Mincho" w:hAnsi="MS Mincho" w:cs="MS Mincho" w:hint="eastAsia"/>
          <w:sz w:val="24"/>
          <w:szCs w:val="24"/>
        </w:rPr>
        <w:t>☒</w:t>
      </w:r>
      <w:r w:rsidR="00071FF9" w:rsidRPr="00AA2747">
        <w:rPr>
          <w:rFonts w:ascii="Times New Roman" w:hAnsi="Times New Roman"/>
          <w:sz w:val="24"/>
          <w:szCs w:val="24"/>
        </w:rPr>
        <w:t xml:space="preserve"> </w:t>
      </w:r>
      <w:r w:rsidRPr="00AA2747">
        <w:rPr>
          <w:rFonts w:ascii="Times New Roman" w:hAnsi="Times New Roman"/>
          <w:i/>
          <w:sz w:val="24"/>
          <w:szCs w:val="24"/>
        </w:rPr>
        <w:t>Licenţă</w:t>
      </w:r>
      <w:r w:rsidRPr="00AA2747">
        <w:rPr>
          <w:rFonts w:ascii="Times New Roman" w:hAnsi="Times New Roman"/>
          <w:sz w:val="24"/>
          <w:szCs w:val="24"/>
        </w:rPr>
        <w:t xml:space="preserve"> </w:t>
      </w:r>
      <w:r w:rsidR="00071FF9" w:rsidRPr="00AA2747">
        <w:rPr>
          <w:rFonts w:ascii="Times New Roman" w:hAnsi="Times New Roman"/>
          <w:sz w:val="24"/>
          <w:szCs w:val="24"/>
        </w:rPr>
        <w:t xml:space="preserve">            </w:t>
      </w:r>
      <w:r w:rsidR="00071FF9"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Masterat</w:t>
      </w:r>
      <w:r w:rsidRPr="00AA2747">
        <w:rPr>
          <w:rFonts w:ascii="Times New Roman" w:hAnsi="Times New Roman"/>
          <w:sz w:val="24"/>
          <w:szCs w:val="24"/>
        </w:rPr>
        <w:t xml:space="preserve"> </w:t>
      </w:r>
      <w:r w:rsidR="00071FF9" w:rsidRPr="00AA2747">
        <w:rPr>
          <w:rFonts w:ascii="Times New Roman" w:hAnsi="Times New Roman"/>
          <w:sz w:val="24"/>
          <w:szCs w:val="24"/>
        </w:rPr>
        <w:t xml:space="preserve">     </w:t>
      </w:r>
      <w:r w:rsidR="0096323A" w:rsidRPr="00AA2747">
        <w:rPr>
          <w:rFonts w:ascii="Times New Roman" w:hAnsi="Times New Roman"/>
          <w:sz w:val="24"/>
          <w:szCs w:val="24"/>
        </w:rPr>
        <w:t xml:space="preserve"> </w:t>
      </w:r>
      <w:r w:rsidR="00071FF9" w:rsidRPr="00AA2747">
        <w:rPr>
          <w:rFonts w:ascii="Times New Roman" w:hAnsi="Times New Roman"/>
          <w:sz w:val="24"/>
          <w:szCs w:val="24"/>
        </w:rPr>
        <w:t xml:space="preserve">  </w:t>
      </w:r>
      <w:r w:rsidR="00071FF9"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Doctorat</w:t>
      </w:r>
    </w:p>
    <w:p w14:paraId="6F349AE8" w14:textId="77777777" w:rsidR="007101A4" w:rsidRDefault="007101A4" w:rsidP="00813C70">
      <w:pPr>
        <w:rPr>
          <w:rFonts w:ascii="Times New Roman" w:hAnsi="Times New Roman"/>
          <w:b/>
          <w:sz w:val="24"/>
          <w:szCs w:val="24"/>
        </w:rPr>
      </w:pPr>
    </w:p>
    <w:p w14:paraId="5027A792" w14:textId="77777777" w:rsidR="00171BDD" w:rsidRPr="00AA2747" w:rsidRDefault="00171BDD" w:rsidP="00813C70">
      <w:pPr>
        <w:rPr>
          <w:rFonts w:ascii="Times New Roman" w:hAnsi="Times New Roman"/>
          <w:sz w:val="24"/>
          <w:szCs w:val="24"/>
        </w:rPr>
      </w:pPr>
      <w:r w:rsidRPr="00AA2747">
        <w:rPr>
          <w:rFonts w:ascii="Times New Roman" w:hAnsi="Times New Roman"/>
          <w:b/>
          <w:sz w:val="24"/>
          <w:szCs w:val="24"/>
        </w:rPr>
        <w:t>Anul de studii</w:t>
      </w:r>
      <w:r w:rsidRPr="00AA2747">
        <w:rPr>
          <w:rFonts w:ascii="Times New Roman" w:hAnsi="Times New Roman"/>
          <w:sz w:val="24"/>
          <w:szCs w:val="24"/>
        </w:rPr>
        <w:t>:</w:t>
      </w:r>
      <w:r w:rsidR="005F4D76" w:rsidRPr="00AA2747">
        <w:rPr>
          <w:rFonts w:ascii="Times New Roman" w:hAnsi="Times New Roman"/>
          <w:sz w:val="24"/>
          <w:szCs w:val="24"/>
        </w:rPr>
        <w:t xml:space="preserve"> </w:t>
      </w:r>
      <w:r w:rsidR="005F4D76" w:rsidRPr="00AA2747">
        <w:rPr>
          <w:rFonts w:ascii="Times New Roman" w:hAnsi="Times New Roman"/>
          <w:b/>
          <w:sz w:val="24"/>
          <w:szCs w:val="24"/>
          <w:u w:val="single"/>
        </w:rPr>
        <w:t>2</w:t>
      </w:r>
    </w:p>
    <w:p w14:paraId="1C547E75" w14:textId="77777777" w:rsidR="00A156CB" w:rsidRPr="00AA2747" w:rsidRDefault="00171BDD" w:rsidP="00813C70">
      <w:pPr>
        <w:rPr>
          <w:rFonts w:ascii="Times New Roman" w:hAnsi="Times New Roman"/>
          <w:sz w:val="24"/>
          <w:szCs w:val="24"/>
        </w:rPr>
      </w:pPr>
      <w:r w:rsidRPr="00AA2747">
        <w:rPr>
          <w:rFonts w:ascii="Times New Roman" w:hAnsi="Times New Roman"/>
          <w:b/>
          <w:sz w:val="24"/>
          <w:szCs w:val="24"/>
        </w:rPr>
        <w:t>Semestrul</w:t>
      </w:r>
      <w:r w:rsidRPr="00AA2747">
        <w:rPr>
          <w:rFonts w:ascii="Times New Roman" w:hAnsi="Times New Roman"/>
          <w:sz w:val="24"/>
          <w:szCs w:val="24"/>
        </w:rPr>
        <w:t>:</w:t>
      </w:r>
      <w:r w:rsidR="005F4D76" w:rsidRPr="00AA2747">
        <w:rPr>
          <w:rFonts w:ascii="Times New Roman" w:hAnsi="Times New Roman"/>
          <w:sz w:val="24"/>
          <w:szCs w:val="24"/>
        </w:rPr>
        <w:t xml:space="preserve"> </w:t>
      </w:r>
      <w:r w:rsidR="005F4D76" w:rsidRPr="00AA2747">
        <w:rPr>
          <w:rFonts w:ascii="Times New Roman" w:hAnsi="Times New Roman"/>
          <w:b/>
          <w:sz w:val="24"/>
          <w:szCs w:val="24"/>
          <w:u w:val="single"/>
        </w:rPr>
        <w:t>1</w:t>
      </w:r>
    </w:p>
    <w:p w14:paraId="70840FFD" w14:textId="77777777" w:rsidR="00071FF9" w:rsidRPr="00AA2747" w:rsidRDefault="00071FF9" w:rsidP="00813C70">
      <w:pPr>
        <w:pStyle w:val="Default"/>
        <w:spacing w:line="276" w:lineRule="auto"/>
      </w:pPr>
    </w:p>
    <w:p w14:paraId="156653AD" w14:textId="77777777" w:rsidR="005F4D76" w:rsidRPr="00AA2747" w:rsidRDefault="005F4D76" w:rsidP="00813C70">
      <w:pPr>
        <w:pStyle w:val="Default"/>
        <w:spacing w:line="276" w:lineRule="auto"/>
      </w:pPr>
    </w:p>
    <w:p w14:paraId="11A4C395" w14:textId="77777777" w:rsidR="00071FF9" w:rsidRPr="00AA2747" w:rsidRDefault="00071FF9" w:rsidP="00813C70">
      <w:pPr>
        <w:pStyle w:val="Default"/>
        <w:spacing w:line="276" w:lineRule="auto"/>
        <w:rPr>
          <w:i/>
          <w:iCs/>
        </w:rPr>
      </w:pPr>
      <w:r w:rsidRPr="00AA2747">
        <w:rPr>
          <w:b/>
          <w:bCs/>
        </w:rPr>
        <w:t xml:space="preserve">Titularul cursului: </w:t>
      </w:r>
      <w:r w:rsidR="00672F3D">
        <w:rPr>
          <w:i/>
          <w:iCs/>
        </w:rPr>
        <w:t>Conf.</w:t>
      </w:r>
      <w:r w:rsidR="005F4D76" w:rsidRPr="00AA2747">
        <w:rPr>
          <w:i/>
          <w:iCs/>
        </w:rPr>
        <w:t xml:space="preserve"> Univ. Dr. Mihai Ungureanu</w:t>
      </w:r>
    </w:p>
    <w:p w14:paraId="78EFD34A" w14:textId="77777777" w:rsidR="00071FF9" w:rsidRDefault="00071FF9" w:rsidP="00813C70">
      <w:pPr>
        <w:pStyle w:val="Default"/>
        <w:spacing w:line="276" w:lineRule="auto"/>
        <w:rPr>
          <w:b/>
          <w:iCs/>
        </w:rPr>
      </w:pPr>
    </w:p>
    <w:p w14:paraId="2389A583" w14:textId="77777777" w:rsidR="00672F3D" w:rsidRPr="00AA2747" w:rsidRDefault="00672F3D" w:rsidP="00813C70">
      <w:pPr>
        <w:pStyle w:val="Default"/>
        <w:spacing w:line="276" w:lineRule="auto"/>
        <w:rPr>
          <w:iCs/>
        </w:rPr>
      </w:pPr>
    </w:p>
    <w:p w14:paraId="729F4E28" w14:textId="77777777" w:rsidR="005F4D76" w:rsidRPr="00AA2747" w:rsidRDefault="005F4D76" w:rsidP="00813C70">
      <w:pPr>
        <w:pStyle w:val="Default"/>
        <w:spacing w:line="276" w:lineRule="auto"/>
        <w:rPr>
          <w:iCs/>
        </w:rPr>
      </w:pPr>
    </w:p>
    <w:tbl>
      <w:tblPr>
        <w:tblpPr w:leftFromText="180" w:rightFromText="180" w:vertAnchor="text" w:horzAnchor="margin" w:tblpY="113"/>
        <w:tblW w:w="9747" w:type="dxa"/>
        <w:tblBorders>
          <w:top w:val="nil"/>
          <w:left w:val="nil"/>
          <w:bottom w:val="nil"/>
          <w:right w:val="nil"/>
        </w:tblBorders>
        <w:tblLayout w:type="fixed"/>
        <w:tblLook w:val="0000" w:firstRow="0" w:lastRow="0" w:firstColumn="0" w:lastColumn="0" w:noHBand="0" w:noVBand="0"/>
      </w:tblPr>
      <w:tblGrid>
        <w:gridCol w:w="2692"/>
        <w:gridCol w:w="1693"/>
        <w:gridCol w:w="1417"/>
        <w:gridCol w:w="1252"/>
        <w:gridCol w:w="1454"/>
        <w:gridCol w:w="1239"/>
      </w:tblGrid>
      <w:tr w:rsidR="00071FF9" w:rsidRPr="00F63990" w14:paraId="0D00C991" w14:textId="77777777" w:rsidTr="00672F3D">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64863DE1" w14:textId="77777777" w:rsidR="00071FF9" w:rsidRPr="00F63990" w:rsidRDefault="00071FF9" w:rsidP="00813C70">
            <w:pPr>
              <w:pStyle w:val="Default"/>
              <w:spacing w:line="276" w:lineRule="auto"/>
            </w:pPr>
            <w:r w:rsidRPr="00F63990">
              <w:rPr>
                <w:b/>
                <w:bCs/>
              </w:rPr>
              <w:t xml:space="preserve">Număr de ore/Verificarea/Credite </w:t>
            </w:r>
          </w:p>
        </w:tc>
      </w:tr>
      <w:tr w:rsidR="00071FF9" w:rsidRPr="00F63990" w14:paraId="4D731789" w14:textId="77777777" w:rsidTr="00672F3D">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72417792" w14:textId="77777777" w:rsidR="00071FF9" w:rsidRPr="00F63990" w:rsidRDefault="00071FF9" w:rsidP="00813C70">
            <w:pPr>
              <w:pStyle w:val="Default"/>
              <w:spacing w:line="276" w:lineRule="auto"/>
            </w:pPr>
            <w:r w:rsidRPr="00F63990">
              <w:rPr>
                <w:b/>
                <w:bCs/>
              </w:rPr>
              <w:t xml:space="preserve">Curs </w:t>
            </w:r>
          </w:p>
        </w:tc>
        <w:tc>
          <w:tcPr>
            <w:tcW w:w="1693" w:type="dxa"/>
            <w:tcBorders>
              <w:top w:val="single" w:sz="8" w:space="0" w:color="000000"/>
              <w:left w:val="single" w:sz="8" w:space="0" w:color="000000"/>
              <w:bottom w:val="single" w:sz="8" w:space="0" w:color="000000"/>
              <w:right w:val="single" w:sz="8" w:space="0" w:color="000000"/>
            </w:tcBorders>
            <w:shd w:val="clear" w:color="auto" w:fill="FFFFFF"/>
          </w:tcPr>
          <w:p w14:paraId="54950935" w14:textId="77777777" w:rsidR="00071FF9" w:rsidRPr="00F63990" w:rsidRDefault="00071FF9" w:rsidP="00813C70">
            <w:pPr>
              <w:pStyle w:val="Default"/>
              <w:spacing w:line="276" w:lineRule="auto"/>
            </w:pPr>
            <w:r w:rsidRPr="00F63990">
              <w:rPr>
                <w:b/>
                <w:bCs/>
              </w:rPr>
              <w:t xml:space="preserve">Seminar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Pr>
          <w:p w14:paraId="748F291E" w14:textId="77777777" w:rsidR="00071FF9" w:rsidRPr="00F63990" w:rsidRDefault="00071FF9" w:rsidP="00813C70">
            <w:pPr>
              <w:pStyle w:val="Default"/>
              <w:spacing w:line="276" w:lineRule="auto"/>
            </w:pPr>
            <w:r w:rsidRPr="00F63990">
              <w:rPr>
                <w:b/>
                <w:bCs/>
              </w:rPr>
              <w:t xml:space="preserve">Laborator </w:t>
            </w:r>
          </w:p>
        </w:tc>
        <w:tc>
          <w:tcPr>
            <w:tcW w:w="1252" w:type="dxa"/>
            <w:tcBorders>
              <w:top w:val="single" w:sz="8" w:space="0" w:color="000000"/>
              <w:left w:val="single" w:sz="8" w:space="0" w:color="000000"/>
              <w:bottom w:val="single" w:sz="8" w:space="0" w:color="000000"/>
              <w:right w:val="single" w:sz="8" w:space="0" w:color="000000"/>
            </w:tcBorders>
            <w:shd w:val="clear" w:color="auto" w:fill="FFFFFF"/>
          </w:tcPr>
          <w:p w14:paraId="33294F32" w14:textId="77777777" w:rsidR="00071FF9" w:rsidRPr="00F63990" w:rsidRDefault="00071FF9" w:rsidP="00813C70">
            <w:pPr>
              <w:pStyle w:val="Default"/>
              <w:spacing w:line="276" w:lineRule="auto"/>
            </w:pPr>
            <w:r w:rsidRPr="00F63990">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2D00F33" w14:textId="77777777" w:rsidR="00071FF9" w:rsidRPr="00F63990" w:rsidRDefault="00071FF9" w:rsidP="00813C70">
            <w:pPr>
              <w:pStyle w:val="Default"/>
              <w:spacing w:line="276" w:lineRule="auto"/>
            </w:pPr>
            <w:r w:rsidRPr="00F63990">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12E3EFCC" w14:textId="77777777" w:rsidR="00071FF9" w:rsidRPr="00F63990" w:rsidRDefault="00071FF9" w:rsidP="00813C70">
            <w:pPr>
              <w:pStyle w:val="Default"/>
              <w:spacing w:line="276" w:lineRule="auto"/>
            </w:pPr>
            <w:r w:rsidRPr="00F63990">
              <w:rPr>
                <w:b/>
                <w:bCs/>
              </w:rPr>
              <w:t xml:space="preserve">Credite </w:t>
            </w:r>
          </w:p>
        </w:tc>
      </w:tr>
      <w:tr w:rsidR="00071FF9" w:rsidRPr="00F63990" w14:paraId="6F1C06DC" w14:textId="77777777" w:rsidTr="00672F3D">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535AC5F9" w14:textId="21C853DE" w:rsidR="00071FF9" w:rsidRPr="00F63990" w:rsidRDefault="00AA2747" w:rsidP="00813C70">
            <w:pPr>
              <w:pStyle w:val="Default"/>
              <w:spacing w:line="276" w:lineRule="auto"/>
              <w:rPr>
                <w:b/>
                <w:bCs/>
              </w:rPr>
            </w:pPr>
            <w:r w:rsidRPr="00F63990">
              <w:rPr>
                <w:b/>
                <w:bCs/>
              </w:rPr>
              <w:t>C=</w:t>
            </w:r>
            <w:r w:rsidR="005F4D76" w:rsidRPr="00F63990">
              <w:rPr>
                <w:b/>
                <w:bCs/>
              </w:rPr>
              <w:t>28</w:t>
            </w:r>
            <w:r w:rsidRPr="00F63990">
              <w:rPr>
                <w:b/>
                <w:bCs/>
              </w:rPr>
              <w:t>, SI=</w:t>
            </w:r>
            <w:r w:rsidR="00112FE9">
              <w:rPr>
                <w:b/>
                <w:bCs/>
              </w:rPr>
              <w:t>34</w:t>
            </w:r>
          </w:p>
        </w:tc>
        <w:tc>
          <w:tcPr>
            <w:tcW w:w="1693" w:type="dxa"/>
            <w:tcBorders>
              <w:top w:val="single" w:sz="8" w:space="0" w:color="000000"/>
              <w:left w:val="single" w:sz="8" w:space="0" w:color="000000"/>
              <w:bottom w:val="single" w:sz="8" w:space="0" w:color="000000"/>
              <w:right w:val="single" w:sz="8" w:space="0" w:color="000000"/>
            </w:tcBorders>
            <w:shd w:val="clear" w:color="auto" w:fill="FFFFFF"/>
          </w:tcPr>
          <w:p w14:paraId="5C69CE2D" w14:textId="287DA545" w:rsidR="00071FF9" w:rsidRPr="00F63990" w:rsidRDefault="00AA2747" w:rsidP="00813C70">
            <w:pPr>
              <w:pStyle w:val="Default"/>
              <w:spacing w:line="276" w:lineRule="auto"/>
              <w:rPr>
                <w:b/>
                <w:bCs/>
              </w:rPr>
            </w:pPr>
            <w:r w:rsidRPr="00F63990">
              <w:rPr>
                <w:b/>
                <w:bCs/>
              </w:rPr>
              <w:t>S=</w:t>
            </w:r>
            <w:r w:rsidR="0064488B" w:rsidRPr="00F63990">
              <w:rPr>
                <w:b/>
                <w:bCs/>
              </w:rPr>
              <w:t>28</w:t>
            </w:r>
            <w:r w:rsidRPr="00F63990">
              <w:rPr>
                <w:b/>
                <w:bCs/>
              </w:rPr>
              <w:t>, SI=</w:t>
            </w:r>
            <w:r w:rsidR="00112FE9">
              <w:rPr>
                <w:b/>
                <w:bCs/>
              </w:rPr>
              <w:t>35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Pr>
          <w:p w14:paraId="621783B0" w14:textId="77777777" w:rsidR="00071FF9" w:rsidRPr="00F63990" w:rsidRDefault="00071FF9" w:rsidP="00813C70">
            <w:pPr>
              <w:pStyle w:val="Default"/>
              <w:spacing w:line="276" w:lineRule="auto"/>
              <w:rPr>
                <w:b/>
                <w:bCs/>
              </w:rPr>
            </w:pPr>
          </w:p>
        </w:tc>
        <w:tc>
          <w:tcPr>
            <w:tcW w:w="1252" w:type="dxa"/>
            <w:tcBorders>
              <w:top w:val="single" w:sz="8" w:space="0" w:color="000000"/>
              <w:left w:val="single" w:sz="8" w:space="0" w:color="000000"/>
              <w:bottom w:val="single" w:sz="8" w:space="0" w:color="000000"/>
              <w:right w:val="single" w:sz="8" w:space="0" w:color="000000"/>
            </w:tcBorders>
            <w:shd w:val="clear" w:color="auto" w:fill="FFFFFF"/>
          </w:tcPr>
          <w:p w14:paraId="3B23F3FE" w14:textId="77777777" w:rsidR="00071FF9" w:rsidRPr="00F63990" w:rsidRDefault="00071FF9" w:rsidP="00813C70">
            <w:pPr>
              <w:pStyle w:val="Default"/>
              <w:spacing w:line="276"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6D54372E" w14:textId="60389BC1" w:rsidR="00071FF9" w:rsidRPr="00F63990" w:rsidRDefault="00B23E64" w:rsidP="00813C70">
            <w:pPr>
              <w:pStyle w:val="Default"/>
              <w:spacing w:line="276"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52D5CCBB" w14:textId="77777777" w:rsidR="00071FF9" w:rsidRPr="00F63990" w:rsidRDefault="00672F3D" w:rsidP="0082159F">
            <w:pPr>
              <w:pStyle w:val="Default"/>
              <w:spacing w:line="276" w:lineRule="auto"/>
              <w:jc w:val="center"/>
              <w:rPr>
                <w:b/>
                <w:bCs/>
              </w:rPr>
            </w:pPr>
            <w:r>
              <w:rPr>
                <w:b/>
                <w:bCs/>
              </w:rPr>
              <w:t>5</w:t>
            </w:r>
          </w:p>
        </w:tc>
      </w:tr>
    </w:tbl>
    <w:p w14:paraId="21401977" w14:textId="77777777" w:rsidR="00071FF9" w:rsidRDefault="00071FF9" w:rsidP="00813C70">
      <w:pPr>
        <w:pStyle w:val="Default"/>
        <w:spacing w:line="276" w:lineRule="auto"/>
        <w:rPr>
          <w:iCs/>
          <w:sz w:val="23"/>
          <w:szCs w:val="23"/>
        </w:rPr>
      </w:pPr>
    </w:p>
    <w:p w14:paraId="331DA14E" w14:textId="77777777" w:rsidR="00B12AAA" w:rsidRDefault="00B12AAA" w:rsidP="00813C70">
      <w:pPr>
        <w:pStyle w:val="Default"/>
        <w:spacing w:line="276" w:lineRule="auto"/>
        <w:rPr>
          <w:iCs/>
          <w:sz w:val="23"/>
          <w:szCs w:val="23"/>
        </w:rPr>
      </w:pPr>
    </w:p>
    <w:p w14:paraId="12C1F439" w14:textId="77777777" w:rsidR="007101A4" w:rsidRDefault="007101A4" w:rsidP="00813C70">
      <w:pPr>
        <w:pStyle w:val="Default"/>
        <w:spacing w:line="276" w:lineRule="auto"/>
        <w:rPr>
          <w:iCs/>
          <w:sz w:val="23"/>
          <w:szCs w:val="23"/>
        </w:rPr>
      </w:pPr>
    </w:p>
    <w:p w14:paraId="35C2DBBD" w14:textId="77777777" w:rsidR="005F4D76" w:rsidRDefault="005F4D76" w:rsidP="00813C70">
      <w:pPr>
        <w:pStyle w:val="Default"/>
        <w:spacing w:line="276" w:lineRule="auto"/>
      </w:pPr>
    </w:p>
    <w:p w14:paraId="0F74C1DF" w14:textId="77777777" w:rsidR="00813C70" w:rsidRDefault="00813C70" w:rsidP="00813C70">
      <w:pPr>
        <w:pStyle w:val="Default"/>
        <w:spacing w:line="276" w:lineRule="auto"/>
        <w:rPr>
          <w:b/>
          <w:bCs/>
        </w:rPr>
      </w:pPr>
    </w:p>
    <w:p w14:paraId="0D3E442F" w14:textId="77777777" w:rsidR="00071FF9" w:rsidRDefault="00071FF9" w:rsidP="005C252A">
      <w:pPr>
        <w:pStyle w:val="Default"/>
        <w:spacing w:line="276" w:lineRule="auto"/>
        <w:ind w:right="-567"/>
        <w:jc w:val="both"/>
        <w:rPr>
          <w:sz w:val="23"/>
          <w:szCs w:val="23"/>
        </w:rPr>
      </w:pPr>
      <w:r w:rsidRPr="00483D81">
        <w:rPr>
          <w:b/>
          <w:bCs/>
        </w:rPr>
        <w:lastRenderedPageBreak/>
        <w:t>A. OBIECTIVELE DISCIPLINEI</w:t>
      </w:r>
      <w:r>
        <w:rPr>
          <w:b/>
          <w:bCs/>
          <w:sz w:val="23"/>
          <w:szCs w:val="23"/>
        </w:rPr>
        <w:t xml:space="preserve"> </w:t>
      </w:r>
      <w:r>
        <w:rPr>
          <w:sz w:val="23"/>
          <w:szCs w:val="23"/>
        </w:rPr>
        <w:t>(</w:t>
      </w:r>
      <w:r>
        <w:rPr>
          <w:i/>
          <w:iCs/>
          <w:sz w:val="23"/>
          <w:szCs w:val="23"/>
        </w:rPr>
        <w:t>Obiectivele sunt for</w:t>
      </w:r>
      <w:r w:rsidR="005C252A">
        <w:rPr>
          <w:i/>
          <w:iCs/>
          <w:sz w:val="23"/>
          <w:szCs w:val="23"/>
        </w:rPr>
        <w:t xml:space="preserve">mulate în termeni de competenţe </w:t>
      </w:r>
      <w:r>
        <w:rPr>
          <w:i/>
          <w:iCs/>
          <w:sz w:val="23"/>
          <w:szCs w:val="23"/>
        </w:rPr>
        <w:t>profesionale</w:t>
      </w:r>
      <w:r>
        <w:rPr>
          <w:sz w:val="23"/>
          <w:szCs w:val="23"/>
        </w:rPr>
        <w:t>)</w:t>
      </w:r>
    </w:p>
    <w:p w14:paraId="28CA6D15" w14:textId="77777777" w:rsidR="00E917AB" w:rsidRDefault="00E917AB" w:rsidP="005C252A">
      <w:pPr>
        <w:pStyle w:val="Default"/>
        <w:spacing w:line="276" w:lineRule="auto"/>
        <w:ind w:right="-567"/>
      </w:pPr>
    </w:p>
    <w:p w14:paraId="78C78655" w14:textId="77777777" w:rsidR="00C07ECC" w:rsidRPr="00697FE0" w:rsidRDefault="00E917AB" w:rsidP="005C252A">
      <w:pPr>
        <w:pStyle w:val="Default"/>
        <w:spacing w:line="276" w:lineRule="auto"/>
        <w:ind w:right="-567"/>
        <w:jc w:val="both"/>
      </w:pPr>
      <w:r w:rsidRPr="00697FE0">
        <w:t xml:space="preserve">Obiectivul general al cursului: </w:t>
      </w:r>
      <w:r w:rsidRPr="00697FE0">
        <w:rPr>
          <w:b/>
        </w:rPr>
        <w:t>Însuşirea principalelor cadre de analiză a</w:t>
      </w:r>
      <w:r w:rsidR="007101A4">
        <w:rPr>
          <w:b/>
        </w:rPr>
        <w:t>le</w:t>
      </w:r>
      <w:r w:rsidRPr="00697FE0">
        <w:rPr>
          <w:b/>
        </w:rPr>
        <w:t xml:space="preserve"> teoriei alegerii </w:t>
      </w:r>
      <w:r w:rsidR="0072218C" w:rsidRPr="00697FE0">
        <w:rPr>
          <w:b/>
        </w:rPr>
        <w:t>raționale</w:t>
      </w:r>
      <w:r w:rsidRPr="00697FE0">
        <w:rPr>
          <w:b/>
        </w:rPr>
        <w:t xml:space="preserve">, neoinstituționalismului </w:t>
      </w:r>
      <w:r w:rsidR="004E3B46">
        <w:rPr>
          <w:b/>
        </w:rPr>
        <w:t>(școlii de la Indiana University)</w:t>
      </w:r>
      <w:r w:rsidRPr="00697FE0">
        <w:rPr>
          <w:b/>
        </w:rPr>
        <w:t>, teori</w:t>
      </w:r>
      <w:r w:rsidR="0072218C" w:rsidRPr="00697FE0">
        <w:rPr>
          <w:b/>
        </w:rPr>
        <w:t>ei</w:t>
      </w:r>
      <w:r w:rsidRPr="00697FE0">
        <w:rPr>
          <w:b/>
        </w:rPr>
        <w:t xml:space="preserve"> jocurilor și teori</w:t>
      </w:r>
      <w:r w:rsidR="0072218C" w:rsidRPr="00697FE0">
        <w:rPr>
          <w:b/>
        </w:rPr>
        <w:t>ei</w:t>
      </w:r>
      <w:r w:rsidRPr="00697FE0">
        <w:rPr>
          <w:b/>
        </w:rPr>
        <w:t xml:space="preserve"> evoluționist</w:t>
      </w:r>
      <w:r w:rsidR="0072218C" w:rsidRPr="00697FE0">
        <w:rPr>
          <w:b/>
        </w:rPr>
        <w:t>e</w:t>
      </w:r>
      <w:r w:rsidRPr="00697FE0">
        <w:rPr>
          <w:b/>
        </w:rPr>
        <w:t xml:space="preserve"> a jocurilor şi </w:t>
      </w:r>
      <w:r w:rsidR="0072218C" w:rsidRPr="00697FE0">
        <w:rPr>
          <w:b/>
        </w:rPr>
        <w:t xml:space="preserve">utilizarea acestora </w:t>
      </w:r>
      <w:r w:rsidR="00FA72C7">
        <w:rPr>
          <w:b/>
        </w:rPr>
        <w:t>în analizarea dilemelor sociale</w:t>
      </w:r>
      <w:r w:rsidR="00672F3D">
        <w:rPr>
          <w:b/>
        </w:rPr>
        <w:t xml:space="preserve"> </w:t>
      </w:r>
      <w:r w:rsidR="008D7273">
        <w:rPr>
          <w:b/>
        </w:rPr>
        <w:t>în diferite contexte naționale și internaționale</w:t>
      </w:r>
      <w:r w:rsidR="00FA72C7">
        <w:rPr>
          <w:b/>
        </w:rPr>
        <w:t>.</w:t>
      </w:r>
    </w:p>
    <w:p w14:paraId="19796491" w14:textId="77777777" w:rsidR="00A445F9" w:rsidRPr="00744259" w:rsidRDefault="00A445F9" w:rsidP="005C252A">
      <w:pPr>
        <w:pStyle w:val="Default"/>
        <w:spacing w:line="276" w:lineRule="auto"/>
        <w:ind w:right="-567"/>
        <w:jc w:val="both"/>
      </w:pPr>
    </w:p>
    <w:p w14:paraId="6113C18D" w14:textId="77777777" w:rsidR="00A445F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1</w:t>
      </w:r>
      <w:r w:rsidRPr="00744259">
        <w:rPr>
          <w:rFonts w:ascii="Times New Roman" w:hAnsi="Times New Roman"/>
          <w:sz w:val="24"/>
          <w:szCs w:val="24"/>
        </w:rPr>
        <w:t xml:space="preserve"> </w:t>
      </w:r>
      <w:r w:rsidR="000103C6" w:rsidRPr="00744259">
        <w:rPr>
          <w:rFonts w:ascii="Times New Roman" w:hAnsi="Times New Roman"/>
          <w:sz w:val="24"/>
          <w:szCs w:val="24"/>
        </w:rPr>
        <w:t>(</w:t>
      </w:r>
      <w:r w:rsidR="00A445F9" w:rsidRPr="00744259">
        <w:rPr>
          <w:rFonts w:ascii="Times New Roman" w:hAnsi="Times New Roman"/>
          <w:sz w:val="24"/>
          <w:szCs w:val="24"/>
        </w:rPr>
        <w:t>C1.2</w:t>
      </w:r>
      <w:r w:rsidR="000103C6" w:rsidRPr="00744259">
        <w:rPr>
          <w:rFonts w:ascii="Times New Roman" w:hAnsi="Times New Roman"/>
          <w:iCs/>
          <w:sz w:val="24"/>
          <w:szCs w:val="24"/>
        </w:rPr>
        <w:t xml:space="preserve"> grila 1l RNCIS</w:t>
      </w:r>
      <w:r w:rsidR="000103C6" w:rsidRPr="00744259">
        <w:rPr>
          <w:rFonts w:ascii="Times New Roman" w:hAnsi="Times New Roman"/>
          <w:sz w:val="24"/>
          <w:szCs w:val="24"/>
        </w:rPr>
        <w:t>)</w:t>
      </w:r>
      <w:r w:rsidRPr="00744259">
        <w:rPr>
          <w:rFonts w:ascii="Times New Roman" w:hAnsi="Times New Roman"/>
          <w:sz w:val="24"/>
          <w:szCs w:val="24"/>
        </w:rPr>
        <w:t>:</w:t>
      </w:r>
      <w:r w:rsidR="00A445F9" w:rsidRPr="00744259">
        <w:rPr>
          <w:rFonts w:ascii="Times New Roman" w:hAnsi="Times New Roman"/>
          <w:sz w:val="24"/>
          <w:szCs w:val="24"/>
        </w:rPr>
        <w:t xml:space="preserve"> Utilizarea conceptelor fundamentale din </w:t>
      </w:r>
      <w:r w:rsidR="00B73C8A" w:rsidRPr="00744259">
        <w:rPr>
          <w:rFonts w:ascii="Times New Roman" w:hAnsi="Times New Roman"/>
          <w:sz w:val="24"/>
          <w:szCs w:val="24"/>
        </w:rPr>
        <w:t xml:space="preserve">domeniul </w:t>
      </w:r>
      <w:r w:rsidR="007101A4">
        <w:rPr>
          <w:rFonts w:ascii="Times New Roman" w:hAnsi="Times New Roman"/>
          <w:sz w:val="24"/>
          <w:szCs w:val="24"/>
        </w:rPr>
        <w:t>t</w:t>
      </w:r>
      <w:r w:rsidR="00B73C8A" w:rsidRPr="00744259">
        <w:rPr>
          <w:rFonts w:ascii="Times New Roman" w:hAnsi="Times New Roman"/>
          <w:sz w:val="24"/>
          <w:szCs w:val="24"/>
        </w:rPr>
        <w:t xml:space="preserve">eoriei </w:t>
      </w:r>
      <w:r w:rsidR="007101A4">
        <w:rPr>
          <w:rFonts w:ascii="Times New Roman" w:hAnsi="Times New Roman"/>
          <w:sz w:val="24"/>
          <w:szCs w:val="24"/>
        </w:rPr>
        <w:t>a</w:t>
      </w:r>
      <w:r w:rsidR="00B73C8A" w:rsidRPr="00744259">
        <w:rPr>
          <w:rFonts w:ascii="Times New Roman" w:hAnsi="Times New Roman"/>
          <w:sz w:val="24"/>
          <w:szCs w:val="24"/>
        </w:rPr>
        <w:t xml:space="preserve">legerii </w:t>
      </w:r>
      <w:r w:rsidR="007101A4">
        <w:rPr>
          <w:rFonts w:ascii="Times New Roman" w:hAnsi="Times New Roman"/>
          <w:sz w:val="24"/>
          <w:szCs w:val="24"/>
        </w:rPr>
        <w:t>r</w:t>
      </w:r>
      <w:r w:rsidR="00B73C8A" w:rsidRPr="00744259">
        <w:rPr>
          <w:rFonts w:ascii="Times New Roman" w:hAnsi="Times New Roman"/>
          <w:sz w:val="24"/>
          <w:szCs w:val="24"/>
        </w:rPr>
        <w:t xml:space="preserve">aționale, </w:t>
      </w:r>
      <w:r w:rsidR="007101A4">
        <w:rPr>
          <w:rFonts w:ascii="Times New Roman" w:hAnsi="Times New Roman"/>
          <w:sz w:val="24"/>
          <w:szCs w:val="24"/>
        </w:rPr>
        <w:t>n</w:t>
      </w:r>
      <w:r w:rsidR="00B73C8A" w:rsidRPr="00744259">
        <w:rPr>
          <w:rFonts w:ascii="Times New Roman" w:hAnsi="Times New Roman"/>
          <w:sz w:val="24"/>
          <w:szCs w:val="24"/>
        </w:rPr>
        <w:t xml:space="preserve">eoinstituționalismului, </w:t>
      </w:r>
      <w:r w:rsidR="007101A4">
        <w:rPr>
          <w:rFonts w:ascii="Times New Roman" w:hAnsi="Times New Roman"/>
          <w:sz w:val="24"/>
          <w:szCs w:val="24"/>
        </w:rPr>
        <w:t>t</w:t>
      </w:r>
      <w:r w:rsidR="00B73C8A" w:rsidRPr="00744259">
        <w:rPr>
          <w:rFonts w:ascii="Times New Roman" w:hAnsi="Times New Roman"/>
          <w:sz w:val="24"/>
          <w:szCs w:val="24"/>
        </w:rPr>
        <w:t xml:space="preserve">eoriei </w:t>
      </w:r>
      <w:r w:rsidR="007101A4">
        <w:rPr>
          <w:rFonts w:ascii="Times New Roman" w:hAnsi="Times New Roman"/>
          <w:sz w:val="24"/>
          <w:szCs w:val="24"/>
        </w:rPr>
        <w:t>j</w:t>
      </w:r>
      <w:r w:rsidR="00B73C8A" w:rsidRPr="00744259">
        <w:rPr>
          <w:rFonts w:ascii="Times New Roman" w:hAnsi="Times New Roman"/>
          <w:sz w:val="24"/>
          <w:szCs w:val="24"/>
        </w:rPr>
        <w:t xml:space="preserve">ocurilor </w:t>
      </w:r>
      <w:r w:rsidR="007101A4">
        <w:rPr>
          <w:rFonts w:ascii="Times New Roman" w:hAnsi="Times New Roman"/>
          <w:sz w:val="24"/>
          <w:szCs w:val="24"/>
        </w:rPr>
        <w:t>ș</w:t>
      </w:r>
      <w:r w:rsidR="00B73C8A" w:rsidRPr="00744259">
        <w:rPr>
          <w:rFonts w:ascii="Times New Roman" w:hAnsi="Times New Roman"/>
          <w:sz w:val="24"/>
          <w:szCs w:val="24"/>
        </w:rPr>
        <w:t xml:space="preserve">i </w:t>
      </w:r>
      <w:r w:rsidR="007101A4">
        <w:rPr>
          <w:rFonts w:ascii="Times New Roman" w:hAnsi="Times New Roman"/>
          <w:sz w:val="24"/>
          <w:szCs w:val="24"/>
        </w:rPr>
        <w:t>t</w:t>
      </w:r>
      <w:r w:rsidR="00B73C8A" w:rsidRPr="00744259">
        <w:rPr>
          <w:rFonts w:ascii="Times New Roman" w:hAnsi="Times New Roman"/>
          <w:sz w:val="24"/>
          <w:szCs w:val="24"/>
        </w:rPr>
        <w:t xml:space="preserve">eoriei </w:t>
      </w:r>
      <w:r w:rsidR="007101A4">
        <w:rPr>
          <w:rFonts w:ascii="Times New Roman" w:hAnsi="Times New Roman"/>
          <w:sz w:val="24"/>
          <w:szCs w:val="24"/>
        </w:rPr>
        <w:t>e</w:t>
      </w:r>
      <w:r w:rsidR="00B73C8A" w:rsidRPr="00744259">
        <w:rPr>
          <w:rFonts w:ascii="Times New Roman" w:hAnsi="Times New Roman"/>
          <w:sz w:val="24"/>
          <w:szCs w:val="24"/>
        </w:rPr>
        <w:t xml:space="preserve">voluționiste a </w:t>
      </w:r>
      <w:r w:rsidR="007101A4">
        <w:rPr>
          <w:rFonts w:ascii="Times New Roman" w:hAnsi="Times New Roman"/>
          <w:sz w:val="24"/>
          <w:szCs w:val="24"/>
        </w:rPr>
        <w:t>j</w:t>
      </w:r>
      <w:r w:rsidR="00B73C8A" w:rsidRPr="00744259">
        <w:rPr>
          <w:rFonts w:ascii="Times New Roman" w:hAnsi="Times New Roman"/>
          <w:sz w:val="24"/>
          <w:szCs w:val="24"/>
        </w:rPr>
        <w:t xml:space="preserve">ocurilor </w:t>
      </w:r>
      <w:r w:rsidR="00A445F9" w:rsidRPr="00744259">
        <w:rPr>
          <w:rFonts w:ascii="Times New Roman" w:hAnsi="Times New Roman"/>
          <w:sz w:val="24"/>
          <w:szCs w:val="24"/>
        </w:rPr>
        <w:t xml:space="preserve">în descrierea </w:t>
      </w:r>
      <w:r w:rsidR="007101A4">
        <w:rPr>
          <w:rFonts w:ascii="Times New Roman" w:hAnsi="Times New Roman"/>
          <w:sz w:val="24"/>
          <w:szCs w:val="24"/>
        </w:rPr>
        <w:t>ș</w:t>
      </w:r>
      <w:r w:rsidR="00A445F9" w:rsidRPr="00744259">
        <w:rPr>
          <w:rFonts w:ascii="Times New Roman" w:hAnsi="Times New Roman"/>
          <w:sz w:val="24"/>
          <w:szCs w:val="24"/>
        </w:rPr>
        <w:t xml:space="preserve">i explicarea genezei </w:t>
      </w:r>
      <w:r w:rsidR="007101A4">
        <w:rPr>
          <w:rFonts w:ascii="Times New Roman" w:hAnsi="Times New Roman"/>
          <w:sz w:val="24"/>
          <w:szCs w:val="24"/>
        </w:rPr>
        <w:t>ș</w:t>
      </w:r>
      <w:r w:rsidR="00A445F9" w:rsidRPr="00744259">
        <w:rPr>
          <w:rFonts w:ascii="Times New Roman" w:hAnsi="Times New Roman"/>
          <w:sz w:val="24"/>
          <w:szCs w:val="24"/>
        </w:rPr>
        <w:t xml:space="preserve">i derularii unor evenimente </w:t>
      </w:r>
      <w:r w:rsidR="007101A4">
        <w:rPr>
          <w:rFonts w:ascii="Times New Roman" w:hAnsi="Times New Roman"/>
          <w:sz w:val="24"/>
          <w:szCs w:val="24"/>
        </w:rPr>
        <w:t>ș</w:t>
      </w:r>
      <w:r w:rsidR="00A445F9" w:rsidRPr="00744259">
        <w:rPr>
          <w:rFonts w:ascii="Times New Roman" w:hAnsi="Times New Roman"/>
          <w:sz w:val="24"/>
          <w:szCs w:val="24"/>
        </w:rPr>
        <w:t>i procese</w:t>
      </w:r>
      <w:r w:rsidR="00B73C8A" w:rsidRPr="00744259">
        <w:rPr>
          <w:rFonts w:ascii="Times New Roman" w:hAnsi="Times New Roman"/>
          <w:sz w:val="24"/>
          <w:szCs w:val="24"/>
        </w:rPr>
        <w:t>;</w:t>
      </w:r>
    </w:p>
    <w:p w14:paraId="4DF524E0" w14:textId="77777777" w:rsidR="00A445F9" w:rsidRPr="00744259" w:rsidRDefault="00A445F9" w:rsidP="005C252A">
      <w:pPr>
        <w:pStyle w:val="Default"/>
        <w:spacing w:line="276" w:lineRule="auto"/>
        <w:ind w:right="-567"/>
        <w:jc w:val="both"/>
      </w:pPr>
    </w:p>
    <w:p w14:paraId="5094795E" w14:textId="77777777" w:rsidR="00A445F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2</w:t>
      </w:r>
      <w:r w:rsidR="000103C6" w:rsidRPr="00744259">
        <w:rPr>
          <w:rFonts w:ascii="Times New Roman" w:hAnsi="Times New Roman"/>
          <w:sz w:val="24"/>
          <w:szCs w:val="24"/>
        </w:rPr>
        <w:t xml:space="preserve"> (</w:t>
      </w:r>
      <w:r w:rsidR="00A445F9" w:rsidRPr="00744259">
        <w:rPr>
          <w:rFonts w:ascii="Times New Roman" w:hAnsi="Times New Roman"/>
          <w:sz w:val="24"/>
          <w:szCs w:val="24"/>
        </w:rPr>
        <w:t>C2.1</w:t>
      </w:r>
      <w:r w:rsidR="000103C6" w:rsidRPr="00744259">
        <w:rPr>
          <w:rFonts w:ascii="Times New Roman" w:hAnsi="Times New Roman"/>
          <w:sz w:val="24"/>
          <w:szCs w:val="24"/>
        </w:rPr>
        <w:t xml:space="preserve"> </w:t>
      </w:r>
      <w:r w:rsidR="000103C6" w:rsidRPr="00744259">
        <w:rPr>
          <w:rFonts w:ascii="Times New Roman" w:hAnsi="Times New Roman"/>
          <w:iCs/>
          <w:sz w:val="24"/>
          <w:szCs w:val="24"/>
        </w:rPr>
        <w:t>grila 1l RNCIS</w:t>
      </w:r>
      <w:r w:rsidR="00B73C8A" w:rsidRPr="00744259">
        <w:rPr>
          <w:rFonts w:ascii="Times New Roman" w:hAnsi="Times New Roman"/>
          <w:iCs/>
          <w:sz w:val="24"/>
          <w:szCs w:val="24"/>
        </w:rPr>
        <w:t xml:space="preserve"> modificat</w:t>
      </w:r>
      <w:r w:rsidRPr="00744259">
        <w:rPr>
          <w:rFonts w:ascii="Times New Roman" w:hAnsi="Times New Roman"/>
          <w:iCs/>
          <w:sz w:val="24"/>
          <w:szCs w:val="24"/>
        </w:rPr>
        <w:t>):</w:t>
      </w:r>
      <w:r w:rsidR="00A445F9" w:rsidRPr="00744259">
        <w:rPr>
          <w:rFonts w:ascii="Times New Roman" w:hAnsi="Times New Roman"/>
          <w:sz w:val="24"/>
          <w:szCs w:val="24"/>
        </w:rPr>
        <w:t xml:space="preserve"> Elaborarea </w:t>
      </w:r>
      <w:r w:rsidR="007101A4">
        <w:rPr>
          <w:rFonts w:ascii="Times New Roman" w:hAnsi="Times New Roman"/>
          <w:sz w:val="24"/>
          <w:szCs w:val="24"/>
        </w:rPr>
        <w:t>ș</w:t>
      </w:r>
      <w:r w:rsidR="00A445F9" w:rsidRPr="00744259">
        <w:rPr>
          <w:rFonts w:ascii="Times New Roman" w:hAnsi="Times New Roman"/>
          <w:sz w:val="24"/>
          <w:szCs w:val="24"/>
        </w:rPr>
        <w:t>i gestionarea proiectelor</w:t>
      </w:r>
      <w:r w:rsidR="00B73C8A" w:rsidRPr="00744259">
        <w:rPr>
          <w:rFonts w:ascii="Times New Roman" w:hAnsi="Times New Roman"/>
          <w:sz w:val="24"/>
          <w:szCs w:val="24"/>
        </w:rPr>
        <w:t xml:space="preserve"> de cercetare folosind cadre teoretice specifice disciplinei;</w:t>
      </w:r>
    </w:p>
    <w:p w14:paraId="6B00FCBD" w14:textId="77777777" w:rsidR="00A445F9" w:rsidRPr="00744259" w:rsidRDefault="00A445F9" w:rsidP="005C252A">
      <w:pPr>
        <w:pStyle w:val="Default"/>
        <w:spacing w:line="276" w:lineRule="auto"/>
        <w:ind w:right="-567"/>
        <w:jc w:val="both"/>
      </w:pPr>
    </w:p>
    <w:p w14:paraId="1FECC697" w14:textId="77777777" w:rsidR="0074425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3</w:t>
      </w:r>
      <w:r w:rsidRPr="00744259">
        <w:rPr>
          <w:rFonts w:ascii="Times New Roman" w:hAnsi="Times New Roman"/>
          <w:sz w:val="24"/>
          <w:szCs w:val="24"/>
        </w:rPr>
        <w:t xml:space="preserve"> (</w:t>
      </w:r>
      <w:r w:rsidR="00A445F9" w:rsidRPr="00744259">
        <w:rPr>
          <w:rFonts w:ascii="Times New Roman" w:hAnsi="Times New Roman"/>
          <w:sz w:val="24"/>
          <w:szCs w:val="24"/>
        </w:rPr>
        <w:t>C2.2</w:t>
      </w:r>
      <w:r w:rsidRPr="00744259">
        <w:rPr>
          <w:rFonts w:ascii="Times New Roman" w:hAnsi="Times New Roman"/>
          <w:sz w:val="24"/>
          <w:szCs w:val="24"/>
        </w:rPr>
        <w:t xml:space="preserve"> </w:t>
      </w:r>
      <w:r w:rsidRPr="00744259">
        <w:rPr>
          <w:rFonts w:ascii="Times New Roman" w:hAnsi="Times New Roman"/>
          <w:iCs/>
          <w:sz w:val="24"/>
          <w:szCs w:val="24"/>
        </w:rPr>
        <w:t>grila 1l RNCIS):</w:t>
      </w:r>
      <w:r w:rsidR="00A445F9" w:rsidRPr="00744259">
        <w:rPr>
          <w:rFonts w:ascii="Times New Roman" w:hAnsi="Times New Roman"/>
          <w:sz w:val="24"/>
          <w:szCs w:val="24"/>
        </w:rPr>
        <w:t xml:space="preserve"> Utilizarea regulilor fundamentale pentru întelegerea </w:t>
      </w:r>
      <w:r w:rsidR="007101A4">
        <w:rPr>
          <w:rFonts w:ascii="Times New Roman" w:hAnsi="Times New Roman"/>
          <w:sz w:val="24"/>
          <w:szCs w:val="24"/>
        </w:rPr>
        <w:t>ș</w:t>
      </w:r>
      <w:r w:rsidR="00A445F9" w:rsidRPr="00744259">
        <w:rPr>
          <w:rFonts w:ascii="Times New Roman" w:hAnsi="Times New Roman"/>
          <w:sz w:val="24"/>
          <w:szCs w:val="24"/>
        </w:rPr>
        <w:t>i evaluarea unor proiecte</w:t>
      </w:r>
      <w:r w:rsidR="00812260" w:rsidRPr="00744259">
        <w:rPr>
          <w:rFonts w:ascii="Times New Roman" w:hAnsi="Times New Roman"/>
          <w:sz w:val="24"/>
          <w:szCs w:val="24"/>
        </w:rPr>
        <w:t xml:space="preserve"> de cercetare </w:t>
      </w:r>
      <w:r w:rsidR="00744259" w:rsidRPr="00744259">
        <w:rPr>
          <w:rFonts w:ascii="Times New Roman" w:hAnsi="Times New Roman"/>
          <w:sz w:val="24"/>
          <w:szCs w:val="24"/>
        </w:rPr>
        <w:t>care folosesc cadre teoretice specifice disciplinei;</w:t>
      </w:r>
    </w:p>
    <w:p w14:paraId="598B3FEF" w14:textId="77777777" w:rsidR="00A445F9" w:rsidRPr="00744259" w:rsidRDefault="00A445F9" w:rsidP="005C252A">
      <w:pPr>
        <w:pStyle w:val="Default"/>
        <w:spacing w:line="276" w:lineRule="auto"/>
        <w:ind w:right="-567"/>
        <w:jc w:val="both"/>
      </w:pPr>
    </w:p>
    <w:p w14:paraId="4E208CB0" w14:textId="77777777" w:rsidR="00A445F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4</w:t>
      </w:r>
      <w:r w:rsidRPr="00744259">
        <w:rPr>
          <w:rFonts w:ascii="Times New Roman" w:hAnsi="Times New Roman"/>
          <w:sz w:val="24"/>
          <w:szCs w:val="24"/>
        </w:rPr>
        <w:t xml:space="preserve"> (</w:t>
      </w:r>
      <w:r w:rsidR="000103C6" w:rsidRPr="00744259">
        <w:rPr>
          <w:rFonts w:ascii="Times New Roman" w:hAnsi="Times New Roman"/>
          <w:sz w:val="24"/>
          <w:szCs w:val="24"/>
        </w:rPr>
        <w:t>C3.2</w:t>
      </w:r>
      <w:r w:rsidRPr="00744259">
        <w:rPr>
          <w:rFonts w:ascii="Times New Roman" w:hAnsi="Times New Roman"/>
          <w:iCs/>
          <w:sz w:val="24"/>
          <w:szCs w:val="24"/>
        </w:rPr>
        <w:t xml:space="preserve"> grila 1l RNCIS):</w:t>
      </w:r>
      <w:r w:rsidR="000103C6" w:rsidRPr="00744259">
        <w:rPr>
          <w:rFonts w:ascii="Times New Roman" w:hAnsi="Times New Roman"/>
          <w:sz w:val="24"/>
          <w:szCs w:val="24"/>
        </w:rPr>
        <w:t xml:space="preserve"> Utilizarea metodologiei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a</w:t>
      </w:r>
      <w:r w:rsidR="007101A4" w:rsidRPr="00744259">
        <w:rPr>
          <w:rFonts w:ascii="Times New Roman" w:hAnsi="Times New Roman"/>
          <w:sz w:val="24"/>
          <w:szCs w:val="24"/>
        </w:rPr>
        <w:t xml:space="preserve">legerii </w:t>
      </w:r>
      <w:r w:rsidR="007101A4">
        <w:rPr>
          <w:rFonts w:ascii="Times New Roman" w:hAnsi="Times New Roman"/>
          <w:sz w:val="24"/>
          <w:szCs w:val="24"/>
        </w:rPr>
        <w:t>r</w:t>
      </w:r>
      <w:r w:rsidR="007101A4" w:rsidRPr="00744259">
        <w:rPr>
          <w:rFonts w:ascii="Times New Roman" w:hAnsi="Times New Roman"/>
          <w:sz w:val="24"/>
          <w:szCs w:val="24"/>
        </w:rPr>
        <w:t xml:space="preserve">aționale, </w:t>
      </w:r>
      <w:r w:rsidR="007101A4">
        <w:rPr>
          <w:rFonts w:ascii="Times New Roman" w:hAnsi="Times New Roman"/>
          <w:sz w:val="24"/>
          <w:szCs w:val="24"/>
        </w:rPr>
        <w:t>n</w:t>
      </w:r>
      <w:r w:rsidR="007101A4" w:rsidRPr="00744259">
        <w:rPr>
          <w:rFonts w:ascii="Times New Roman" w:hAnsi="Times New Roman"/>
          <w:sz w:val="24"/>
          <w:szCs w:val="24"/>
        </w:rPr>
        <w:t xml:space="preserve">eoinstituționalismului,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j</w:t>
      </w:r>
      <w:r w:rsidR="007101A4" w:rsidRPr="00744259">
        <w:rPr>
          <w:rFonts w:ascii="Times New Roman" w:hAnsi="Times New Roman"/>
          <w:sz w:val="24"/>
          <w:szCs w:val="24"/>
        </w:rPr>
        <w:t xml:space="preserve">ocurilor si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e</w:t>
      </w:r>
      <w:r w:rsidR="007101A4" w:rsidRPr="00744259">
        <w:rPr>
          <w:rFonts w:ascii="Times New Roman" w:hAnsi="Times New Roman"/>
          <w:sz w:val="24"/>
          <w:szCs w:val="24"/>
        </w:rPr>
        <w:t xml:space="preserve">voluționiste a </w:t>
      </w:r>
      <w:r w:rsidR="007101A4">
        <w:rPr>
          <w:rFonts w:ascii="Times New Roman" w:hAnsi="Times New Roman"/>
          <w:sz w:val="24"/>
          <w:szCs w:val="24"/>
        </w:rPr>
        <w:t>j</w:t>
      </w:r>
      <w:r w:rsidR="007101A4" w:rsidRPr="00744259">
        <w:rPr>
          <w:rFonts w:ascii="Times New Roman" w:hAnsi="Times New Roman"/>
          <w:sz w:val="24"/>
          <w:szCs w:val="24"/>
        </w:rPr>
        <w:t xml:space="preserve">ocurilor </w:t>
      </w:r>
      <w:r w:rsidR="000103C6" w:rsidRPr="00744259">
        <w:rPr>
          <w:rFonts w:ascii="Times New Roman" w:hAnsi="Times New Roman"/>
          <w:sz w:val="24"/>
          <w:szCs w:val="24"/>
        </w:rPr>
        <w:t xml:space="preserve">în analiza unor procese specifice sistemelor social-politice </w:t>
      </w:r>
      <w:r w:rsidR="00A445F9" w:rsidRPr="00744259">
        <w:rPr>
          <w:rFonts w:ascii="Times New Roman" w:hAnsi="Times New Roman"/>
          <w:sz w:val="24"/>
          <w:szCs w:val="24"/>
        </w:rPr>
        <w:t>contemporane</w:t>
      </w:r>
      <w:r w:rsidR="00744259" w:rsidRPr="00744259">
        <w:rPr>
          <w:rFonts w:ascii="Times New Roman" w:hAnsi="Times New Roman"/>
          <w:sz w:val="24"/>
          <w:szCs w:val="24"/>
        </w:rPr>
        <w:t>;</w:t>
      </w:r>
    </w:p>
    <w:p w14:paraId="51C2261C" w14:textId="77777777" w:rsidR="00A445F9" w:rsidRPr="00744259" w:rsidRDefault="00A445F9" w:rsidP="005C252A">
      <w:pPr>
        <w:pStyle w:val="Default"/>
        <w:spacing w:line="276" w:lineRule="auto"/>
        <w:ind w:right="-567"/>
        <w:jc w:val="both"/>
      </w:pPr>
    </w:p>
    <w:p w14:paraId="203CE8C6" w14:textId="77777777" w:rsidR="00A445F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5</w:t>
      </w:r>
      <w:r w:rsidRPr="00744259">
        <w:rPr>
          <w:rFonts w:ascii="Times New Roman" w:hAnsi="Times New Roman"/>
          <w:sz w:val="24"/>
          <w:szCs w:val="24"/>
        </w:rPr>
        <w:t xml:space="preserve"> (</w:t>
      </w:r>
      <w:r w:rsidR="000103C6" w:rsidRPr="00744259">
        <w:rPr>
          <w:rFonts w:ascii="Times New Roman" w:hAnsi="Times New Roman"/>
          <w:sz w:val="24"/>
          <w:szCs w:val="24"/>
        </w:rPr>
        <w:t>C4.2</w:t>
      </w:r>
      <w:r w:rsidRPr="00744259">
        <w:rPr>
          <w:rFonts w:ascii="Times New Roman" w:hAnsi="Times New Roman"/>
          <w:iCs/>
          <w:sz w:val="24"/>
          <w:szCs w:val="24"/>
        </w:rPr>
        <w:t xml:space="preserve"> grila 1l RNCIS):</w:t>
      </w:r>
      <w:r w:rsidR="000103C6" w:rsidRPr="00744259">
        <w:rPr>
          <w:rFonts w:ascii="Times New Roman" w:hAnsi="Times New Roman"/>
          <w:sz w:val="24"/>
          <w:szCs w:val="24"/>
        </w:rPr>
        <w:t xml:space="preserve"> Utilizarea comparativa a metodelor din domeniul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a</w:t>
      </w:r>
      <w:r w:rsidR="007101A4" w:rsidRPr="00744259">
        <w:rPr>
          <w:rFonts w:ascii="Times New Roman" w:hAnsi="Times New Roman"/>
          <w:sz w:val="24"/>
          <w:szCs w:val="24"/>
        </w:rPr>
        <w:t xml:space="preserve">legerii </w:t>
      </w:r>
      <w:r w:rsidR="007101A4">
        <w:rPr>
          <w:rFonts w:ascii="Times New Roman" w:hAnsi="Times New Roman"/>
          <w:sz w:val="24"/>
          <w:szCs w:val="24"/>
        </w:rPr>
        <w:t>r</w:t>
      </w:r>
      <w:r w:rsidR="007101A4" w:rsidRPr="00744259">
        <w:rPr>
          <w:rFonts w:ascii="Times New Roman" w:hAnsi="Times New Roman"/>
          <w:sz w:val="24"/>
          <w:szCs w:val="24"/>
        </w:rPr>
        <w:t xml:space="preserve">aționale, </w:t>
      </w:r>
      <w:r w:rsidR="007101A4">
        <w:rPr>
          <w:rFonts w:ascii="Times New Roman" w:hAnsi="Times New Roman"/>
          <w:sz w:val="24"/>
          <w:szCs w:val="24"/>
        </w:rPr>
        <w:t>n</w:t>
      </w:r>
      <w:r w:rsidR="007101A4" w:rsidRPr="00744259">
        <w:rPr>
          <w:rFonts w:ascii="Times New Roman" w:hAnsi="Times New Roman"/>
          <w:sz w:val="24"/>
          <w:szCs w:val="24"/>
        </w:rPr>
        <w:t xml:space="preserve">eoinstituționalismului,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j</w:t>
      </w:r>
      <w:r w:rsidR="007101A4" w:rsidRPr="00744259">
        <w:rPr>
          <w:rFonts w:ascii="Times New Roman" w:hAnsi="Times New Roman"/>
          <w:sz w:val="24"/>
          <w:szCs w:val="24"/>
        </w:rPr>
        <w:t xml:space="preserve">ocurilor si </w:t>
      </w:r>
      <w:r w:rsidR="007101A4">
        <w:rPr>
          <w:rFonts w:ascii="Times New Roman" w:hAnsi="Times New Roman"/>
          <w:sz w:val="24"/>
          <w:szCs w:val="24"/>
        </w:rPr>
        <w:t>t</w:t>
      </w:r>
      <w:r w:rsidR="007101A4" w:rsidRPr="00744259">
        <w:rPr>
          <w:rFonts w:ascii="Times New Roman" w:hAnsi="Times New Roman"/>
          <w:sz w:val="24"/>
          <w:szCs w:val="24"/>
        </w:rPr>
        <w:t xml:space="preserve">eoriei </w:t>
      </w:r>
      <w:r w:rsidR="007101A4">
        <w:rPr>
          <w:rFonts w:ascii="Times New Roman" w:hAnsi="Times New Roman"/>
          <w:sz w:val="24"/>
          <w:szCs w:val="24"/>
        </w:rPr>
        <w:t>e</w:t>
      </w:r>
      <w:r w:rsidR="007101A4" w:rsidRPr="00744259">
        <w:rPr>
          <w:rFonts w:ascii="Times New Roman" w:hAnsi="Times New Roman"/>
          <w:sz w:val="24"/>
          <w:szCs w:val="24"/>
        </w:rPr>
        <w:t xml:space="preserve">voluționiste a </w:t>
      </w:r>
      <w:r w:rsidR="007101A4">
        <w:rPr>
          <w:rFonts w:ascii="Times New Roman" w:hAnsi="Times New Roman"/>
          <w:sz w:val="24"/>
          <w:szCs w:val="24"/>
        </w:rPr>
        <w:t>j</w:t>
      </w:r>
      <w:r w:rsidR="007101A4" w:rsidRPr="00744259">
        <w:rPr>
          <w:rFonts w:ascii="Times New Roman" w:hAnsi="Times New Roman"/>
          <w:sz w:val="24"/>
          <w:szCs w:val="24"/>
        </w:rPr>
        <w:t xml:space="preserve">ocurilor </w:t>
      </w:r>
      <w:r w:rsidR="000103C6" w:rsidRPr="00744259">
        <w:rPr>
          <w:rFonts w:ascii="Times New Roman" w:hAnsi="Times New Roman"/>
          <w:sz w:val="24"/>
          <w:szCs w:val="24"/>
        </w:rPr>
        <w:t>în aprecierea viabilit</w:t>
      </w:r>
      <w:r w:rsidR="007101A4">
        <w:rPr>
          <w:rFonts w:ascii="Times New Roman" w:hAnsi="Times New Roman"/>
          <w:sz w:val="24"/>
          <w:szCs w:val="24"/>
        </w:rPr>
        <w:t>ăț</w:t>
      </w:r>
      <w:r w:rsidR="000103C6" w:rsidRPr="00744259">
        <w:rPr>
          <w:rFonts w:ascii="Times New Roman" w:hAnsi="Times New Roman"/>
          <w:sz w:val="24"/>
          <w:szCs w:val="24"/>
        </w:rPr>
        <w:t xml:space="preserve">ii anumitor </w:t>
      </w:r>
      <w:r w:rsidR="00744259" w:rsidRPr="00744259">
        <w:rPr>
          <w:rFonts w:ascii="Times New Roman" w:hAnsi="Times New Roman"/>
          <w:sz w:val="24"/>
          <w:szCs w:val="24"/>
        </w:rPr>
        <w:t>politici publice;</w:t>
      </w:r>
    </w:p>
    <w:p w14:paraId="5BBABD48" w14:textId="77777777" w:rsidR="00A445F9" w:rsidRPr="00744259" w:rsidRDefault="00A445F9" w:rsidP="005C252A">
      <w:pPr>
        <w:pStyle w:val="Default"/>
        <w:spacing w:line="276" w:lineRule="auto"/>
        <w:ind w:right="-567"/>
        <w:jc w:val="both"/>
      </w:pPr>
    </w:p>
    <w:p w14:paraId="25FC6CB1" w14:textId="77777777" w:rsidR="00A445F9" w:rsidRPr="00744259" w:rsidRDefault="001648AD" w:rsidP="005C252A">
      <w:pPr>
        <w:autoSpaceDE w:val="0"/>
        <w:autoSpaceDN w:val="0"/>
        <w:adjustRightInd w:val="0"/>
        <w:spacing w:after="0"/>
        <w:ind w:right="-567"/>
        <w:jc w:val="both"/>
        <w:rPr>
          <w:rFonts w:ascii="Times New Roman" w:hAnsi="Times New Roman"/>
          <w:sz w:val="24"/>
          <w:szCs w:val="24"/>
        </w:rPr>
      </w:pPr>
      <w:r w:rsidRPr="00744259">
        <w:rPr>
          <w:rFonts w:ascii="Times New Roman" w:hAnsi="Times New Roman"/>
          <w:sz w:val="24"/>
          <w:szCs w:val="24"/>
        </w:rPr>
        <w:t>O</w:t>
      </w:r>
      <w:r w:rsidR="00B12AAA">
        <w:rPr>
          <w:rFonts w:ascii="Times New Roman" w:hAnsi="Times New Roman"/>
          <w:sz w:val="24"/>
          <w:szCs w:val="24"/>
        </w:rPr>
        <w:t>6</w:t>
      </w:r>
      <w:r w:rsidRPr="00744259">
        <w:rPr>
          <w:rFonts w:ascii="Times New Roman" w:hAnsi="Times New Roman"/>
          <w:sz w:val="24"/>
          <w:szCs w:val="24"/>
        </w:rPr>
        <w:t xml:space="preserve"> (</w:t>
      </w:r>
      <w:r w:rsidR="000103C6" w:rsidRPr="00744259">
        <w:rPr>
          <w:rFonts w:ascii="Times New Roman" w:hAnsi="Times New Roman"/>
          <w:sz w:val="24"/>
          <w:szCs w:val="24"/>
        </w:rPr>
        <w:t>C5.2</w:t>
      </w:r>
      <w:r w:rsidRPr="00744259">
        <w:rPr>
          <w:rFonts w:ascii="Times New Roman" w:hAnsi="Times New Roman"/>
          <w:iCs/>
          <w:sz w:val="24"/>
          <w:szCs w:val="24"/>
        </w:rPr>
        <w:t xml:space="preserve"> grila 1l RNCIS):</w:t>
      </w:r>
      <w:r w:rsidR="000103C6" w:rsidRPr="00744259">
        <w:rPr>
          <w:rFonts w:ascii="Times New Roman" w:hAnsi="Times New Roman"/>
          <w:sz w:val="24"/>
          <w:szCs w:val="24"/>
        </w:rPr>
        <w:t xml:space="preserve"> Utilizarea conceptelor fundamentale </w:t>
      </w:r>
      <w:r w:rsidR="00744259" w:rsidRPr="00744259">
        <w:rPr>
          <w:rFonts w:ascii="Times New Roman" w:hAnsi="Times New Roman"/>
          <w:sz w:val="24"/>
          <w:szCs w:val="24"/>
        </w:rPr>
        <w:t xml:space="preserve">specifice disciplinei </w:t>
      </w:r>
      <w:r w:rsidR="000103C6" w:rsidRPr="00744259">
        <w:rPr>
          <w:rFonts w:ascii="Times New Roman" w:hAnsi="Times New Roman"/>
          <w:sz w:val="24"/>
          <w:szCs w:val="24"/>
        </w:rPr>
        <w:t xml:space="preserve">în interpretarea unor situatii socio-politice </w:t>
      </w:r>
      <w:r w:rsidR="00A445F9" w:rsidRPr="00744259">
        <w:rPr>
          <w:rFonts w:ascii="Times New Roman" w:hAnsi="Times New Roman"/>
          <w:sz w:val="24"/>
          <w:szCs w:val="24"/>
        </w:rPr>
        <w:t>concrete</w:t>
      </w:r>
    </w:p>
    <w:p w14:paraId="5FE28D9A" w14:textId="77777777" w:rsidR="00A445F9" w:rsidRDefault="00A445F9" w:rsidP="005C252A">
      <w:pPr>
        <w:pStyle w:val="Default"/>
        <w:spacing w:line="276" w:lineRule="auto"/>
        <w:ind w:right="-567"/>
        <w:rPr>
          <w:rFonts w:ascii="Arial" w:hAnsi="Arial" w:cs="Arial"/>
          <w:sz w:val="16"/>
          <w:szCs w:val="16"/>
        </w:rPr>
      </w:pPr>
    </w:p>
    <w:p w14:paraId="115F3BD8" w14:textId="77777777" w:rsidR="00A445F9" w:rsidRDefault="00A445F9" w:rsidP="005C252A">
      <w:pPr>
        <w:pStyle w:val="Default"/>
        <w:spacing w:line="276" w:lineRule="auto"/>
        <w:ind w:right="-567"/>
        <w:rPr>
          <w:rFonts w:ascii="Arial" w:hAnsi="Arial" w:cs="Arial"/>
          <w:sz w:val="16"/>
          <w:szCs w:val="16"/>
        </w:rPr>
      </w:pPr>
    </w:p>
    <w:p w14:paraId="0D877A5B" w14:textId="77777777" w:rsidR="00813C70" w:rsidRDefault="00813C70" w:rsidP="005C252A">
      <w:pPr>
        <w:pStyle w:val="Default"/>
        <w:spacing w:line="276" w:lineRule="auto"/>
        <w:ind w:right="-567"/>
      </w:pPr>
    </w:p>
    <w:p w14:paraId="216DA0F8" w14:textId="77777777" w:rsidR="00071FF9" w:rsidRDefault="00071FF9" w:rsidP="006534C4">
      <w:pPr>
        <w:pStyle w:val="Default"/>
        <w:spacing w:line="276" w:lineRule="auto"/>
        <w:ind w:right="-567"/>
        <w:jc w:val="both"/>
        <w:rPr>
          <w:i/>
          <w:iCs/>
          <w:sz w:val="23"/>
          <w:szCs w:val="23"/>
        </w:rPr>
      </w:pPr>
      <w:r w:rsidRPr="00483D81">
        <w:rPr>
          <w:b/>
          <w:bCs/>
        </w:rPr>
        <w:t>B. PRECONDIŢII DE ACCESARE A DISCIPLINEI</w:t>
      </w:r>
      <w:r>
        <w:rPr>
          <w:b/>
          <w:bCs/>
          <w:sz w:val="23"/>
          <w:szCs w:val="23"/>
        </w:rPr>
        <w:t xml:space="preserve"> </w:t>
      </w:r>
      <w:r>
        <w:rPr>
          <w:i/>
          <w:iCs/>
          <w:sz w:val="23"/>
          <w:szCs w:val="23"/>
        </w:rPr>
        <w:t>(Se menţionează disciplinele care trebuie studiate anterior)</w:t>
      </w:r>
    </w:p>
    <w:p w14:paraId="05C50E82" w14:textId="77777777" w:rsidR="00071FF9" w:rsidRDefault="00071FF9" w:rsidP="00813C70">
      <w:pPr>
        <w:pStyle w:val="Default"/>
        <w:spacing w:line="276" w:lineRule="auto"/>
        <w:rPr>
          <w:i/>
          <w:iCs/>
          <w:sz w:val="23"/>
          <w:szCs w:val="23"/>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3"/>
        <w:gridCol w:w="5346"/>
      </w:tblGrid>
      <w:tr w:rsidR="00115C6F" w:rsidRPr="00F63990" w14:paraId="19D50D5B" w14:textId="77777777" w:rsidTr="006534C4">
        <w:tc>
          <w:tcPr>
            <w:tcW w:w="4293" w:type="dxa"/>
            <w:shd w:val="clear" w:color="auto" w:fill="auto"/>
          </w:tcPr>
          <w:p w14:paraId="73CA3E7B" w14:textId="77777777" w:rsidR="00115C6F" w:rsidRPr="00F63990" w:rsidRDefault="00115C6F" w:rsidP="00F63990">
            <w:pPr>
              <w:pStyle w:val="Default"/>
              <w:spacing w:line="276" w:lineRule="auto"/>
              <w:rPr>
                <w:b/>
              </w:rPr>
            </w:pPr>
            <w:r w:rsidRPr="00F63990">
              <w:rPr>
                <w:b/>
              </w:rPr>
              <w:t>Denumire disciplină</w:t>
            </w:r>
          </w:p>
        </w:tc>
        <w:tc>
          <w:tcPr>
            <w:tcW w:w="5346" w:type="dxa"/>
            <w:shd w:val="clear" w:color="auto" w:fill="auto"/>
          </w:tcPr>
          <w:p w14:paraId="30CBE9CC" w14:textId="77777777" w:rsidR="00115C6F" w:rsidRPr="00F63990" w:rsidRDefault="00115C6F" w:rsidP="00F63990">
            <w:pPr>
              <w:pStyle w:val="Default"/>
              <w:spacing w:line="276" w:lineRule="auto"/>
              <w:rPr>
                <w:b/>
              </w:rPr>
            </w:pPr>
            <w:r w:rsidRPr="00F63990">
              <w:rPr>
                <w:b/>
              </w:rPr>
              <w:t xml:space="preserve">Necesară </w:t>
            </w:r>
            <w:r w:rsidR="00C0437B" w:rsidRPr="00F63990">
              <w:rPr>
                <w:b/>
              </w:rPr>
              <w:t>pentru</w:t>
            </w:r>
            <w:r w:rsidR="00C17A83" w:rsidRPr="00F63990">
              <w:rPr>
                <w:b/>
              </w:rPr>
              <w:t>:</w:t>
            </w:r>
          </w:p>
        </w:tc>
      </w:tr>
      <w:tr w:rsidR="008D7273" w:rsidRPr="00F63990" w14:paraId="0A8E5E9E" w14:textId="77777777" w:rsidTr="006534C4">
        <w:tc>
          <w:tcPr>
            <w:tcW w:w="4293" w:type="dxa"/>
            <w:shd w:val="clear" w:color="auto" w:fill="auto"/>
          </w:tcPr>
          <w:p w14:paraId="1D6E1229" w14:textId="77777777" w:rsidR="008D7273" w:rsidRPr="00F63990" w:rsidRDefault="008D7273" w:rsidP="00F63990">
            <w:pPr>
              <w:pStyle w:val="Default"/>
              <w:spacing w:line="276" w:lineRule="auto"/>
            </w:pPr>
            <w:r>
              <w:t>Introducere în Relații Internaționale</w:t>
            </w:r>
          </w:p>
        </w:tc>
        <w:tc>
          <w:tcPr>
            <w:tcW w:w="5346" w:type="dxa"/>
            <w:shd w:val="clear" w:color="auto" w:fill="auto"/>
          </w:tcPr>
          <w:p w14:paraId="22BB67EB" w14:textId="77777777" w:rsidR="008D7273" w:rsidRDefault="008D7273" w:rsidP="00F63990">
            <w:pPr>
              <w:pStyle w:val="Default"/>
              <w:numPr>
                <w:ilvl w:val="0"/>
                <w:numId w:val="4"/>
              </w:numPr>
              <w:spacing w:line="276" w:lineRule="auto"/>
              <w:ind w:left="176" w:hanging="176"/>
            </w:pPr>
            <w:r>
              <w:t>Înțelegerea unora dintre situațiile analizate în cadrul cursului: strategiile actorilor în cadrul Războiului Rece, probleme globale precum poluarea și instituțiile construite pentru a le contracara etc.</w:t>
            </w:r>
          </w:p>
        </w:tc>
      </w:tr>
      <w:tr w:rsidR="00115C6F" w:rsidRPr="00F63990" w14:paraId="2DC21890" w14:textId="77777777" w:rsidTr="006534C4">
        <w:tc>
          <w:tcPr>
            <w:tcW w:w="4293" w:type="dxa"/>
            <w:shd w:val="clear" w:color="auto" w:fill="auto"/>
          </w:tcPr>
          <w:p w14:paraId="12D08860" w14:textId="77777777" w:rsidR="00115C6F" w:rsidRPr="00F63990" w:rsidRDefault="00115C6F" w:rsidP="00F63990">
            <w:pPr>
              <w:pStyle w:val="Default"/>
              <w:spacing w:line="276" w:lineRule="auto"/>
            </w:pPr>
            <w:r w:rsidRPr="00F63990">
              <w:t>Introducere în Economie;</w:t>
            </w:r>
          </w:p>
        </w:tc>
        <w:tc>
          <w:tcPr>
            <w:tcW w:w="5346" w:type="dxa"/>
            <w:shd w:val="clear" w:color="auto" w:fill="auto"/>
          </w:tcPr>
          <w:p w14:paraId="650C8E75" w14:textId="77777777" w:rsidR="00115C6F" w:rsidRPr="00F63990" w:rsidRDefault="008D7273" w:rsidP="00F63990">
            <w:pPr>
              <w:pStyle w:val="Default"/>
              <w:numPr>
                <w:ilvl w:val="0"/>
                <w:numId w:val="4"/>
              </w:numPr>
              <w:spacing w:line="276" w:lineRule="auto"/>
              <w:ind w:left="176" w:hanging="176"/>
            </w:pPr>
            <w:r>
              <w:t>s</w:t>
            </w:r>
            <w:r w:rsidR="00C0437B" w:rsidRPr="00F63990">
              <w:t>tudierea</w:t>
            </w:r>
            <w:r w:rsidR="00115C6F" w:rsidRPr="00F63990">
              <w:t xml:space="preserve"> temelor privind metodologia Teoriei Alegerii Raționale</w:t>
            </w:r>
            <w:r w:rsidR="00CC459C" w:rsidRPr="00F63990">
              <w:t>;</w:t>
            </w:r>
          </w:p>
        </w:tc>
      </w:tr>
      <w:tr w:rsidR="00115C6F" w:rsidRPr="00F63990" w14:paraId="1FC53736" w14:textId="77777777" w:rsidTr="006534C4">
        <w:tc>
          <w:tcPr>
            <w:tcW w:w="4293" w:type="dxa"/>
            <w:shd w:val="clear" w:color="auto" w:fill="auto"/>
          </w:tcPr>
          <w:p w14:paraId="0A352209" w14:textId="77777777" w:rsidR="00115C6F" w:rsidRPr="00F63990" w:rsidRDefault="00115C6F" w:rsidP="00F63990">
            <w:pPr>
              <w:pStyle w:val="Default"/>
              <w:spacing w:line="276" w:lineRule="auto"/>
            </w:pPr>
            <w:r w:rsidRPr="00F63990">
              <w:t>Concepte Fundamentale în Știința Politică</w:t>
            </w:r>
          </w:p>
        </w:tc>
        <w:tc>
          <w:tcPr>
            <w:tcW w:w="5346" w:type="dxa"/>
            <w:shd w:val="clear" w:color="auto" w:fill="auto"/>
          </w:tcPr>
          <w:p w14:paraId="33675EF4" w14:textId="77777777" w:rsidR="00C17A83" w:rsidRPr="00F63990" w:rsidRDefault="00DA64FC" w:rsidP="00F63990">
            <w:pPr>
              <w:pStyle w:val="Default"/>
              <w:numPr>
                <w:ilvl w:val="0"/>
                <w:numId w:val="4"/>
              </w:numPr>
              <w:spacing w:line="276" w:lineRule="auto"/>
              <w:ind w:left="176" w:hanging="176"/>
              <w:jc w:val="both"/>
            </w:pPr>
            <w:r w:rsidRPr="00F63990">
              <w:t>compararea metodologiei Teoriei Alegerii Raționale cu aceea a școlii behavioraliste;</w:t>
            </w:r>
          </w:p>
          <w:p w14:paraId="1FB28C83" w14:textId="77777777" w:rsidR="00DA64FC" w:rsidRPr="00F63990" w:rsidRDefault="00DA64FC" w:rsidP="007101A4">
            <w:pPr>
              <w:pStyle w:val="Default"/>
              <w:numPr>
                <w:ilvl w:val="0"/>
                <w:numId w:val="4"/>
              </w:numPr>
              <w:spacing w:line="276" w:lineRule="auto"/>
              <w:ind w:left="176" w:hanging="176"/>
              <w:jc w:val="both"/>
            </w:pPr>
            <w:r w:rsidRPr="00F63990">
              <w:t xml:space="preserve">discutarea problemei puterii </w:t>
            </w:r>
            <w:r w:rsidR="007101A4">
              <w:t>î</w:t>
            </w:r>
            <w:r w:rsidRPr="00F63990">
              <w:t>n contextul cadrului de analiz</w:t>
            </w:r>
            <w:r w:rsidR="00592CB6" w:rsidRPr="00F63990">
              <w:t>ă</w:t>
            </w:r>
            <w:r w:rsidRPr="00F63990">
              <w:t xml:space="preserve"> propus de Mancur Olson, și compararea acestui cadru de analiz</w:t>
            </w:r>
            <w:r w:rsidR="007101A4">
              <w:t>ă</w:t>
            </w:r>
            <w:r w:rsidRPr="00F63990">
              <w:t xml:space="preserve"> cu </w:t>
            </w:r>
            <w:r w:rsidR="00CC459C" w:rsidRPr="00F63990">
              <w:t xml:space="preserve">acela al </w:t>
            </w:r>
            <w:r w:rsidR="007101A4">
              <w:t>ș</w:t>
            </w:r>
            <w:r w:rsidR="00CC459C" w:rsidRPr="00F63990">
              <w:t>colii pluraliste americane;</w:t>
            </w:r>
          </w:p>
        </w:tc>
      </w:tr>
      <w:tr w:rsidR="00115C6F" w:rsidRPr="00F63990" w14:paraId="4ED129A2" w14:textId="77777777" w:rsidTr="006534C4">
        <w:tc>
          <w:tcPr>
            <w:tcW w:w="4293" w:type="dxa"/>
            <w:shd w:val="clear" w:color="auto" w:fill="auto"/>
          </w:tcPr>
          <w:p w14:paraId="6BE3E03E" w14:textId="77777777" w:rsidR="00115C6F" w:rsidRPr="00F63990" w:rsidRDefault="00115C6F" w:rsidP="00F63990">
            <w:pPr>
              <w:pStyle w:val="Default"/>
              <w:spacing w:line="276" w:lineRule="auto"/>
            </w:pPr>
            <w:r w:rsidRPr="00F63990">
              <w:lastRenderedPageBreak/>
              <w:t>Concepte Fundamentale în Sociologie</w:t>
            </w:r>
          </w:p>
        </w:tc>
        <w:tc>
          <w:tcPr>
            <w:tcW w:w="5346" w:type="dxa"/>
            <w:shd w:val="clear" w:color="auto" w:fill="auto"/>
          </w:tcPr>
          <w:p w14:paraId="201E8B42" w14:textId="77777777" w:rsidR="00115C6F" w:rsidRPr="00F63990" w:rsidRDefault="00CC459C" w:rsidP="00F63990">
            <w:pPr>
              <w:pStyle w:val="Default"/>
              <w:numPr>
                <w:ilvl w:val="0"/>
                <w:numId w:val="4"/>
              </w:numPr>
              <w:spacing w:line="276" w:lineRule="auto"/>
              <w:ind w:left="176" w:hanging="142"/>
              <w:jc w:val="both"/>
            </w:pPr>
            <w:r w:rsidRPr="00F63990">
              <w:t>studierea principiului individualismului metodologic în comparație cu holismul metodologic;</w:t>
            </w:r>
          </w:p>
        </w:tc>
      </w:tr>
      <w:tr w:rsidR="00115C6F" w:rsidRPr="00F63990" w14:paraId="77B97FC5" w14:textId="77777777" w:rsidTr="007101A4">
        <w:trPr>
          <w:trHeight w:val="70"/>
        </w:trPr>
        <w:tc>
          <w:tcPr>
            <w:tcW w:w="4293" w:type="dxa"/>
            <w:shd w:val="clear" w:color="auto" w:fill="auto"/>
          </w:tcPr>
          <w:p w14:paraId="493710B4" w14:textId="77777777" w:rsidR="00115C6F" w:rsidRPr="00F63990" w:rsidRDefault="00115C6F" w:rsidP="00F63990">
            <w:pPr>
              <w:pStyle w:val="Default"/>
              <w:spacing w:line="276" w:lineRule="auto"/>
            </w:pPr>
            <w:r w:rsidRPr="00F63990">
              <w:t>Gândire Critică și Scriere Academică</w:t>
            </w:r>
          </w:p>
        </w:tc>
        <w:tc>
          <w:tcPr>
            <w:tcW w:w="5346" w:type="dxa"/>
            <w:shd w:val="clear" w:color="auto" w:fill="auto"/>
          </w:tcPr>
          <w:p w14:paraId="6088B5F6" w14:textId="77777777" w:rsidR="00115C6F" w:rsidRPr="00F63990" w:rsidRDefault="00CC459C" w:rsidP="007101A4">
            <w:pPr>
              <w:pStyle w:val="Default"/>
              <w:numPr>
                <w:ilvl w:val="0"/>
                <w:numId w:val="4"/>
              </w:numPr>
              <w:spacing w:line="276" w:lineRule="auto"/>
              <w:ind w:left="176" w:hanging="142"/>
              <w:jc w:val="both"/>
            </w:pPr>
            <w:r w:rsidRPr="00F63990">
              <w:t>realizarea proiectului de cercetare</w:t>
            </w:r>
            <w:r w:rsidR="00592CB6" w:rsidRPr="00F63990">
              <w:t>;</w:t>
            </w:r>
          </w:p>
        </w:tc>
      </w:tr>
      <w:tr w:rsidR="00115C6F" w:rsidRPr="00F63990" w14:paraId="22F82747" w14:textId="77777777" w:rsidTr="006534C4">
        <w:tc>
          <w:tcPr>
            <w:tcW w:w="4293" w:type="dxa"/>
            <w:shd w:val="clear" w:color="auto" w:fill="auto"/>
          </w:tcPr>
          <w:p w14:paraId="2267ADDE" w14:textId="77777777" w:rsidR="00115C6F" w:rsidRPr="00F63990" w:rsidRDefault="00115C6F" w:rsidP="00F63990">
            <w:pPr>
              <w:pStyle w:val="Default"/>
              <w:spacing w:line="276" w:lineRule="auto"/>
            </w:pPr>
            <w:r w:rsidRPr="00F63990">
              <w:t>Limba Engleză</w:t>
            </w:r>
          </w:p>
        </w:tc>
        <w:tc>
          <w:tcPr>
            <w:tcW w:w="5346" w:type="dxa"/>
            <w:shd w:val="clear" w:color="auto" w:fill="auto"/>
          </w:tcPr>
          <w:p w14:paraId="7E85D684" w14:textId="77777777" w:rsidR="00C17A83" w:rsidRPr="00F63990" w:rsidRDefault="00592CB6" w:rsidP="007101A4">
            <w:pPr>
              <w:pStyle w:val="Default"/>
              <w:numPr>
                <w:ilvl w:val="0"/>
                <w:numId w:val="4"/>
              </w:numPr>
              <w:spacing w:line="276" w:lineRule="auto"/>
              <w:ind w:left="176" w:hanging="142"/>
              <w:jc w:val="both"/>
            </w:pPr>
            <w:r w:rsidRPr="00F63990">
              <w:t>studierea bibliografiei pentru proiectul de cercetare;</w:t>
            </w:r>
          </w:p>
          <w:p w14:paraId="6F8380FC" w14:textId="77777777" w:rsidR="00592CB6" w:rsidRPr="00F63990" w:rsidRDefault="00592CB6" w:rsidP="007101A4">
            <w:pPr>
              <w:pStyle w:val="Default"/>
              <w:numPr>
                <w:ilvl w:val="0"/>
                <w:numId w:val="4"/>
              </w:numPr>
              <w:spacing w:line="276" w:lineRule="auto"/>
              <w:ind w:left="176" w:hanging="142"/>
              <w:jc w:val="both"/>
            </w:pPr>
            <w:r w:rsidRPr="00F63990">
              <w:t>studierea bibliografiei minimale obligatorii;</w:t>
            </w:r>
          </w:p>
        </w:tc>
      </w:tr>
      <w:tr w:rsidR="00115C6F" w:rsidRPr="00F63990" w14:paraId="5A33EB30" w14:textId="77777777" w:rsidTr="006534C4">
        <w:tc>
          <w:tcPr>
            <w:tcW w:w="4293" w:type="dxa"/>
            <w:shd w:val="clear" w:color="auto" w:fill="auto"/>
          </w:tcPr>
          <w:p w14:paraId="25079FA4" w14:textId="77777777" w:rsidR="00115C6F" w:rsidRPr="00F63990" w:rsidRDefault="00115C6F" w:rsidP="00F63990">
            <w:pPr>
              <w:pStyle w:val="Default"/>
              <w:spacing w:line="276" w:lineRule="auto"/>
            </w:pPr>
            <w:r w:rsidRPr="00F63990">
              <w:t>Instituții Politice</w:t>
            </w:r>
          </w:p>
        </w:tc>
        <w:tc>
          <w:tcPr>
            <w:tcW w:w="5346" w:type="dxa"/>
            <w:shd w:val="clear" w:color="auto" w:fill="auto"/>
          </w:tcPr>
          <w:p w14:paraId="3084300B" w14:textId="77777777" w:rsidR="00115C6F" w:rsidRPr="00F63990" w:rsidRDefault="00C17A83" w:rsidP="007101A4">
            <w:pPr>
              <w:pStyle w:val="Default"/>
              <w:numPr>
                <w:ilvl w:val="0"/>
                <w:numId w:val="4"/>
              </w:numPr>
              <w:spacing w:line="276" w:lineRule="auto"/>
              <w:ind w:left="176" w:hanging="142"/>
              <w:jc w:val="both"/>
            </w:pPr>
            <w:r w:rsidRPr="00F63990">
              <w:t xml:space="preserve">studierea </w:t>
            </w:r>
            <w:r w:rsidR="008A2431" w:rsidRPr="00F63990">
              <w:t>comparativ</w:t>
            </w:r>
            <w:r w:rsidR="007101A4">
              <w:t>ă</w:t>
            </w:r>
            <w:r w:rsidR="008A2431" w:rsidRPr="00F63990">
              <w:t xml:space="preserve"> a neoinstitu</w:t>
            </w:r>
            <w:r w:rsidR="007101A4">
              <w:t>ț</w:t>
            </w:r>
            <w:r w:rsidR="008A2431" w:rsidRPr="00F63990">
              <w:t>ionalismului socio-istoric si a neoinstitu</w:t>
            </w:r>
            <w:r w:rsidR="007101A4">
              <w:t>ț</w:t>
            </w:r>
            <w:r w:rsidR="008A2431" w:rsidRPr="00F63990">
              <w:t>ionalismului de tip alegere ra</w:t>
            </w:r>
            <w:r w:rsidR="007101A4">
              <w:t>ț</w:t>
            </w:r>
            <w:r w:rsidR="008A2431" w:rsidRPr="00F63990">
              <w:t>ional</w:t>
            </w:r>
            <w:r w:rsidR="007101A4">
              <w:t>ă</w:t>
            </w:r>
            <w:r w:rsidR="008A2431" w:rsidRPr="00F63990">
              <w:t>;</w:t>
            </w:r>
          </w:p>
        </w:tc>
      </w:tr>
      <w:tr w:rsidR="00115C6F" w:rsidRPr="00F63990" w14:paraId="1576AE36" w14:textId="77777777" w:rsidTr="006534C4">
        <w:tc>
          <w:tcPr>
            <w:tcW w:w="4293" w:type="dxa"/>
            <w:shd w:val="clear" w:color="auto" w:fill="auto"/>
          </w:tcPr>
          <w:p w14:paraId="14D27E6F" w14:textId="77777777" w:rsidR="00115C6F" w:rsidRPr="00F63990" w:rsidRDefault="00115C6F" w:rsidP="00F63990">
            <w:pPr>
              <w:pStyle w:val="Default"/>
              <w:spacing w:line="276" w:lineRule="auto"/>
            </w:pPr>
            <w:r w:rsidRPr="00F63990">
              <w:t>Istoria Gândirii Sociale și Politice</w:t>
            </w:r>
          </w:p>
        </w:tc>
        <w:tc>
          <w:tcPr>
            <w:tcW w:w="5346" w:type="dxa"/>
            <w:shd w:val="clear" w:color="auto" w:fill="auto"/>
          </w:tcPr>
          <w:p w14:paraId="6A4934AD" w14:textId="77777777" w:rsidR="00115C6F" w:rsidRPr="00F63990" w:rsidRDefault="008A2431" w:rsidP="007A0131">
            <w:pPr>
              <w:pStyle w:val="Default"/>
              <w:numPr>
                <w:ilvl w:val="0"/>
                <w:numId w:val="4"/>
              </w:numPr>
              <w:spacing w:line="276" w:lineRule="auto"/>
              <w:ind w:left="176" w:hanging="142"/>
              <w:jc w:val="both"/>
            </w:pPr>
            <w:r w:rsidRPr="00F63990">
              <w:t>discutarea contractului constitu</w:t>
            </w:r>
            <w:r w:rsidR="007A0131">
              <w:t>ț</w:t>
            </w:r>
            <w:r w:rsidRPr="00F63990">
              <w:t>ional hobbesian din perspectiva Teoriei Alegerii Raţionale;</w:t>
            </w:r>
          </w:p>
        </w:tc>
      </w:tr>
      <w:tr w:rsidR="00115C6F" w:rsidRPr="00F63990" w14:paraId="00EACA92" w14:textId="77777777" w:rsidTr="006534C4">
        <w:tc>
          <w:tcPr>
            <w:tcW w:w="4293" w:type="dxa"/>
            <w:shd w:val="clear" w:color="auto" w:fill="auto"/>
          </w:tcPr>
          <w:p w14:paraId="05060D89" w14:textId="77777777" w:rsidR="00115C6F" w:rsidRPr="00F63990" w:rsidRDefault="00115C6F" w:rsidP="00F63990">
            <w:pPr>
              <w:pStyle w:val="Default"/>
              <w:spacing w:line="276" w:lineRule="auto"/>
            </w:pPr>
            <w:r w:rsidRPr="00F63990">
              <w:t>Introducere în Relațiile Internaționale</w:t>
            </w:r>
          </w:p>
        </w:tc>
        <w:tc>
          <w:tcPr>
            <w:tcW w:w="5346" w:type="dxa"/>
            <w:shd w:val="clear" w:color="auto" w:fill="auto"/>
          </w:tcPr>
          <w:p w14:paraId="5441F1EC" w14:textId="77777777" w:rsidR="00115C6F" w:rsidRPr="00F63990" w:rsidRDefault="008A2431" w:rsidP="007A0131">
            <w:pPr>
              <w:pStyle w:val="Default"/>
              <w:numPr>
                <w:ilvl w:val="0"/>
                <w:numId w:val="4"/>
              </w:numPr>
              <w:spacing w:line="276" w:lineRule="auto"/>
              <w:ind w:left="176" w:hanging="142"/>
              <w:jc w:val="both"/>
            </w:pPr>
            <w:r w:rsidRPr="00F63990">
              <w:t xml:space="preserve">studierea Razboiului Rece cu ajutorul teoriei jocurilor </w:t>
            </w:r>
            <w:r w:rsidR="007A0131">
              <w:t>ș</w:t>
            </w:r>
            <w:r w:rsidRPr="00F63990">
              <w:t xml:space="preserve">i a cadrelor teoretice specifice analizei ecologice şi analizei </w:t>
            </w:r>
            <w:r w:rsidR="00572C2C" w:rsidRPr="00F63990">
              <w:t>evoluţioniste.</w:t>
            </w:r>
          </w:p>
        </w:tc>
      </w:tr>
      <w:tr w:rsidR="00115C6F" w:rsidRPr="00F63990" w14:paraId="35580628" w14:textId="77777777" w:rsidTr="006534C4">
        <w:tc>
          <w:tcPr>
            <w:tcW w:w="4293" w:type="dxa"/>
            <w:shd w:val="clear" w:color="auto" w:fill="auto"/>
          </w:tcPr>
          <w:p w14:paraId="4A6A02BA" w14:textId="77777777" w:rsidR="00115C6F" w:rsidRPr="00F63990" w:rsidRDefault="00115C6F" w:rsidP="00F63990">
            <w:pPr>
              <w:pStyle w:val="Default"/>
              <w:spacing w:line="276" w:lineRule="auto"/>
            </w:pPr>
            <w:r w:rsidRPr="00F63990">
              <w:t>Metode de Cercetare Socială și Politică</w:t>
            </w:r>
          </w:p>
        </w:tc>
        <w:tc>
          <w:tcPr>
            <w:tcW w:w="5346" w:type="dxa"/>
            <w:shd w:val="clear" w:color="auto" w:fill="auto"/>
          </w:tcPr>
          <w:p w14:paraId="5FF7828B" w14:textId="77777777" w:rsidR="00115C6F" w:rsidRPr="00F63990" w:rsidRDefault="00572C2C" w:rsidP="00F63990">
            <w:pPr>
              <w:pStyle w:val="Default"/>
              <w:numPr>
                <w:ilvl w:val="0"/>
                <w:numId w:val="4"/>
              </w:numPr>
              <w:spacing w:line="276" w:lineRule="auto"/>
              <w:ind w:left="176" w:hanging="142"/>
            </w:pPr>
            <w:r w:rsidRPr="00F63990">
              <w:t>realizarea metodologiei proiectului de cercetare.</w:t>
            </w:r>
          </w:p>
        </w:tc>
      </w:tr>
    </w:tbl>
    <w:p w14:paraId="0CF10972" w14:textId="77777777" w:rsidR="00483D81" w:rsidRDefault="00483D81" w:rsidP="00813C70">
      <w:pPr>
        <w:pStyle w:val="Default"/>
        <w:spacing w:line="276" w:lineRule="auto"/>
      </w:pPr>
    </w:p>
    <w:p w14:paraId="160416E2" w14:textId="77777777" w:rsidR="00B12AAA" w:rsidRDefault="00B12AAA" w:rsidP="00813C70">
      <w:pPr>
        <w:pStyle w:val="Default"/>
        <w:spacing w:line="276" w:lineRule="auto"/>
        <w:rPr>
          <w:b/>
          <w:bCs/>
        </w:rPr>
      </w:pPr>
    </w:p>
    <w:p w14:paraId="35EEA5FB" w14:textId="77777777" w:rsidR="00071FF9" w:rsidRDefault="00071FF9" w:rsidP="006534C4">
      <w:pPr>
        <w:pStyle w:val="Default"/>
        <w:spacing w:line="276" w:lineRule="auto"/>
        <w:ind w:right="-567"/>
        <w:jc w:val="both"/>
        <w:rPr>
          <w:i/>
          <w:iCs/>
          <w:sz w:val="23"/>
          <w:szCs w:val="23"/>
        </w:rPr>
      </w:pPr>
      <w:r w:rsidRPr="00483D81">
        <w:rPr>
          <w:b/>
          <w:bCs/>
        </w:rPr>
        <w:t>C. COMPETENŢE SPECIFICE</w:t>
      </w:r>
      <w:r>
        <w:rPr>
          <w:b/>
          <w:bCs/>
          <w:sz w:val="23"/>
          <w:szCs w:val="23"/>
        </w:rPr>
        <w:t xml:space="preserve"> </w:t>
      </w:r>
      <w:r>
        <w:rPr>
          <w:sz w:val="23"/>
          <w:szCs w:val="23"/>
        </w:rPr>
        <w:t>(</w:t>
      </w:r>
      <w:r>
        <w:rPr>
          <w:i/>
          <w:iCs/>
          <w:sz w:val="23"/>
          <w:szCs w:val="23"/>
        </w:rPr>
        <w:t>Vizează competenţele asigurate de programul de studiu din care face parte disciplina</w:t>
      </w:r>
    </w:p>
    <w:p w14:paraId="1F626BC5" w14:textId="77777777" w:rsidR="00FF1214" w:rsidRDefault="00FF1214" w:rsidP="006534C4">
      <w:pPr>
        <w:pStyle w:val="Default"/>
        <w:spacing w:line="276" w:lineRule="auto"/>
        <w:ind w:right="-567"/>
        <w:jc w:val="both"/>
        <w:rPr>
          <w:i/>
          <w:iCs/>
          <w:sz w:val="23"/>
          <w:szCs w:val="23"/>
        </w:rPr>
      </w:pPr>
    </w:p>
    <w:p w14:paraId="1DCD3963" w14:textId="77777777" w:rsidR="00395C53" w:rsidRPr="00395C53" w:rsidRDefault="00395C53" w:rsidP="006534C4">
      <w:pPr>
        <w:pStyle w:val="Default"/>
        <w:spacing w:line="276" w:lineRule="auto"/>
        <w:ind w:right="-567"/>
        <w:jc w:val="both"/>
        <w:rPr>
          <w:iCs/>
        </w:rPr>
      </w:pPr>
      <w:r w:rsidRPr="00395C53">
        <w:rPr>
          <w:iCs/>
        </w:rPr>
        <w:t>Disciplina Teoria Alegerii Raționale vizează următoarele competențe profesionale specifice programului de studiu (vezi grila 1l RNCIS):</w:t>
      </w:r>
    </w:p>
    <w:p w14:paraId="651F561E" w14:textId="77777777" w:rsidR="00395C53" w:rsidRDefault="00395C53" w:rsidP="006534C4">
      <w:pPr>
        <w:pStyle w:val="Default"/>
        <w:spacing w:line="276" w:lineRule="auto"/>
        <w:ind w:right="-567"/>
        <w:jc w:val="both"/>
        <w:rPr>
          <w:i/>
          <w:iCs/>
          <w:sz w:val="23"/>
          <w:szCs w:val="23"/>
        </w:rPr>
      </w:pPr>
    </w:p>
    <w:p w14:paraId="7E379DDA" w14:textId="77777777" w:rsidR="00395C53" w:rsidRPr="00697FE0" w:rsidRDefault="00395C53" w:rsidP="006534C4">
      <w:pPr>
        <w:pStyle w:val="Default"/>
        <w:spacing w:line="276" w:lineRule="auto"/>
        <w:ind w:right="-567"/>
        <w:jc w:val="both"/>
      </w:pPr>
      <w:r w:rsidRPr="00697FE0">
        <w:rPr>
          <w:b/>
        </w:rPr>
        <w:t>(C1):</w:t>
      </w:r>
      <w:r w:rsidRPr="00697FE0">
        <w:t xml:space="preserve"> Aplicarea fundamentelor </w:t>
      </w:r>
      <w:r w:rsidR="007A0131">
        <w:t>t</w:t>
      </w:r>
      <w:r w:rsidRPr="00697FE0">
        <w:t xml:space="preserve">eoriei </w:t>
      </w:r>
      <w:r w:rsidR="007A0131">
        <w:t>a</w:t>
      </w:r>
      <w:r w:rsidRPr="00697FE0">
        <w:t xml:space="preserve">legerii </w:t>
      </w:r>
      <w:r w:rsidR="007A0131">
        <w:t>r</w:t>
      </w:r>
      <w:r w:rsidRPr="00697FE0">
        <w:t xml:space="preserve">aționale și a </w:t>
      </w:r>
      <w:r w:rsidR="007A0131">
        <w:t>n</w:t>
      </w:r>
      <w:r w:rsidRPr="00697FE0">
        <w:t>eoinstituționalismului (școlii de la Indiana University) în înțelegerea, analizarea și evaluarea organizării socio-politice.</w:t>
      </w:r>
    </w:p>
    <w:p w14:paraId="36AFB60C" w14:textId="77777777" w:rsidR="00395C53" w:rsidRPr="00697FE0" w:rsidRDefault="00395C53" w:rsidP="006534C4">
      <w:pPr>
        <w:pStyle w:val="Default"/>
        <w:spacing w:line="276" w:lineRule="auto"/>
        <w:ind w:right="-567"/>
        <w:jc w:val="both"/>
      </w:pPr>
    </w:p>
    <w:p w14:paraId="0DE7BBF6" w14:textId="77777777" w:rsidR="00395C53" w:rsidRPr="00697FE0" w:rsidRDefault="00AA32E4" w:rsidP="006534C4">
      <w:pPr>
        <w:pStyle w:val="Default"/>
        <w:spacing w:line="276" w:lineRule="auto"/>
        <w:ind w:right="-567"/>
        <w:jc w:val="both"/>
      </w:pPr>
      <w:r>
        <w:rPr>
          <w:b/>
        </w:rPr>
        <w:t>(C2</w:t>
      </w:r>
      <w:r w:rsidR="00395C53" w:rsidRPr="00697FE0">
        <w:rPr>
          <w:b/>
        </w:rPr>
        <w:t>):</w:t>
      </w:r>
      <w:r w:rsidR="00395C53" w:rsidRPr="00697FE0">
        <w:t xml:space="preserve"> Elaborarea de proiecte de cercetare având teme specifice disciplinei.</w:t>
      </w:r>
    </w:p>
    <w:p w14:paraId="0E22786E" w14:textId="77777777" w:rsidR="00395C53" w:rsidRDefault="00395C53" w:rsidP="006534C4">
      <w:pPr>
        <w:pStyle w:val="Default"/>
        <w:spacing w:line="276" w:lineRule="auto"/>
        <w:ind w:right="-567"/>
        <w:jc w:val="both"/>
      </w:pPr>
    </w:p>
    <w:p w14:paraId="5B72BFF1" w14:textId="77777777" w:rsidR="00395C53" w:rsidRPr="00697FE0" w:rsidRDefault="00395C53" w:rsidP="006534C4">
      <w:pPr>
        <w:pStyle w:val="Default"/>
        <w:spacing w:line="276" w:lineRule="auto"/>
        <w:ind w:right="-567"/>
        <w:jc w:val="both"/>
      </w:pPr>
      <w:r w:rsidRPr="00697FE0">
        <w:rPr>
          <w:b/>
        </w:rPr>
        <w:t>(C3):</w:t>
      </w:r>
      <w:r w:rsidRPr="00697FE0">
        <w:t xml:space="preserve"> Utilizarea metodologiilor specifice </w:t>
      </w:r>
      <w:r w:rsidR="007A0131">
        <w:t>t</w:t>
      </w:r>
      <w:r w:rsidR="007A0131" w:rsidRPr="00744259">
        <w:t xml:space="preserve">eoriei </w:t>
      </w:r>
      <w:r w:rsidR="007A0131">
        <w:t>a</w:t>
      </w:r>
      <w:r w:rsidR="007A0131" w:rsidRPr="00744259">
        <w:t xml:space="preserve">legerii </w:t>
      </w:r>
      <w:r w:rsidR="007A0131">
        <w:t>r</w:t>
      </w:r>
      <w:r w:rsidR="007A0131" w:rsidRPr="00744259">
        <w:t xml:space="preserve">aționale, </w:t>
      </w:r>
      <w:r w:rsidR="007A0131">
        <w:t>n</w:t>
      </w:r>
      <w:r w:rsidR="007A0131" w:rsidRPr="00744259">
        <w:t xml:space="preserve">eoinstituționalismului, </w:t>
      </w:r>
      <w:r w:rsidR="007A0131">
        <w:t>t</w:t>
      </w:r>
      <w:r w:rsidR="007A0131" w:rsidRPr="00744259">
        <w:t xml:space="preserve">eoriei </w:t>
      </w:r>
      <w:r w:rsidR="007A0131">
        <w:t>j</w:t>
      </w:r>
      <w:r w:rsidR="007A0131" w:rsidRPr="00744259">
        <w:t xml:space="preserve">ocurilor si </w:t>
      </w:r>
      <w:r w:rsidR="007A0131">
        <w:t>t</w:t>
      </w:r>
      <w:r w:rsidR="007A0131" w:rsidRPr="00744259">
        <w:t xml:space="preserve">eoriei </w:t>
      </w:r>
      <w:r w:rsidR="007A0131">
        <w:t>e</w:t>
      </w:r>
      <w:r w:rsidR="007A0131" w:rsidRPr="00744259">
        <w:t xml:space="preserve">voluționiste a </w:t>
      </w:r>
      <w:r w:rsidR="007A0131">
        <w:t>j</w:t>
      </w:r>
      <w:r w:rsidR="007A0131" w:rsidRPr="00744259">
        <w:t>ocurilor</w:t>
      </w:r>
      <w:r w:rsidRPr="00697FE0">
        <w:t xml:space="preserve">, pentru analizarea sistemelor social-politice. </w:t>
      </w:r>
    </w:p>
    <w:p w14:paraId="5C3A724A" w14:textId="77777777" w:rsidR="00AB7E19" w:rsidRDefault="00AB7E19" w:rsidP="006534C4">
      <w:pPr>
        <w:pStyle w:val="Default"/>
        <w:spacing w:line="276" w:lineRule="auto"/>
        <w:ind w:right="-567"/>
        <w:jc w:val="both"/>
        <w:rPr>
          <w:b/>
        </w:rPr>
      </w:pPr>
    </w:p>
    <w:p w14:paraId="493F76BF" w14:textId="77777777" w:rsidR="00395C53" w:rsidRPr="00697FE0" w:rsidRDefault="00395C53" w:rsidP="006534C4">
      <w:pPr>
        <w:pStyle w:val="Default"/>
        <w:spacing w:line="276" w:lineRule="auto"/>
        <w:ind w:right="-567"/>
        <w:jc w:val="both"/>
      </w:pPr>
      <w:r w:rsidRPr="00697FE0">
        <w:rPr>
          <w:b/>
        </w:rPr>
        <w:t>(C4):</w:t>
      </w:r>
      <w:r w:rsidRPr="00697FE0">
        <w:t xml:space="preserve"> Utilizarea elementelor fundamentale specifice disciplinei </w:t>
      </w:r>
      <w:r w:rsidR="007A0131">
        <w:t>î</w:t>
      </w:r>
      <w:r w:rsidRPr="00697FE0">
        <w:t>n identificarea elementelor instituționale cheie pentru proiectarea unor strategii locale</w:t>
      </w:r>
      <w:r w:rsidR="008D7273">
        <w:t xml:space="preserve">, </w:t>
      </w:r>
      <w:r w:rsidRPr="00697FE0">
        <w:t>naționale</w:t>
      </w:r>
      <w:r w:rsidR="008D7273">
        <w:t xml:space="preserve"> și internaționale</w:t>
      </w:r>
      <w:r w:rsidRPr="00697FE0">
        <w:t xml:space="preserve"> de gestionare a unor bunuri comune. (spre exemplu, probleme de trafic auto, poluare, conservarea unor bazine de resurse comune etc)</w:t>
      </w:r>
    </w:p>
    <w:p w14:paraId="22BB4C83" w14:textId="77777777" w:rsidR="00395C53" w:rsidRPr="00697FE0" w:rsidRDefault="00395C53" w:rsidP="005C252A">
      <w:pPr>
        <w:pStyle w:val="Default"/>
        <w:spacing w:line="276" w:lineRule="auto"/>
        <w:jc w:val="both"/>
      </w:pPr>
    </w:p>
    <w:p w14:paraId="0673103D" w14:textId="77777777" w:rsidR="00395C53" w:rsidRPr="00697FE0" w:rsidRDefault="00395C53" w:rsidP="005C252A">
      <w:pPr>
        <w:pStyle w:val="Default"/>
        <w:spacing w:line="276" w:lineRule="auto"/>
        <w:jc w:val="both"/>
      </w:pPr>
      <w:r w:rsidRPr="00697FE0">
        <w:rPr>
          <w:b/>
        </w:rPr>
        <w:t>(C5):</w:t>
      </w:r>
      <w:r w:rsidRPr="00697FE0">
        <w:t xml:space="preserve"> Susținerea și promovarea valorilor democratice.</w:t>
      </w:r>
    </w:p>
    <w:p w14:paraId="0742B50D" w14:textId="77777777" w:rsidR="00200C86" w:rsidRDefault="00200C86" w:rsidP="00813C70">
      <w:pPr>
        <w:pStyle w:val="Default"/>
        <w:spacing w:line="276" w:lineRule="auto"/>
        <w:rPr>
          <w:i/>
          <w:iCs/>
          <w:sz w:val="23"/>
          <w:szCs w:val="23"/>
        </w:rPr>
      </w:pPr>
    </w:p>
    <w:p w14:paraId="252872BD" w14:textId="77777777" w:rsidR="00B12AAA" w:rsidRDefault="00B12AAA" w:rsidP="00813C70">
      <w:pPr>
        <w:pStyle w:val="Default"/>
        <w:spacing w:line="276" w:lineRule="auto"/>
        <w:rPr>
          <w:i/>
          <w:iCs/>
          <w:sz w:val="23"/>
          <w:szCs w:val="23"/>
        </w:rPr>
      </w:pPr>
    </w:p>
    <w:p w14:paraId="1BC68D49" w14:textId="77777777" w:rsidR="00881D6D" w:rsidRDefault="00881D6D" w:rsidP="00813C70">
      <w:pPr>
        <w:pStyle w:val="Default"/>
        <w:spacing w:line="276" w:lineRule="auto"/>
        <w:rPr>
          <w:i/>
          <w:iCs/>
          <w:sz w:val="23"/>
          <w:szCs w:val="23"/>
        </w:rPr>
      </w:pPr>
    </w:p>
    <w:p w14:paraId="2B26EE15" w14:textId="77777777" w:rsidR="006534C4" w:rsidRDefault="006534C4" w:rsidP="00813C70">
      <w:pPr>
        <w:pStyle w:val="Default"/>
        <w:spacing w:line="276" w:lineRule="auto"/>
        <w:rPr>
          <w:i/>
          <w:iCs/>
          <w:sz w:val="23"/>
          <w:szCs w:val="23"/>
        </w:rPr>
      </w:pPr>
    </w:p>
    <w:p w14:paraId="0F8856D3" w14:textId="77777777" w:rsidR="006534C4" w:rsidRDefault="006534C4" w:rsidP="00813C70">
      <w:pPr>
        <w:pStyle w:val="Default"/>
        <w:spacing w:line="276" w:lineRule="auto"/>
        <w:rPr>
          <w:i/>
          <w:iCs/>
          <w:sz w:val="23"/>
          <w:szCs w:val="23"/>
        </w:rPr>
      </w:pPr>
    </w:p>
    <w:p w14:paraId="7C77A328" w14:textId="77777777" w:rsidR="006534C4" w:rsidRDefault="006534C4" w:rsidP="00813C70">
      <w:pPr>
        <w:pStyle w:val="Default"/>
        <w:spacing w:line="276" w:lineRule="auto"/>
        <w:rPr>
          <w:i/>
          <w:iCs/>
          <w:sz w:val="23"/>
          <w:szCs w:val="23"/>
        </w:rPr>
      </w:pPr>
    </w:p>
    <w:p w14:paraId="14BB32D0" w14:textId="77777777" w:rsidR="006534C4" w:rsidRDefault="006534C4" w:rsidP="00813C70">
      <w:pPr>
        <w:pStyle w:val="Default"/>
        <w:spacing w:line="276" w:lineRule="auto"/>
        <w:rPr>
          <w:i/>
          <w:iCs/>
          <w:sz w:val="23"/>
          <w:szCs w:val="23"/>
        </w:rPr>
      </w:pPr>
    </w:p>
    <w:p w14:paraId="6C992403" w14:textId="77777777" w:rsidR="00FF1214" w:rsidRPr="00AA2747" w:rsidRDefault="00FF1214" w:rsidP="00813C70">
      <w:pPr>
        <w:pStyle w:val="Default"/>
        <w:spacing w:line="276" w:lineRule="auto"/>
        <w:jc w:val="both"/>
      </w:pPr>
      <w:r w:rsidRPr="00483D81">
        <w:rPr>
          <w:b/>
          <w:bCs/>
        </w:rPr>
        <w:t xml:space="preserve">D. CONŢINUTUL DISCIPLINEI </w:t>
      </w:r>
    </w:p>
    <w:p w14:paraId="4A0767BF" w14:textId="77777777" w:rsidR="00FF1214" w:rsidRDefault="00FF1214" w:rsidP="00813C70">
      <w:pPr>
        <w:pStyle w:val="Default"/>
        <w:spacing w:line="276" w:lineRule="auto"/>
        <w:rPr>
          <w:sz w:val="23"/>
          <w:szCs w:val="23"/>
        </w:rPr>
      </w:pPr>
    </w:p>
    <w:p w14:paraId="1923F084" w14:textId="77777777" w:rsidR="00FF1214" w:rsidRPr="00483D81" w:rsidRDefault="00FF1214" w:rsidP="00813C70">
      <w:pPr>
        <w:pStyle w:val="Default"/>
        <w:numPr>
          <w:ilvl w:val="0"/>
          <w:numId w:val="3"/>
        </w:numPr>
        <w:spacing w:line="276" w:lineRule="auto"/>
        <w:rPr>
          <w:b/>
          <w:bCs/>
          <w:i/>
          <w:iCs/>
        </w:rPr>
      </w:pPr>
      <w:r w:rsidRPr="00483D81">
        <w:rPr>
          <w:b/>
          <w:bCs/>
          <w:i/>
          <w:iCs/>
        </w:rPr>
        <w:t xml:space="preserve">Curs </w:t>
      </w:r>
    </w:p>
    <w:p w14:paraId="12CEC189" w14:textId="77777777" w:rsidR="00FF1214" w:rsidRPr="00483D81" w:rsidRDefault="00FF1214" w:rsidP="00813C70">
      <w:pPr>
        <w:pStyle w:val="Default"/>
        <w:spacing w:line="276" w:lineRule="auto"/>
        <w:ind w:left="400"/>
        <w:rPr>
          <w:sz w:val="23"/>
          <w:szCs w:val="23"/>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4898"/>
        <w:gridCol w:w="2300"/>
      </w:tblGrid>
      <w:tr w:rsidR="00FF1214" w:rsidRPr="00B33837" w14:paraId="3A1FB35B" w14:textId="77777777" w:rsidTr="005C252A">
        <w:tc>
          <w:tcPr>
            <w:tcW w:w="2549" w:type="dxa"/>
            <w:shd w:val="clear" w:color="auto" w:fill="auto"/>
          </w:tcPr>
          <w:p w14:paraId="20E3667C" w14:textId="77777777" w:rsidR="00FF1214" w:rsidRPr="00B33837" w:rsidRDefault="006B275C" w:rsidP="00F63990">
            <w:pPr>
              <w:spacing w:after="0"/>
              <w:rPr>
                <w:rFonts w:ascii="Times New Roman" w:hAnsi="Times New Roman"/>
                <w:b/>
                <w:sz w:val="24"/>
                <w:szCs w:val="24"/>
              </w:rPr>
            </w:pPr>
            <w:r w:rsidRPr="00B33837">
              <w:rPr>
                <w:rFonts w:ascii="Times New Roman" w:hAnsi="Times New Roman"/>
                <w:b/>
                <w:sz w:val="24"/>
                <w:szCs w:val="24"/>
              </w:rPr>
              <w:t>Tema</w:t>
            </w:r>
          </w:p>
        </w:tc>
        <w:tc>
          <w:tcPr>
            <w:tcW w:w="4898" w:type="dxa"/>
            <w:shd w:val="clear" w:color="auto" w:fill="auto"/>
          </w:tcPr>
          <w:p w14:paraId="4EDF61FC" w14:textId="77777777" w:rsidR="00FF1214" w:rsidRPr="00B33837" w:rsidRDefault="00FF1214" w:rsidP="00F63990">
            <w:pPr>
              <w:spacing w:after="0"/>
              <w:rPr>
                <w:rFonts w:ascii="Times New Roman" w:hAnsi="Times New Roman"/>
                <w:b/>
                <w:sz w:val="24"/>
                <w:szCs w:val="24"/>
              </w:rPr>
            </w:pPr>
            <w:r w:rsidRPr="00B33837">
              <w:rPr>
                <w:rFonts w:ascii="Times New Roman" w:hAnsi="Times New Roman"/>
                <w:b/>
                <w:sz w:val="24"/>
                <w:szCs w:val="24"/>
              </w:rPr>
              <w:t>Conținuturi</w:t>
            </w:r>
          </w:p>
        </w:tc>
        <w:tc>
          <w:tcPr>
            <w:tcW w:w="2300" w:type="dxa"/>
            <w:shd w:val="clear" w:color="auto" w:fill="auto"/>
          </w:tcPr>
          <w:p w14:paraId="6ABEF090" w14:textId="77777777" w:rsidR="00FF1214" w:rsidRPr="00B33837" w:rsidRDefault="00FF1214" w:rsidP="00F63990">
            <w:pPr>
              <w:spacing w:after="0"/>
              <w:rPr>
                <w:rFonts w:ascii="Times New Roman" w:hAnsi="Times New Roman"/>
                <w:b/>
                <w:sz w:val="24"/>
                <w:szCs w:val="24"/>
              </w:rPr>
            </w:pPr>
            <w:r w:rsidRPr="00B33837">
              <w:rPr>
                <w:rFonts w:ascii="Times New Roman" w:hAnsi="Times New Roman"/>
                <w:b/>
                <w:sz w:val="24"/>
                <w:szCs w:val="24"/>
              </w:rPr>
              <w:t>Nr. ore</w:t>
            </w:r>
          </w:p>
        </w:tc>
      </w:tr>
      <w:tr w:rsidR="003F0DE0" w:rsidRPr="00B33837" w14:paraId="45E5DF87" w14:textId="77777777" w:rsidTr="005C252A">
        <w:tc>
          <w:tcPr>
            <w:tcW w:w="2549" w:type="dxa"/>
            <w:shd w:val="clear" w:color="auto" w:fill="auto"/>
          </w:tcPr>
          <w:p w14:paraId="6D308B3D" w14:textId="77777777" w:rsidR="003F0DE0" w:rsidRPr="00B33837" w:rsidRDefault="00B424F7" w:rsidP="006B275C">
            <w:pPr>
              <w:spacing w:after="0"/>
              <w:rPr>
                <w:rFonts w:ascii="Times New Roman" w:hAnsi="Times New Roman"/>
                <w:sz w:val="24"/>
                <w:szCs w:val="24"/>
              </w:rPr>
            </w:pPr>
            <w:r w:rsidRPr="00B33837">
              <w:rPr>
                <w:rFonts w:ascii="Times New Roman" w:hAnsi="Times New Roman"/>
                <w:sz w:val="24"/>
                <w:szCs w:val="24"/>
              </w:rPr>
              <w:t>Introducere în Teoria Alegerii Raționale</w:t>
            </w:r>
          </w:p>
        </w:tc>
        <w:tc>
          <w:tcPr>
            <w:tcW w:w="4898" w:type="dxa"/>
            <w:shd w:val="clear" w:color="auto" w:fill="auto"/>
          </w:tcPr>
          <w:p w14:paraId="7A5A938D" w14:textId="77777777" w:rsidR="00B424F7" w:rsidRPr="00B33837" w:rsidRDefault="002C3BE0" w:rsidP="007A0131">
            <w:pPr>
              <w:spacing w:after="0"/>
              <w:jc w:val="both"/>
              <w:rPr>
                <w:rFonts w:ascii="Times New Roman" w:hAnsi="Times New Roman"/>
                <w:sz w:val="24"/>
                <w:szCs w:val="24"/>
              </w:rPr>
            </w:pPr>
            <w:r w:rsidRPr="00B33837">
              <w:rPr>
                <w:rFonts w:ascii="Times New Roman" w:hAnsi="Times New Roman"/>
                <w:sz w:val="24"/>
                <w:szCs w:val="24"/>
              </w:rPr>
              <w:t>1</w:t>
            </w:r>
            <w:r w:rsidR="00B424F7" w:rsidRPr="00B33837">
              <w:rPr>
                <w:rFonts w:ascii="Times New Roman" w:hAnsi="Times New Roman"/>
                <w:sz w:val="24"/>
                <w:szCs w:val="24"/>
              </w:rPr>
              <w:t xml:space="preserve">: Prezentarea disciplinei, a regulilor </w:t>
            </w:r>
            <w:r w:rsidR="007A0131" w:rsidRPr="00B33837">
              <w:rPr>
                <w:rFonts w:ascii="Times New Roman" w:hAnsi="Times New Roman"/>
                <w:sz w:val="24"/>
                <w:szCs w:val="24"/>
              </w:rPr>
              <w:t>ș</w:t>
            </w:r>
            <w:r w:rsidR="00B424F7" w:rsidRPr="00B33837">
              <w:rPr>
                <w:rFonts w:ascii="Times New Roman" w:hAnsi="Times New Roman"/>
                <w:sz w:val="24"/>
                <w:szCs w:val="24"/>
              </w:rPr>
              <w:t>i a principalelor teme abordate.</w:t>
            </w:r>
          </w:p>
          <w:p w14:paraId="7FDB73BE" w14:textId="77777777" w:rsidR="00B424F7" w:rsidRPr="00B33837" w:rsidRDefault="00B424F7" w:rsidP="007A0131">
            <w:pPr>
              <w:spacing w:after="0"/>
              <w:jc w:val="both"/>
              <w:rPr>
                <w:rFonts w:ascii="Times New Roman" w:hAnsi="Times New Roman"/>
                <w:sz w:val="24"/>
                <w:szCs w:val="24"/>
              </w:rPr>
            </w:pPr>
            <w:r w:rsidRPr="00B33837">
              <w:rPr>
                <w:rFonts w:ascii="Times New Roman" w:hAnsi="Times New Roman"/>
                <w:sz w:val="24"/>
                <w:szCs w:val="24"/>
              </w:rPr>
              <w:t>2: Simulare (dilema studentului)</w:t>
            </w:r>
          </w:p>
        </w:tc>
        <w:tc>
          <w:tcPr>
            <w:tcW w:w="2300" w:type="dxa"/>
            <w:shd w:val="clear" w:color="auto" w:fill="auto"/>
          </w:tcPr>
          <w:p w14:paraId="20F4330A" w14:textId="1ABC7917" w:rsidR="003F0DE0" w:rsidRPr="00B33837" w:rsidRDefault="00157F0C" w:rsidP="00F63990">
            <w:pPr>
              <w:spacing w:after="0"/>
              <w:rPr>
                <w:rFonts w:ascii="Times New Roman" w:hAnsi="Times New Roman"/>
                <w:sz w:val="24"/>
                <w:szCs w:val="24"/>
                <w:lang w:val="en-US"/>
              </w:rPr>
            </w:pPr>
            <w:r w:rsidRPr="00B33837">
              <w:rPr>
                <w:rFonts w:ascii="Times New Roman" w:hAnsi="Times New Roman"/>
                <w:sz w:val="24"/>
                <w:szCs w:val="24"/>
              </w:rPr>
              <w:t>C=</w:t>
            </w:r>
            <w:r w:rsidR="00B424F7" w:rsidRPr="00B33837">
              <w:rPr>
                <w:rFonts w:ascii="Times New Roman" w:hAnsi="Times New Roman"/>
                <w:sz w:val="24"/>
                <w:szCs w:val="24"/>
              </w:rPr>
              <w:t>2h</w:t>
            </w:r>
          </w:p>
          <w:p w14:paraId="5356D994" w14:textId="77777777" w:rsidR="00DC5627" w:rsidRPr="00B33837" w:rsidRDefault="00DC5627" w:rsidP="00F63990">
            <w:pPr>
              <w:spacing w:after="0"/>
              <w:rPr>
                <w:rFonts w:ascii="Times New Roman" w:hAnsi="Times New Roman"/>
                <w:sz w:val="24"/>
                <w:szCs w:val="24"/>
                <w:lang w:val="en-US"/>
              </w:rPr>
            </w:pPr>
          </w:p>
        </w:tc>
      </w:tr>
      <w:tr w:rsidR="00A228BE" w:rsidRPr="00B33837" w14:paraId="16D0C122" w14:textId="77777777" w:rsidTr="005C252A">
        <w:tc>
          <w:tcPr>
            <w:tcW w:w="2549" w:type="dxa"/>
            <w:shd w:val="clear" w:color="auto" w:fill="auto"/>
          </w:tcPr>
          <w:p w14:paraId="1EBD12F0" w14:textId="77777777" w:rsidR="00A228BE" w:rsidRPr="00B33837" w:rsidRDefault="00656837" w:rsidP="00252331">
            <w:pPr>
              <w:spacing w:after="0"/>
              <w:rPr>
                <w:rFonts w:ascii="Times New Roman" w:hAnsi="Times New Roman"/>
                <w:sz w:val="24"/>
                <w:szCs w:val="24"/>
              </w:rPr>
            </w:pPr>
            <w:r w:rsidRPr="00B33837">
              <w:rPr>
                <w:rFonts w:ascii="Times New Roman" w:hAnsi="Times New Roman"/>
                <w:sz w:val="24"/>
                <w:szCs w:val="24"/>
              </w:rPr>
              <w:t>Fundamente metodologice: Individualismul metodologic</w:t>
            </w:r>
            <w:r w:rsidR="00D0449C" w:rsidRPr="00B33837">
              <w:rPr>
                <w:rFonts w:ascii="Times New Roman" w:hAnsi="Times New Roman"/>
                <w:sz w:val="24"/>
                <w:szCs w:val="24"/>
              </w:rPr>
              <w:t xml:space="preserve"> </w:t>
            </w:r>
            <w:r w:rsidR="003161E6" w:rsidRPr="00B33837">
              <w:rPr>
                <w:rFonts w:ascii="Times New Roman" w:hAnsi="Times New Roman"/>
                <w:sz w:val="24"/>
                <w:szCs w:val="24"/>
              </w:rPr>
              <w:t xml:space="preserve">și </w:t>
            </w:r>
            <w:r w:rsidR="00252331" w:rsidRPr="00B33837">
              <w:rPr>
                <w:rFonts w:ascii="Times New Roman" w:hAnsi="Times New Roman"/>
                <w:sz w:val="24"/>
                <w:szCs w:val="24"/>
              </w:rPr>
              <w:t>raționalitatea</w:t>
            </w:r>
          </w:p>
        </w:tc>
        <w:tc>
          <w:tcPr>
            <w:tcW w:w="4898" w:type="dxa"/>
            <w:shd w:val="clear" w:color="auto" w:fill="auto"/>
          </w:tcPr>
          <w:p w14:paraId="568C534F" w14:textId="195C80EB" w:rsidR="003161E6" w:rsidRPr="00B33837" w:rsidRDefault="00B00D75"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1</w:t>
            </w:r>
            <w:r w:rsidR="003161E6" w:rsidRPr="00B33837">
              <w:rPr>
                <w:rFonts w:ascii="Times New Roman" w:hAnsi="Times New Roman"/>
                <w:color w:val="000000"/>
                <w:sz w:val="24"/>
                <w:szCs w:val="24"/>
              </w:rPr>
              <w:t>)</w:t>
            </w:r>
            <w:r w:rsidRPr="00B33837">
              <w:rPr>
                <w:rFonts w:ascii="Times New Roman" w:hAnsi="Times New Roman"/>
                <w:color w:val="000000"/>
                <w:sz w:val="24"/>
                <w:szCs w:val="24"/>
              </w:rPr>
              <w:t xml:space="preserve"> </w:t>
            </w:r>
            <w:r w:rsidR="003161E6" w:rsidRPr="00B33837">
              <w:rPr>
                <w:rFonts w:ascii="Times New Roman" w:hAnsi="Times New Roman"/>
                <w:sz w:val="24"/>
                <w:szCs w:val="24"/>
              </w:rPr>
              <w:t xml:space="preserve">Concepte fundamentale de filosofia </w:t>
            </w:r>
            <w:r w:rsidR="00BF19F4" w:rsidRPr="00B33837">
              <w:rPr>
                <w:rFonts w:ascii="Times New Roman" w:hAnsi="Times New Roman"/>
                <w:sz w:val="24"/>
                <w:szCs w:val="24"/>
              </w:rPr>
              <w:t>științei</w:t>
            </w:r>
            <w:r w:rsidR="003161E6" w:rsidRPr="00B33837">
              <w:rPr>
                <w:rFonts w:ascii="Times New Roman" w:hAnsi="Times New Roman"/>
                <w:sz w:val="24"/>
                <w:szCs w:val="24"/>
              </w:rPr>
              <w:t>: ce este teoria și ce sunt modelele;</w:t>
            </w:r>
          </w:p>
          <w:p w14:paraId="6064DA89" w14:textId="77777777" w:rsidR="005736A0" w:rsidRPr="00B33837" w:rsidRDefault="003161E6"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5736A0" w:rsidRPr="00B33837">
              <w:rPr>
                <w:rFonts w:ascii="Times New Roman" w:hAnsi="Times New Roman"/>
                <w:color w:val="000000"/>
                <w:sz w:val="24"/>
                <w:szCs w:val="24"/>
              </w:rPr>
              <w:t>Individualism metodologic vs. holism metodologic;</w:t>
            </w:r>
          </w:p>
          <w:p w14:paraId="182095A2" w14:textId="4DE8FC4B" w:rsidR="00A228BE" w:rsidRPr="00B33837" w:rsidRDefault="003161E6"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3)</w:t>
            </w:r>
            <w:r w:rsidR="00B00D75" w:rsidRPr="00B33837">
              <w:rPr>
                <w:rFonts w:ascii="Times New Roman" w:hAnsi="Times New Roman"/>
                <w:color w:val="000000"/>
                <w:sz w:val="24"/>
                <w:szCs w:val="24"/>
              </w:rPr>
              <w:t xml:space="preserve"> </w:t>
            </w:r>
            <w:r w:rsidR="005736A0" w:rsidRPr="00B33837">
              <w:rPr>
                <w:rFonts w:ascii="Times New Roman" w:hAnsi="Times New Roman"/>
                <w:color w:val="000000"/>
                <w:sz w:val="24"/>
                <w:szCs w:val="24"/>
              </w:rPr>
              <w:t xml:space="preserve">Individualismul metodologic în </w:t>
            </w:r>
            <w:r w:rsidR="007A0131" w:rsidRPr="00B33837">
              <w:rPr>
                <w:rFonts w:ascii="Times New Roman" w:hAnsi="Times New Roman"/>
                <w:color w:val="000000"/>
                <w:sz w:val="24"/>
                <w:szCs w:val="24"/>
              </w:rPr>
              <w:t>t</w:t>
            </w:r>
            <w:r w:rsidR="005736A0" w:rsidRPr="00B33837">
              <w:rPr>
                <w:rFonts w:ascii="Times New Roman" w:hAnsi="Times New Roman"/>
                <w:color w:val="000000"/>
                <w:sz w:val="24"/>
                <w:szCs w:val="24"/>
              </w:rPr>
              <w:t xml:space="preserve">eoria </w:t>
            </w:r>
            <w:r w:rsidR="007A0131" w:rsidRPr="00B33837">
              <w:rPr>
                <w:rFonts w:ascii="Times New Roman" w:hAnsi="Times New Roman"/>
                <w:color w:val="000000"/>
                <w:sz w:val="24"/>
                <w:szCs w:val="24"/>
              </w:rPr>
              <w:t>a</w:t>
            </w:r>
            <w:r w:rsidR="005736A0" w:rsidRPr="00B33837">
              <w:rPr>
                <w:rFonts w:ascii="Times New Roman" w:hAnsi="Times New Roman"/>
                <w:color w:val="000000"/>
                <w:sz w:val="24"/>
                <w:szCs w:val="24"/>
              </w:rPr>
              <w:t xml:space="preserve">legerii </w:t>
            </w:r>
            <w:r w:rsidR="007A0131" w:rsidRPr="00B33837">
              <w:rPr>
                <w:rFonts w:ascii="Times New Roman" w:hAnsi="Times New Roman"/>
                <w:color w:val="000000"/>
                <w:sz w:val="24"/>
                <w:szCs w:val="24"/>
              </w:rPr>
              <w:t>publice, t</w:t>
            </w:r>
            <w:r w:rsidR="005736A0" w:rsidRPr="00B33837">
              <w:rPr>
                <w:rFonts w:ascii="Times New Roman" w:hAnsi="Times New Roman"/>
                <w:color w:val="000000"/>
                <w:sz w:val="24"/>
                <w:szCs w:val="24"/>
              </w:rPr>
              <w:t xml:space="preserve">eoria </w:t>
            </w:r>
            <w:r w:rsidR="007A0131" w:rsidRPr="00B33837">
              <w:rPr>
                <w:rFonts w:ascii="Times New Roman" w:hAnsi="Times New Roman"/>
                <w:color w:val="000000"/>
                <w:sz w:val="24"/>
                <w:szCs w:val="24"/>
              </w:rPr>
              <w:t>a</w:t>
            </w:r>
            <w:r w:rsidR="005736A0" w:rsidRPr="00B33837">
              <w:rPr>
                <w:rFonts w:ascii="Times New Roman" w:hAnsi="Times New Roman"/>
                <w:color w:val="000000"/>
                <w:sz w:val="24"/>
                <w:szCs w:val="24"/>
              </w:rPr>
              <w:t xml:space="preserve">legerii </w:t>
            </w:r>
            <w:r w:rsidR="007A0131" w:rsidRPr="00B33837">
              <w:rPr>
                <w:rFonts w:ascii="Times New Roman" w:hAnsi="Times New Roman"/>
                <w:color w:val="000000"/>
                <w:sz w:val="24"/>
                <w:szCs w:val="24"/>
              </w:rPr>
              <w:t>s</w:t>
            </w:r>
            <w:r w:rsidR="005736A0" w:rsidRPr="00B33837">
              <w:rPr>
                <w:rFonts w:ascii="Times New Roman" w:hAnsi="Times New Roman"/>
                <w:color w:val="000000"/>
                <w:sz w:val="24"/>
                <w:szCs w:val="24"/>
              </w:rPr>
              <w:t xml:space="preserve">ociale, </w:t>
            </w:r>
            <w:r w:rsidR="007A0131" w:rsidRPr="00B33837">
              <w:rPr>
                <w:rFonts w:ascii="Times New Roman" w:hAnsi="Times New Roman"/>
                <w:color w:val="000000"/>
                <w:sz w:val="24"/>
                <w:szCs w:val="24"/>
              </w:rPr>
              <w:t xml:space="preserve">teoria jocurilor, </w:t>
            </w:r>
            <w:r w:rsidR="00BF19F4" w:rsidRPr="00B33837">
              <w:rPr>
                <w:rFonts w:ascii="Times New Roman" w:hAnsi="Times New Roman"/>
                <w:color w:val="000000"/>
                <w:sz w:val="24"/>
                <w:szCs w:val="24"/>
              </w:rPr>
              <w:t>neconstituționalismul</w:t>
            </w:r>
            <w:r w:rsidR="005736A0" w:rsidRPr="00B33837">
              <w:rPr>
                <w:rFonts w:ascii="Times New Roman" w:hAnsi="Times New Roman"/>
                <w:color w:val="000000"/>
                <w:sz w:val="24"/>
                <w:szCs w:val="24"/>
              </w:rPr>
              <w:t xml:space="preserve"> de tip </w:t>
            </w:r>
            <w:r w:rsidR="007A0131" w:rsidRPr="00B33837">
              <w:rPr>
                <w:rFonts w:ascii="Times New Roman" w:hAnsi="Times New Roman"/>
                <w:color w:val="000000"/>
                <w:sz w:val="24"/>
                <w:szCs w:val="24"/>
              </w:rPr>
              <w:t>a</w:t>
            </w:r>
            <w:r w:rsidR="005736A0" w:rsidRPr="00B33837">
              <w:rPr>
                <w:rFonts w:ascii="Times New Roman" w:hAnsi="Times New Roman"/>
                <w:color w:val="000000"/>
                <w:sz w:val="24"/>
                <w:szCs w:val="24"/>
              </w:rPr>
              <w:t xml:space="preserve">legere </w:t>
            </w:r>
            <w:r w:rsidR="007A0131" w:rsidRPr="00B33837">
              <w:rPr>
                <w:rFonts w:ascii="Times New Roman" w:hAnsi="Times New Roman"/>
                <w:color w:val="000000"/>
                <w:sz w:val="24"/>
                <w:szCs w:val="24"/>
              </w:rPr>
              <w:t>r</w:t>
            </w:r>
            <w:r w:rsidR="005736A0" w:rsidRPr="00B33837">
              <w:rPr>
                <w:rFonts w:ascii="Times New Roman" w:hAnsi="Times New Roman"/>
                <w:color w:val="000000"/>
                <w:sz w:val="24"/>
                <w:szCs w:val="24"/>
              </w:rPr>
              <w:t xml:space="preserve">ațională, și </w:t>
            </w:r>
            <w:r w:rsidR="007A0131" w:rsidRPr="00B33837">
              <w:rPr>
                <w:rFonts w:ascii="Times New Roman" w:hAnsi="Times New Roman"/>
                <w:color w:val="000000"/>
                <w:sz w:val="24"/>
                <w:szCs w:val="24"/>
              </w:rPr>
              <w:t>t</w:t>
            </w:r>
            <w:r w:rsidR="005736A0" w:rsidRPr="00B33837">
              <w:rPr>
                <w:rFonts w:ascii="Times New Roman" w:hAnsi="Times New Roman"/>
                <w:color w:val="000000"/>
                <w:sz w:val="24"/>
                <w:szCs w:val="24"/>
              </w:rPr>
              <w:t xml:space="preserve">eoria </w:t>
            </w:r>
            <w:r w:rsidR="007A0131" w:rsidRPr="00B33837">
              <w:rPr>
                <w:rFonts w:ascii="Times New Roman" w:hAnsi="Times New Roman"/>
                <w:color w:val="000000"/>
                <w:sz w:val="24"/>
                <w:szCs w:val="24"/>
              </w:rPr>
              <w:t>e</w:t>
            </w:r>
            <w:r w:rsidR="005736A0" w:rsidRPr="00B33837">
              <w:rPr>
                <w:rFonts w:ascii="Times New Roman" w:hAnsi="Times New Roman"/>
                <w:color w:val="000000"/>
                <w:sz w:val="24"/>
                <w:szCs w:val="24"/>
              </w:rPr>
              <w:t xml:space="preserve">voluționistă a </w:t>
            </w:r>
            <w:r w:rsidR="007A0131" w:rsidRPr="00B33837">
              <w:rPr>
                <w:rFonts w:ascii="Times New Roman" w:hAnsi="Times New Roman"/>
                <w:color w:val="000000"/>
                <w:sz w:val="24"/>
                <w:szCs w:val="24"/>
              </w:rPr>
              <w:t>j</w:t>
            </w:r>
            <w:r w:rsidR="005736A0" w:rsidRPr="00B33837">
              <w:rPr>
                <w:rFonts w:ascii="Times New Roman" w:hAnsi="Times New Roman"/>
                <w:color w:val="000000"/>
                <w:sz w:val="24"/>
                <w:szCs w:val="24"/>
              </w:rPr>
              <w:t xml:space="preserve">ocurilor; </w:t>
            </w:r>
          </w:p>
          <w:p w14:paraId="351935DA" w14:textId="591918CC" w:rsidR="003161E6" w:rsidRPr="00B33837" w:rsidRDefault="003161E6" w:rsidP="003161E6">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4) Perspectiva economiei neoclasice în </w:t>
            </w:r>
            <w:r w:rsidR="00BF19F4" w:rsidRPr="00B33837">
              <w:rPr>
                <w:rFonts w:ascii="Times New Roman" w:hAnsi="Times New Roman"/>
                <w:color w:val="000000"/>
                <w:sz w:val="24"/>
                <w:szCs w:val="24"/>
              </w:rPr>
              <w:t>privința</w:t>
            </w:r>
            <w:r w:rsidRPr="00B33837">
              <w:rPr>
                <w:rFonts w:ascii="Times New Roman" w:hAnsi="Times New Roman"/>
                <w:color w:val="000000"/>
                <w:sz w:val="24"/>
                <w:szCs w:val="24"/>
              </w:rPr>
              <w:t xml:space="preserve"> </w:t>
            </w:r>
            <w:r w:rsidR="00BF19F4" w:rsidRPr="00B33837">
              <w:rPr>
                <w:rFonts w:ascii="Times New Roman" w:hAnsi="Times New Roman"/>
                <w:color w:val="000000"/>
                <w:sz w:val="24"/>
                <w:szCs w:val="24"/>
              </w:rPr>
              <w:t>raționalității</w:t>
            </w:r>
            <w:r w:rsidRPr="00B33837">
              <w:rPr>
                <w:rFonts w:ascii="Times New Roman" w:hAnsi="Times New Roman"/>
                <w:color w:val="000000"/>
                <w:sz w:val="24"/>
                <w:szCs w:val="24"/>
              </w:rPr>
              <w:t>;</w:t>
            </w:r>
          </w:p>
          <w:p w14:paraId="2333C968" w14:textId="0F5A0A45" w:rsidR="003161E6" w:rsidRPr="00B33837" w:rsidRDefault="003161E6" w:rsidP="003161E6">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5) </w:t>
            </w:r>
            <w:r w:rsidR="00BF19F4" w:rsidRPr="00B33837">
              <w:rPr>
                <w:rFonts w:ascii="Times New Roman" w:hAnsi="Times New Roman"/>
                <w:color w:val="000000"/>
                <w:sz w:val="24"/>
                <w:szCs w:val="24"/>
              </w:rPr>
              <w:t>Distincția</w:t>
            </w:r>
            <w:r w:rsidRPr="00B33837">
              <w:rPr>
                <w:rFonts w:ascii="Times New Roman" w:hAnsi="Times New Roman"/>
                <w:color w:val="000000"/>
                <w:sz w:val="24"/>
                <w:szCs w:val="24"/>
              </w:rPr>
              <w:t xml:space="preserve"> dintre </w:t>
            </w:r>
            <w:r w:rsidR="00BF19F4" w:rsidRPr="00B33837">
              <w:rPr>
                <w:rFonts w:ascii="Times New Roman" w:hAnsi="Times New Roman"/>
                <w:color w:val="000000"/>
                <w:sz w:val="24"/>
                <w:szCs w:val="24"/>
              </w:rPr>
              <w:t>raționalitatea</w:t>
            </w:r>
            <w:r w:rsidRPr="00B33837">
              <w:rPr>
                <w:rFonts w:ascii="Times New Roman" w:hAnsi="Times New Roman"/>
                <w:color w:val="000000"/>
                <w:sz w:val="24"/>
                <w:szCs w:val="24"/>
              </w:rPr>
              <w:t xml:space="preserve"> maximală, minimală şi limitată;</w:t>
            </w:r>
          </w:p>
          <w:p w14:paraId="14C27320" w14:textId="53CB5ED4" w:rsidR="003161E6" w:rsidRPr="00B33837" w:rsidRDefault="003161E6" w:rsidP="003161E6">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6) Criterii de alegere </w:t>
            </w:r>
            <w:r w:rsidR="00BF19F4" w:rsidRPr="00B33837">
              <w:rPr>
                <w:rFonts w:ascii="Times New Roman" w:hAnsi="Times New Roman"/>
                <w:color w:val="000000"/>
                <w:sz w:val="24"/>
                <w:szCs w:val="24"/>
              </w:rPr>
              <w:t>rațională</w:t>
            </w:r>
            <w:r w:rsidRPr="00B33837">
              <w:rPr>
                <w:rFonts w:ascii="Times New Roman" w:hAnsi="Times New Roman"/>
                <w:color w:val="000000"/>
                <w:sz w:val="24"/>
                <w:szCs w:val="24"/>
              </w:rPr>
              <w:t>;</w:t>
            </w:r>
          </w:p>
        </w:tc>
        <w:tc>
          <w:tcPr>
            <w:tcW w:w="2300" w:type="dxa"/>
            <w:shd w:val="clear" w:color="auto" w:fill="auto"/>
          </w:tcPr>
          <w:p w14:paraId="02C74C06" w14:textId="18BEA171" w:rsidR="00A228BE" w:rsidRPr="00B33837" w:rsidRDefault="00A1210F" w:rsidP="00F63990">
            <w:pPr>
              <w:spacing w:after="0"/>
              <w:rPr>
                <w:rFonts w:ascii="Times New Roman" w:hAnsi="Times New Roman"/>
                <w:sz w:val="24"/>
                <w:szCs w:val="24"/>
              </w:rPr>
            </w:pPr>
            <w:r w:rsidRPr="00B33837">
              <w:rPr>
                <w:rFonts w:ascii="Times New Roman" w:hAnsi="Times New Roman"/>
                <w:sz w:val="24"/>
                <w:szCs w:val="24"/>
              </w:rPr>
              <w:t>C=</w:t>
            </w:r>
            <w:r w:rsidR="00F842AF" w:rsidRPr="00B33837">
              <w:rPr>
                <w:rFonts w:ascii="Times New Roman" w:hAnsi="Times New Roman"/>
                <w:sz w:val="24"/>
                <w:szCs w:val="24"/>
              </w:rPr>
              <w:t>4</w:t>
            </w:r>
            <w:r w:rsidR="00697FE0" w:rsidRPr="00B33837">
              <w:rPr>
                <w:rFonts w:ascii="Times New Roman" w:hAnsi="Times New Roman"/>
                <w:sz w:val="24"/>
                <w:szCs w:val="24"/>
              </w:rPr>
              <w:t>h</w:t>
            </w:r>
          </w:p>
          <w:p w14:paraId="32BC3AE7" w14:textId="77777777" w:rsidR="00A1210F" w:rsidRPr="00B33837" w:rsidRDefault="00A1210F" w:rsidP="00F63990">
            <w:pPr>
              <w:spacing w:after="0"/>
              <w:rPr>
                <w:rFonts w:ascii="Times New Roman" w:hAnsi="Times New Roman"/>
                <w:sz w:val="24"/>
                <w:szCs w:val="24"/>
              </w:rPr>
            </w:pPr>
          </w:p>
          <w:p w14:paraId="7A2C76A6" w14:textId="3DCC3D11" w:rsidR="00A1210F" w:rsidRPr="00B33837" w:rsidRDefault="00A1210F"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5</w:t>
            </w:r>
            <w:r w:rsidR="00161FB7" w:rsidRPr="00B33837">
              <w:rPr>
                <w:rFonts w:ascii="Times New Roman" w:hAnsi="Times New Roman"/>
                <w:sz w:val="24"/>
                <w:szCs w:val="24"/>
              </w:rPr>
              <w:t>h</w:t>
            </w:r>
          </w:p>
        </w:tc>
      </w:tr>
      <w:tr w:rsidR="00A228BE" w:rsidRPr="00B33837" w14:paraId="3A5B72FE" w14:textId="77777777" w:rsidTr="005C252A">
        <w:tc>
          <w:tcPr>
            <w:tcW w:w="2549" w:type="dxa"/>
            <w:shd w:val="clear" w:color="auto" w:fill="auto"/>
          </w:tcPr>
          <w:p w14:paraId="618DEE85" w14:textId="01EE0445" w:rsidR="00A228BE" w:rsidRPr="00B33837" w:rsidRDefault="00BF19F4" w:rsidP="00252331">
            <w:pPr>
              <w:spacing w:after="0"/>
              <w:rPr>
                <w:rFonts w:ascii="Times New Roman" w:hAnsi="Times New Roman"/>
                <w:sz w:val="24"/>
                <w:szCs w:val="24"/>
              </w:rPr>
            </w:pPr>
            <w:r w:rsidRPr="00B33837">
              <w:rPr>
                <w:rFonts w:ascii="Times New Roman" w:hAnsi="Times New Roman"/>
                <w:color w:val="000000"/>
                <w:sz w:val="24"/>
                <w:szCs w:val="24"/>
              </w:rPr>
              <w:t>Noțiuni</w:t>
            </w:r>
            <w:r w:rsidR="00023449" w:rsidRPr="00B33837">
              <w:rPr>
                <w:rFonts w:ascii="Times New Roman" w:hAnsi="Times New Roman"/>
                <w:color w:val="000000"/>
                <w:sz w:val="24"/>
                <w:szCs w:val="24"/>
              </w:rPr>
              <w:t xml:space="preserve"> fundamentale de teoria jocurilor;</w:t>
            </w:r>
          </w:p>
        </w:tc>
        <w:tc>
          <w:tcPr>
            <w:tcW w:w="4898" w:type="dxa"/>
            <w:shd w:val="clear" w:color="auto" w:fill="auto"/>
          </w:tcPr>
          <w:p w14:paraId="1D0454DC" w14:textId="77777777" w:rsidR="005736A0"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1 </w:t>
            </w:r>
            <w:r w:rsidR="005736A0" w:rsidRPr="00B33837">
              <w:rPr>
                <w:rFonts w:ascii="Times New Roman" w:hAnsi="Times New Roman"/>
                <w:color w:val="000000"/>
                <w:sz w:val="24"/>
                <w:szCs w:val="24"/>
              </w:rPr>
              <w:t>Tipologii ale jocurilor – exemple;</w:t>
            </w:r>
          </w:p>
          <w:p w14:paraId="4A384F04" w14:textId="2EEC0910" w:rsidR="005736A0"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5736A0" w:rsidRPr="00B33837">
              <w:rPr>
                <w:rFonts w:ascii="Times New Roman" w:hAnsi="Times New Roman"/>
                <w:color w:val="000000"/>
                <w:sz w:val="24"/>
                <w:szCs w:val="24"/>
              </w:rPr>
              <w:t xml:space="preserve">Problema </w:t>
            </w:r>
            <w:r w:rsidR="00BF19F4" w:rsidRPr="00B33837">
              <w:rPr>
                <w:rFonts w:ascii="Times New Roman" w:hAnsi="Times New Roman"/>
                <w:color w:val="000000"/>
                <w:sz w:val="24"/>
                <w:szCs w:val="24"/>
              </w:rPr>
              <w:t>cunoașterii</w:t>
            </w:r>
            <w:r w:rsidR="005736A0" w:rsidRPr="00B33837">
              <w:rPr>
                <w:rFonts w:ascii="Times New Roman" w:hAnsi="Times New Roman"/>
                <w:color w:val="000000"/>
                <w:sz w:val="24"/>
                <w:szCs w:val="24"/>
              </w:rPr>
              <w:t xml:space="preserve"> comune;</w:t>
            </w:r>
          </w:p>
          <w:p w14:paraId="6D3C3726" w14:textId="7939B75E" w:rsidR="005736A0" w:rsidRPr="00B33837" w:rsidRDefault="002C3BE0"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3 </w:t>
            </w:r>
            <w:r w:rsidR="005736A0" w:rsidRPr="00B33837">
              <w:rPr>
                <w:rFonts w:ascii="Times New Roman" w:hAnsi="Times New Roman"/>
                <w:color w:val="000000"/>
                <w:sz w:val="24"/>
                <w:szCs w:val="24"/>
              </w:rPr>
              <w:t xml:space="preserve">Dilema prizonierului </w:t>
            </w:r>
            <w:r w:rsidR="00BF19F4" w:rsidRPr="00B33837">
              <w:rPr>
                <w:rFonts w:ascii="Times New Roman" w:hAnsi="Times New Roman"/>
                <w:color w:val="000000"/>
                <w:sz w:val="24"/>
                <w:szCs w:val="24"/>
              </w:rPr>
              <w:t>și</w:t>
            </w:r>
            <w:r w:rsidR="005736A0" w:rsidRPr="00B33837">
              <w:rPr>
                <w:rFonts w:ascii="Times New Roman" w:hAnsi="Times New Roman"/>
                <w:color w:val="000000"/>
                <w:sz w:val="24"/>
                <w:szCs w:val="24"/>
              </w:rPr>
              <w:t xml:space="preserve"> </w:t>
            </w:r>
            <w:r w:rsidR="00BF19F4" w:rsidRPr="00B33837">
              <w:rPr>
                <w:rFonts w:ascii="Times New Roman" w:hAnsi="Times New Roman"/>
                <w:color w:val="000000"/>
                <w:sz w:val="24"/>
                <w:szCs w:val="24"/>
              </w:rPr>
              <w:t>implicațiile</w:t>
            </w:r>
            <w:r w:rsidR="005736A0" w:rsidRPr="00B33837">
              <w:rPr>
                <w:rFonts w:ascii="Times New Roman" w:hAnsi="Times New Roman"/>
                <w:color w:val="000000"/>
                <w:sz w:val="24"/>
                <w:szCs w:val="24"/>
              </w:rPr>
              <w:t xml:space="preserve"> acesteia pentru </w:t>
            </w:r>
            <w:r w:rsidR="00BF19F4" w:rsidRPr="00B33837">
              <w:rPr>
                <w:rFonts w:ascii="Times New Roman" w:hAnsi="Times New Roman"/>
                <w:color w:val="000000"/>
                <w:sz w:val="24"/>
                <w:szCs w:val="24"/>
              </w:rPr>
              <w:t>știința</w:t>
            </w:r>
            <w:r w:rsidR="005736A0" w:rsidRPr="00B33837">
              <w:rPr>
                <w:rFonts w:ascii="Times New Roman" w:hAnsi="Times New Roman"/>
                <w:color w:val="000000"/>
                <w:sz w:val="24"/>
                <w:szCs w:val="24"/>
              </w:rPr>
              <w:t xml:space="preserve"> politica;</w:t>
            </w:r>
          </w:p>
          <w:p w14:paraId="3A1C9FD2" w14:textId="04A07E70" w:rsidR="00A228BE" w:rsidRPr="00B33837" w:rsidRDefault="00D818EF" w:rsidP="007A0131">
            <w:pPr>
              <w:spacing w:after="0"/>
              <w:jc w:val="both"/>
              <w:rPr>
                <w:rFonts w:ascii="Times New Roman" w:hAnsi="Times New Roman"/>
                <w:sz w:val="24"/>
                <w:szCs w:val="24"/>
              </w:rPr>
            </w:pPr>
            <w:r w:rsidRPr="00B33837">
              <w:rPr>
                <w:rFonts w:ascii="Times New Roman" w:hAnsi="Times New Roman"/>
                <w:color w:val="000000"/>
                <w:sz w:val="24"/>
                <w:szCs w:val="24"/>
              </w:rPr>
              <w:t xml:space="preserve">4 </w:t>
            </w:r>
            <w:r w:rsidR="005736A0" w:rsidRPr="00B33837">
              <w:rPr>
                <w:rFonts w:ascii="Times New Roman" w:hAnsi="Times New Roman"/>
                <w:color w:val="000000"/>
                <w:sz w:val="24"/>
                <w:szCs w:val="24"/>
              </w:rPr>
              <w:t xml:space="preserve">Argumentul </w:t>
            </w:r>
            <w:r w:rsidR="00BF19F4" w:rsidRPr="00B33837">
              <w:rPr>
                <w:rFonts w:ascii="Times New Roman" w:hAnsi="Times New Roman"/>
                <w:color w:val="000000"/>
                <w:sz w:val="24"/>
                <w:szCs w:val="24"/>
              </w:rPr>
              <w:t>inducției</w:t>
            </w:r>
            <w:r w:rsidR="005736A0" w:rsidRPr="00B33837">
              <w:rPr>
                <w:rFonts w:ascii="Times New Roman" w:hAnsi="Times New Roman"/>
                <w:color w:val="000000"/>
                <w:sz w:val="24"/>
                <w:szCs w:val="24"/>
              </w:rPr>
              <w:t xml:space="preserve"> inverse;</w:t>
            </w:r>
          </w:p>
        </w:tc>
        <w:tc>
          <w:tcPr>
            <w:tcW w:w="2300" w:type="dxa"/>
            <w:shd w:val="clear" w:color="auto" w:fill="auto"/>
          </w:tcPr>
          <w:p w14:paraId="772C0E3B" w14:textId="77777777"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C=</w:t>
            </w:r>
            <w:r w:rsidR="00406267" w:rsidRPr="00B33837">
              <w:rPr>
                <w:rFonts w:ascii="Times New Roman" w:hAnsi="Times New Roman"/>
                <w:sz w:val="24"/>
                <w:szCs w:val="24"/>
              </w:rPr>
              <w:t xml:space="preserve">4h </w:t>
            </w:r>
          </w:p>
          <w:p w14:paraId="702AF08E" w14:textId="37B068EA"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7</w:t>
            </w:r>
            <w:r w:rsidR="00F807BD" w:rsidRPr="00B33837">
              <w:rPr>
                <w:rFonts w:ascii="Times New Roman" w:hAnsi="Times New Roman"/>
                <w:sz w:val="24"/>
                <w:szCs w:val="24"/>
              </w:rPr>
              <w:t>h</w:t>
            </w:r>
          </w:p>
        </w:tc>
      </w:tr>
      <w:tr w:rsidR="00023449" w:rsidRPr="00B33837" w14:paraId="56DE2C41" w14:textId="77777777" w:rsidTr="005C252A">
        <w:tc>
          <w:tcPr>
            <w:tcW w:w="2549" w:type="dxa"/>
            <w:shd w:val="clear" w:color="auto" w:fill="auto"/>
          </w:tcPr>
          <w:p w14:paraId="61575A68" w14:textId="77777777" w:rsidR="00023449" w:rsidRPr="00B33837" w:rsidRDefault="00F807BD" w:rsidP="00F807BD">
            <w:pPr>
              <w:spacing w:after="0"/>
              <w:rPr>
                <w:rFonts w:ascii="Times New Roman" w:hAnsi="Times New Roman"/>
                <w:color w:val="000000"/>
                <w:sz w:val="24"/>
                <w:szCs w:val="24"/>
              </w:rPr>
            </w:pPr>
            <w:r w:rsidRPr="00B33837">
              <w:rPr>
                <w:rFonts w:ascii="Times New Roman" w:hAnsi="Times New Roman"/>
                <w:color w:val="000000"/>
                <w:sz w:val="24"/>
                <w:szCs w:val="24"/>
              </w:rPr>
              <w:t>P</w:t>
            </w:r>
            <w:r w:rsidR="00023449" w:rsidRPr="00B33837">
              <w:rPr>
                <w:rFonts w:ascii="Times New Roman" w:hAnsi="Times New Roman"/>
                <w:color w:val="000000"/>
                <w:sz w:val="24"/>
                <w:szCs w:val="24"/>
              </w:rPr>
              <w:t>robleme de acțiune colectivă: tipologia bunurilor</w:t>
            </w:r>
          </w:p>
        </w:tc>
        <w:tc>
          <w:tcPr>
            <w:tcW w:w="4898" w:type="dxa"/>
            <w:shd w:val="clear" w:color="auto" w:fill="auto"/>
          </w:tcPr>
          <w:p w14:paraId="6F342357" w14:textId="77777777" w:rsidR="005736A0"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1 </w:t>
            </w:r>
            <w:r w:rsidR="005736A0" w:rsidRPr="00B33837">
              <w:rPr>
                <w:rFonts w:ascii="Times New Roman" w:hAnsi="Times New Roman"/>
                <w:color w:val="000000"/>
                <w:sz w:val="24"/>
                <w:szCs w:val="24"/>
              </w:rPr>
              <w:t>Taxonomia bunurilor pe două dimensiuni</w:t>
            </w:r>
          </w:p>
          <w:p w14:paraId="3E3CBF76" w14:textId="77777777" w:rsidR="00023449"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5736A0" w:rsidRPr="00B33837">
              <w:rPr>
                <w:rFonts w:ascii="Times New Roman" w:hAnsi="Times New Roman"/>
                <w:color w:val="000000"/>
                <w:sz w:val="24"/>
                <w:szCs w:val="24"/>
              </w:rPr>
              <w:t>Exemple de bunuri colective</w:t>
            </w:r>
          </w:p>
          <w:p w14:paraId="3B89D946" w14:textId="77777777" w:rsidR="00D818EF" w:rsidRPr="00B33837" w:rsidRDefault="00D818EF" w:rsidP="007A0131">
            <w:pPr>
              <w:spacing w:after="0"/>
              <w:jc w:val="both"/>
              <w:rPr>
                <w:rFonts w:ascii="Times New Roman" w:hAnsi="Times New Roman"/>
                <w:sz w:val="24"/>
                <w:szCs w:val="24"/>
              </w:rPr>
            </w:pPr>
            <w:r w:rsidRPr="00B33837">
              <w:rPr>
                <w:rFonts w:ascii="Times New Roman" w:hAnsi="Times New Roman"/>
                <w:color w:val="000000"/>
                <w:sz w:val="24"/>
                <w:szCs w:val="24"/>
              </w:rPr>
              <w:t>3 Problema blatistului</w:t>
            </w:r>
          </w:p>
        </w:tc>
        <w:tc>
          <w:tcPr>
            <w:tcW w:w="2300" w:type="dxa"/>
            <w:shd w:val="clear" w:color="auto" w:fill="auto"/>
          </w:tcPr>
          <w:p w14:paraId="3261303E" w14:textId="77777777"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C=</w:t>
            </w:r>
            <w:r w:rsidR="00F807BD" w:rsidRPr="00B33837">
              <w:rPr>
                <w:rFonts w:ascii="Times New Roman" w:hAnsi="Times New Roman"/>
                <w:sz w:val="24"/>
                <w:szCs w:val="24"/>
              </w:rPr>
              <w:t>5</w:t>
            </w:r>
            <w:r w:rsidR="00A42DF4" w:rsidRPr="00B33837">
              <w:rPr>
                <w:rFonts w:ascii="Times New Roman" w:hAnsi="Times New Roman"/>
                <w:sz w:val="24"/>
                <w:szCs w:val="24"/>
              </w:rPr>
              <w:t>h</w:t>
            </w:r>
          </w:p>
          <w:p w14:paraId="55847DE2" w14:textId="25700DF5"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7</w:t>
            </w:r>
            <w:r w:rsidR="00F807BD" w:rsidRPr="00B33837">
              <w:rPr>
                <w:rFonts w:ascii="Times New Roman" w:hAnsi="Times New Roman"/>
                <w:sz w:val="24"/>
                <w:szCs w:val="24"/>
              </w:rPr>
              <w:t>h</w:t>
            </w:r>
          </w:p>
        </w:tc>
      </w:tr>
      <w:tr w:rsidR="00023449" w:rsidRPr="00B33837" w14:paraId="3A9F2A59" w14:textId="77777777" w:rsidTr="005C252A">
        <w:tc>
          <w:tcPr>
            <w:tcW w:w="2549" w:type="dxa"/>
            <w:shd w:val="clear" w:color="auto" w:fill="auto"/>
          </w:tcPr>
          <w:p w14:paraId="24549BB2" w14:textId="1605555B" w:rsidR="00023449" w:rsidRPr="00B33837" w:rsidRDefault="00023449" w:rsidP="00F807BD">
            <w:pPr>
              <w:spacing w:after="0"/>
              <w:rPr>
                <w:rFonts w:ascii="Times New Roman" w:hAnsi="Times New Roman"/>
                <w:color w:val="000000"/>
                <w:sz w:val="24"/>
                <w:szCs w:val="24"/>
              </w:rPr>
            </w:pPr>
            <w:r w:rsidRPr="00B33837">
              <w:rPr>
                <w:rFonts w:ascii="Times New Roman" w:hAnsi="Times New Roman"/>
                <w:color w:val="000000"/>
                <w:sz w:val="24"/>
                <w:szCs w:val="24"/>
              </w:rPr>
              <w:t xml:space="preserve">Logica </w:t>
            </w:r>
            <w:r w:rsidR="00BF19F4" w:rsidRPr="00B33837">
              <w:rPr>
                <w:rFonts w:ascii="Times New Roman" w:hAnsi="Times New Roman"/>
                <w:color w:val="000000"/>
                <w:sz w:val="24"/>
                <w:szCs w:val="24"/>
              </w:rPr>
              <w:t>acțiunii</w:t>
            </w:r>
            <w:r w:rsidRPr="00B33837">
              <w:rPr>
                <w:rFonts w:ascii="Times New Roman" w:hAnsi="Times New Roman"/>
                <w:color w:val="000000"/>
                <w:sz w:val="24"/>
                <w:szCs w:val="24"/>
              </w:rPr>
              <w:t xml:space="preserve"> colective</w:t>
            </w:r>
          </w:p>
        </w:tc>
        <w:tc>
          <w:tcPr>
            <w:tcW w:w="4898" w:type="dxa"/>
            <w:shd w:val="clear" w:color="auto" w:fill="auto"/>
          </w:tcPr>
          <w:p w14:paraId="5CE5CC96" w14:textId="77777777" w:rsidR="005736A0"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1 </w:t>
            </w:r>
            <w:r w:rsidR="005736A0" w:rsidRPr="00B33837">
              <w:rPr>
                <w:rFonts w:ascii="Times New Roman" w:hAnsi="Times New Roman"/>
                <w:color w:val="000000"/>
                <w:sz w:val="24"/>
                <w:szCs w:val="24"/>
              </w:rPr>
              <w:t>Taxonomia grupurilor;</w:t>
            </w:r>
          </w:p>
          <w:p w14:paraId="76E676EC" w14:textId="2A6132D8" w:rsidR="005736A0" w:rsidRPr="00B33837" w:rsidRDefault="00D818EF" w:rsidP="007A0131">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BF19F4" w:rsidRPr="00B33837">
              <w:rPr>
                <w:rFonts w:ascii="Times New Roman" w:hAnsi="Times New Roman"/>
                <w:color w:val="000000"/>
                <w:sz w:val="24"/>
                <w:szCs w:val="24"/>
              </w:rPr>
              <w:t>Creșterea</w:t>
            </w:r>
            <w:r w:rsidR="005736A0" w:rsidRPr="00B33837">
              <w:rPr>
                <w:rFonts w:ascii="Times New Roman" w:hAnsi="Times New Roman"/>
                <w:color w:val="000000"/>
                <w:sz w:val="24"/>
                <w:szCs w:val="24"/>
              </w:rPr>
              <w:t xml:space="preserve"> </w:t>
            </w:r>
            <w:r w:rsidR="00BF19F4" w:rsidRPr="00B33837">
              <w:rPr>
                <w:rFonts w:ascii="Times New Roman" w:hAnsi="Times New Roman"/>
                <w:color w:val="000000"/>
                <w:sz w:val="24"/>
                <w:szCs w:val="24"/>
              </w:rPr>
              <w:t>și</w:t>
            </w:r>
            <w:r w:rsidR="005736A0" w:rsidRPr="00B33837">
              <w:rPr>
                <w:rFonts w:ascii="Times New Roman" w:hAnsi="Times New Roman"/>
                <w:color w:val="000000"/>
                <w:sz w:val="24"/>
                <w:szCs w:val="24"/>
              </w:rPr>
              <w:t xml:space="preserve"> declinul </w:t>
            </w:r>
            <w:r w:rsidR="00BF19F4" w:rsidRPr="00B33837">
              <w:rPr>
                <w:rFonts w:ascii="Times New Roman" w:hAnsi="Times New Roman"/>
                <w:color w:val="000000"/>
                <w:sz w:val="24"/>
                <w:szCs w:val="24"/>
              </w:rPr>
              <w:t>națiunilor</w:t>
            </w:r>
            <w:r w:rsidR="005736A0" w:rsidRPr="00B33837">
              <w:rPr>
                <w:rFonts w:ascii="Times New Roman" w:hAnsi="Times New Roman"/>
                <w:color w:val="000000"/>
                <w:sz w:val="24"/>
                <w:szCs w:val="24"/>
              </w:rPr>
              <w:t>;</w:t>
            </w:r>
          </w:p>
          <w:p w14:paraId="026D332D" w14:textId="77777777" w:rsidR="00023449" w:rsidRPr="00B33837" w:rsidRDefault="00D818EF" w:rsidP="007A0131">
            <w:pPr>
              <w:spacing w:after="0"/>
              <w:jc w:val="both"/>
              <w:rPr>
                <w:rFonts w:ascii="Times New Roman" w:hAnsi="Times New Roman"/>
                <w:sz w:val="24"/>
                <w:szCs w:val="24"/>
              </w:rPr>
            </w:pPr>
            <w:r w:rsidRPr="00B33837">
              <w:rPr>
                <w:rFonts w:ascii="Times New Roman" w:hAnsi="Times New Roman"/>
                <w:color w:val="000000"/>
                <w:sz w:val="24"/>
                <w:szCs w:val="24"/>
              </w:rPr>
              <w:t xml:space="preserve">3 </w:t>
            </w:r>
            <w:r w:rsidR="005736A0" w:rsidRPr="00B33837">
              <w:rPr>
                <w:rFonts w:ascii="Times New Roman" w:hAnsi="Times New Roman"/>
                <w:color w:val="000000"/>
                <w:sz w:val="24"/>
                <w:szCs w:val="24"/>
              </w:rPr>
              <w:t>Problema banditului nomad.</w:t>
            </w:r>
          </w:p>
        </w:tc>
        <w:tc>
          <w:tcPr>
            <w:tcW w:w="2300" w:type="dxa"/>
            <w:shd w:val="clear" w:color="auto" w:fill="auto"/>
          </w:tcPr>
          <w:p w14:paraId="3250E724" w14:textId="77777777"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C=</w:t>
            </w:r>
            <w:r w:rsidR="00F807BD" w:rsidRPr="00B33837">
              <w:rPr>
                <w:rFonts w:ascii="Times New Roman" w:hAnsi="Times New Roman"/>
                <w:sz w:val="24"/>
                <w:szCs w:val="24"/>
              </w:rPr>
              <w:t>5</w:t>
            </w:r>
            <w:r w:rsidRPr="00B33837">
              <w:rPr>
                <w:rFonts w:ascii="Times New Roman" w:hAnsi="Times New Roman"/>
                <w:sz w:val="24"/>
                <w:szCs w:val="24"/>
              </w:rPr>
              <w:t xml:space="preserve">h </w:t>
            </w:r>
          </w:p>
          <w:p w14:paraId="64C026D8" w14:textId="2C95D734"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5</w:t>
            </w:r>
            <w:r w:rsidR="00F807BD" w:rsidRPr="00B33837">
              <w:rPr>
                <w:rFonts w:ascii="Times New Roman" w:hAnsi="Times New Roman"/>
                <w:sz w:val="24"/>
                <w:szCs w:val="24"/>
              </w:rPr>
              <w:t>h</w:t>
            </w:r>
          </w:p>
        </w:tc>
      </w:tr>
      <w:tr w:rsidR="00023449" w:rsidRPr="00B33837" w14:paraId="026328DE" w14:textId="77777777" w:rsidTr="005C252A">
        <w:tc>
          <w:tcPr>
            <w:tcW w:w="2549" w:type="dxa"/>
            <w:shd w:val="clear" w:color="auto" w:fill="auto"/>
          </w:tcPr>
          <w:p w14:paraId="0728782B" w14:textId="77777777" w:rsidR="00023449" w:rsidRPr="00B33837" w:rsidRDefault="00023449" w:rsidP="00F807BD">
            <w:pPr>
              <w:spacing w:after="0"/>
              <w:rPr>
                <w:rFonts w:ascii="Times New Roman" w:hAnsi="Times New Roman"/>
                <w:color w:val="000000"/>
                <w:sz w:val="24"/>
                <w:szCs w:val="24"/>
              </w:rPr>
            </w:pPr>
            <w:r w:rsidRPr="00B33837">
              <w:rPr>
                <w:rFonts w:ascii="Times New Roman" w:hAnsi="Times New Roman"/>
                <w:color w:val="000000"/>
                <w:sz w:val="24"/>
                <w:szCs w:val="24"/>
              </w:rPr>
              <w:t>Guvernarea bunurilor comune</w:t>
            </w:r>
          </w:p>
        </w:tc>
        <w:tc>
          <w:tcPr>
            <w:tcW w:w="4898" w:type="dxa"/>
            <w:shd w:val="clear" w:color="auto" w:fill="auto"/>
          </w:tcPr>
          <w:p w14:paraId="3696C950" w14:textId="77777777" w:rsidR="005736A0" w:rsidRPr="00B33837" w:rsidRDefault="00D818EF"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1 </w:t>
            </w:r>
            <w:r w:rsidR="005736A0" w:rsidRPr="00B33837">
              <w:rPr>
                <w:rFonts w:ascii="Times New Roman" w:hAnsi="Times New Roman"/>
                <w:color w:val="000000"/>
                <w:sz w:val="24"/>
                <w:szCs w:val="24"/>
              </w:rPr>
              <w:t>Tragedia bunurilor comune;</w:t>
            </w:r>
          </w:p>
          <w:p w14:paraId="51B5C4AC" w14:textId="77777777" w:rsidR="005736A0" w:rsidRPr="00B33837" w:rsidRDefault="00D818EF"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5736A0" w:rsidRPr="00B33837">
              <w:rPr>
                <w:rFonts w:ascii="Times New Roman" w:hAnsi="Times New Roman"/>
                <w:color w:val="000000"/>
                <w:sz w:val="24"/>
                <w:szCs w:val="24"/>
              </w:rPr>
              <w:t>Problema bazinelor de bunuri comune;</w:t>
            </w:r>
          </w:p>
          <w:p w14:paraId="4546E6AE" w14:textId="4AFD4E53" w:rsidR="005736A0" w:rsidRPr="00B33837" w:rsidRDefault="002C3BE0"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3 </w:t>
            </w:r>
            <w:r w:rsidR="00BF19F4" w:rsidRPr="00B33837">
              <w:rPr>
                <w:rFonts w:ascii="Times New Roman" w:hAnsi="Times New Roman"/>
                <w:color w:val="000000"/>
                <w:sz w:val="24"/>
                <w:szCs w:val="24"/>
              </w:rPr>
              <w:t>Soluții</w:t>
            </w:r>
            <w:r w:rsidR="005736A0" w:rsidRPr="00B33837">
              <w:rPr>
                <w:rFonts w:ascii="Times New Roman" w:hAnsi="Times New Roman"/>
                <w:color w:val="000000"/>
                <w:sz w:val="24"/>
                <w:szCs w:val="24"/>
              </w:rPr>
              <w:t xml:space="preserve"> pentru rezolvarea problemelor bunurilor comune;</w:t>
            </w:r>
          </w:p>
          <w:p w14:paraId="4C0C8624" w14:textId="77777777" w:rsidR="00023449" w:rsidRPr="00B33837" w:rsidRDefault="00D818EF" w:rsidP="00486D28">
            <w:pPr>
              <w:spacing w:after="0"/>
              <w:jc w:val="both"/>
              <w:rPr>
                <w:rFonts w:ascii="Times New Roman" w:hAnsi="Times New Roman"/>
                <w:sz w:val="24"/>
                <w:szCs w:val="24"/>
              </w:rPr>
            </w:pPr>
            <w:r w:rsidRPr="00B33837">
              <w:rPr>
                <w:rFonts w:ascii="Times New Roman" w:hAnsi="Times New Roman"/>
                <w:color w:val="000000"/>
                <w:sz w:val="24"/>
                <w:szCs w:val="24"/>
              </w:rPr>
              <w:t xml:space="preserve">4 </w:t>
            </w:r>
            <w:r w:rsidR="005736A0" w:rsidRPr="00B33837">
              <w:rPr>
                <w:rFonts w:ascii="Times New Roman" w:hAnsi="Times New Roman"/>
                <w:color w:val="000000"/>
                <w:sz w:val="24"/>
                <w:szCs w:val="24"/>
              </w:rPr>
              <w:t xml:space="preserve">Fundamentele analizei neoinstituționale </w:t>
            </w:r>
            <w:r w:rsidR="00486D28" w:rsidRPr="00B33837">
              <w:rPr>
                <w:rFonts w:ascii="Times New Roman" w:hAnsi="Times New Roman"/>
                <w:color w:val="000000"/>
                <w:sz w:val="24"/>
                <w:szCs w:val="24"/>
              </w:rPr>
              <w:t>î</w:t>
            </w:r>
            <w:r w:rsidR="005736A0" w:rsidRPr="00B33837">
              <w:rPr>
                <w:rFonts w:ascii="Times New Roman" w:hAnsi="Times New Roman"/>
                <w:color w:val="000000"/>
                <w:sz w:val="24"/>
                <w:szCs w:val="24"/>
              </w:rPr>
              <w:t>n analizarea problemelor bunurilor comune</w:t>
            </w:r>
          </w:p>
        </w:tc>
        <w:tc>
          <w:tcPr>
            <w:tcW w:w="2300" w:type="dxa"/>
            <w:shd w:val="clear" w:color="auto" w:fill="auto"/>
          </w:tcPr>
          <w:p w14:paraId="1782E042" w14:textId="77777777"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C=</w:t>
            </w:r>
            <w:r w:rsidR="003F0DE0" w:rsidRPr="00B33837">
              <w:rPr>
                <w:rFonts w:ascii="Times New Roman" w:hAnsi="Times New Roman"/>
                <w:sz w:val="24"/>
                <w:szCs w:val="24"/>
              </w:rPr>
              <w:t>4h</w:t>
            </w:r>
          </w:p>
          <w:p w14:paraId="12E1FAE7" w14:textId="0A1C94BC"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5</w:t>
            </w:r>
            <w:r w:rsidR="00F807BD" w:rsidRPr="00B33837">
              <w:rPr>
                <w:rFonts w:ascii="Times New Roman" w:hAnsi="Times New Roman"/>
                <w:sz w:val="24"/>
                <w:szCs w:val="24"/>
              </w:rPr>
              <w:t>h</w:t>
            </w:r>
          </w:p>
        </w:tc>
      </w:tr>
      <w:tr w:rsidR="00023449" w:rsidRPr="00B33837" w14:paraId="0C105D6A" w14:textId="77777777" w:rsidTr="005C252A">
        <w:tc>
          <w:tcPr>
            <w:tcW w:w="2549" w:type="dxa"/>
            <w:shd w:val="clear" w:color="auto" w:fill="auto"/>
          </w:tcPr>
          <w:p w14:paraId="312381EC" w14:textId="77777777" w:rsidR="00023449" w:rsidRPr="00B33837" w:rsidRDefault="00023449" w:rsidP="00F807BD">
            <w:pPr>
              <w:spacing w:after="0"/>
              <w:rPr>
                <w:rFonts w:ascii="Times New Roman" w:hAnsi="Times New Roman"/>
                <w:color w:val="000000"/>
                <w:sz w:val="24"/>
                <w:szCs w:val="24"/>
              </w:rPr>
            </w:pPr>
            <w:r w:rsidRPr="00B33837">
              <w:rPr>
                <w:rFonts w:ascii="Times New Roman" w:hAnsi="Times New Roman"/>
                <w:color w:val="000000"/>
                <w:sz w:val="24"/>
                <w:szCs w:val="24"/>
              </w:rPr>
              <w:t>Apariția cooperării: me</w:t>
            </w:r>
            <w:r w:rsidR="0064322A" w:rsidRPr="00B33837">
              <w:rPr>
                <w:rFonts w:ascii="Times New Roman" w:hAnsi="Times New Roman"/>
                <w:color w:val="000000"/>
                <w:sz w:val="24"/>
                <w:szCs w:val="24"/>
              </w:rPr>
              <w:t xml:space="preserve">toda turnirurilor computerizate, analiza ecologică și analiza </w:t>
            </w:r>
            <w:r w:rsidRPr="00B33837">
              <w:rPr>
                <w:rFonts w:ascii="Times New Roman" w:hAnsi="Times New Roman"/>
                <w:color w:val="000000"/>
                <w:sz w:val="24"/>
                <w:szCs w:val="24"/>
              </w:rPr>
              <w:t>evoluționistă</w:t>
            </w:r>
            <w:r w:rsidR="004F6073" w:rsidRPr="00B33837">
              <w:rPr>
                <w:rFonts w:ascii="Times New Roman" w:hAnsi="Times New Roman"/>
                <w:color w:val="000000"/>
                <w:sz w:val="24"/>
                <w:szCs w:val="24"/>
              </w:rPr>
              <w:t xml:space="preserve"> </w:t>
            </w:r>
          </w:p>
        </w:tc>
        <w:tc>
          <w:tcPr>
            <w:tcW w:w="4898" w:type="dxa"/>
            <w:shd w:val="clear" w:color="auto" w:fill="auto"/>
          </w:tcPr>
          <w:p w14:paraId="3A3C1A32" w14:textId="77777777" w:rsidR="005736A0" w:rsidRPr="00B33837" w:rsidRDefault="00697FE0"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1 </w:t>
            </w:r>
            <w:r w:rsidR="005736A0" w:rsidRPr="00B33837">
              <w:rPr>
                <w:rFonts w:ascii="Times New Roman" w:hAnsi="Times New Roman"/>
                <w:color w:val="000000"/>
                <w:sz w:val="24"/>
                <w:szCs w:val="24"/>
              </w:rPr>
              <w:t>Turnirurile lui Axelrod;</w:t>
            </w:r>
          </w:p>
          <w:p w14:paraId="2EC5CA61" w14:textId="6FAA2C39" w:rsidR="005736A0" w:rsidRPr="00B33837" w:rsidRDefault="00697FE0"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2 </w:t>
            </w:r>
            <w:r w:rsidR="00BF19F4" w:rsidRPr="00B33837">
              <w:rPr>
                <w:rFonts w:ascii="Times New Roman" w:hAnsi="Times New Roman"/>
                <w:color w:val="000000"/>
                <w:sz w:val="24"/>
                <w:szCs w:val="24"/>
              </w:rPr>
              <w:t>Aplicație</w:t>
            </w:r>
            <w:r w:rsidR="005736A0" w:rsidRPr="00B33837">
              <w:rPr>
                <w:rFonts w:ascii="Times New Roman" w:hAnsi="Times New Roman"/>
                <w:color w:val="000000"/>
                <w:sz w:val="24"/>
                <w:szCs w:val="24"/>
              </w:rPr>
              <w:t xml:space="preserve"> la sistemul de </w:t>
            </w:r>
            <w:r w:rsidR="00BF19F4" w:rsidRPr="00B33837">
              <w:rPr>
                <w:rFonts w:ascii="Times New Roman" w:hAnsi="Times New Roman"/>
                <w:color w:val="000000"/>
                <w:sz w:val="24"/>
                <w:szCs w:val="24"/>
              </w:rPr>
              <w:t>tranșee</w:t>
            </w:r>
            <w:r w:rsidR="005736A0" w:rsidRPr="00B33837">
              <w:rPr>
                <w:rFonts w:ascii="Times New Roman" w:hAnsi="Times New Roman"/>
                <w:color w:val="000000"/>
                <w:sz w:val="24"/>
                <w:szCs w:val="24"/>
              </w:rPr>
              <w:t xml:space="preserve"> din Primul Război Mondial</w:t>
            </w:r>
          </w:p>
          <w:p w14:paraId="74F1B963" w14:textId="44335173" w:rsidR="005736A0" w:rsidRPr="00B33837" w:rsidRDefault="002C3BE0"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3 </w:t>
            </w:r>
            <w:r w:rsidR="005736A0" w:rsidRPr="00B33837">
              <w:rPr>
                <w:rFonts w:ascii="Times New Roman" w:hAnsi="Times New Roman"/>
                <w:color w:val="000000"/>
                <w:sz w:val="24"/>
                <w:szCs w:val="24"/>
              </w:rPr>
              <w:t xml:space="preserve">Abordarea </w:t>
            </w:r>
            <w:r w:rsidR="00697FE0" w:rsidRPr="00B33837">
              <w:rPr>
                <w:rFonts w:ascii="Times New Roman" w:hAnsi="Times New Roman"/>
                <w:color w:val="000000"/>
                <w:sz w:val="24"/>
                <w:szCs w:val="24"/>
              </w:rPr>
              <w:t>ecologic</w:t>
            </w:r>
            <w:r w:rsidR="00486D28" w:rsidRPr="00B33837">
              <w:rPr>
                <w:rFonts w:ascii="Times New Roman" w:hAnsi="Times New Roman"/>
                <w:color w:val="000000"/>
                <w:sz w:val="24"/>
                <w:szCs w:val="24"/>
              </w:rPr>
              <w:t>ă</w:t>
            </w:r>
            <w:r w:rsidR="00697FE0" w:rsidRPr="00B33837">
              <w:rPr>
                <w:rFonts w:ascii="Times New Roman" w:hAnsi="Times New Roman"/>
                <w:color w:val="000000"/>
                <w:sz w:val="24"/>
                <w:szCs w:val="24"/>
              </w:rPr>
              <w:t xml:space="preserve"> </w:t>
            </w:r>
            <w:r w:rsidR="00486D28" w:rsidRPr="00B33837">
              <w:rPr>
                <w:rFonts w:ascii="Times New Roman" w:hAnsi="Times New Roman"/>
                <w:color w:val="000000"/>
                <w:sz w:val="24"/>
                <w:szCs w:val="24"/>
              </w:rPr>
              <w:t>ș</w:t>
            </w:r>
            <w:r w:rsidR="00697FE0" w:rsidRPr="00B33837">
              <w:rPr>
                <w:rFonts w:ascii="Times New Roman" w:hAnsi="Times New Roman"/>
                <w:color w:val="000000"/>
                <w:sz w:val="24"/>
                <w:szCs w:val="24"/>
              </w:rPr>
              <w:t xml:space="preserve">i abordarea </w:t>
            </w:r>
            <w:r w:rsidR="00BF19F4" w:rsidRPr="00B33837">
              <w:rPr>
                <w:rFonts w:ascii="Times New Roman" w:hAnsi="Times New Roman"/>
                <w:color w:val="000000"/>
                <w:sz w:val="24"/>
                <w:szCs w:val="24"/>
              </w:rPr>
              <w:t>evoluționistă</w:t>
            </w:r>
            <w:r w:rsidR="005736A0" w:rsidRPr="00B33837">
              <w:rPr>
                <w:rFonts w:ascii="Times New Roman" w:hAnsi="Times New Roman"/>
                <w:color w:val="000000"/>
                <w:sz w:val="24"/>
                <w:szCs w:val="24"/>
              </w:rPr>
              <w:t xml:space="preserve"> a cooperării;</w:t>
            </w:r>
          </w:p>
          <w:p w14:paraId="7861F61C" w14:textId="480E92AD" w:rsidR="00F842AF" w:rsidRPr="00B33837" w:rsidRDefault="00697FE0" w:rsidP="00F842AF">
            <w:pPr>
              <w:spacing w:after="0"/>
              <w:jc w:val="both"/>
              <w:rPr>
                <w:rFonts w:ascii="Times New Roman" w:hAnsi="Times New Roman"/>
                <w:color w:val="000000"/>
                <w:sz w:val="24"/>
                <w:szCs w:val="24"/>
              </w:rPr>
            </w:pPr>
            <w:r w:rsidRPr="00B33837">
              <w:rPr>
                <w:rFonts w:ascii="Times New Roman" w:hAnsi="Times New Roman"/>
                <w:color w:val="000000"/>
                <w:sz w:val="24"/>
                <w:szCs w:val="24"/>
              </w:rPr>
              <w:t xml:space="preserve">4 </w:t>
            </w:r>
            <w:r w:rsidR="00BF19F4" w:rsidRPr="00B33837">
              <w:rPr>
                <w:rFonts w:ascii="Times New Roman" w:hAnsi="Times New Roman"/>
                <w:color w:val="000000"/>
                <w:sz w:val="24"/>
                <w:szCs w:val="24"/>
              </w:rPr>
              <w:t>Proprietăți</w:t>
            </w:r>
            <w:r w:rsidR="005736A0" w:rsidRPr="00B33837">
              <w:rPr>
                <w:rFonts w:ascii="Times New Roman" w:hAnsi="Times New Roman"/>
                <w:color w:val="000000"/>
                <w:sz w:val="24"/>
                <w:szCs w:val="24"/>
              </w:rPr>
              <w:t xml:space="preserve"> ale strategiilor prin care se poate promova cooperarea;</w:t>
            </w:r>
          </w:p>
          <w:p w14:paraId="612B86C8" w14:textId="77777777" w:rsidR="004F6073" w:rsidRPr="00B33837" w:rsidRDefault="00F842AF" w:rsidP="00486D28">
            <w:pPr>
              <w:spacing w:after="0"/>
              <w:jc w:val="both"/>
              <w:rPr>
                <w:rFonts w:ascii="Times New Roman" w:hAnsi="Times New Roman"/>
                <w:color w:val="000000"/>
                <w:sz w:val="24"/>
                <w:szCs w:val="24"/>
              </w:rPr>
            </w:pPr>
            <w:r w:rsidRPr="00B33837">
              <w:rPr>
                <w:rFonts w:ascii="Times New Roman" w:hAnsi="Times New Roman"/>
                <w:color w:val="000000"/>
                <w:sz w:val="24"/>
                <w:szCs w:val="24"/>
              </w:rPr>
              <w:t>5. Aplicații privind dilema securității și alte tipuri de jocuri utilizate în relațiile internaționale.</w:t>
            </w:r>
          </w:p>
        </w:tc>
        <w:tc>
          <w:tcPr>
            <w:tcW w:w="2300" w:type="dxa"/>
            <w:shd w:val="clear" w:color="auto" w:fill="auto"/>
          </w:tcPr>
          <w:p w14:paraId="5DDE952D" w14:textId="77777777"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C=</w:t>
            </w:r>
            <w:r w:rsidR="004F6073" w:rsidRPr="00B33837">
              <w:rPr>
                <w:rFonts w:ascii="Times New Roman" w:hAnsi="Times New Roman"/>
                <w:sz w:val="24"/>
                <w:szCs w:val="24"/>
              </w:rPr>
              <w:t>4</w:t>
            </w:r>
            <w:r w:rsidR="00F807BD" w:rsidRPr="00B33837">
              <w:rPr>
                <w:rFonts w:ascii="Times New Roman" w:hAnsi="Times New Roman"/>
                <w:sz w:val="24"/>
                <w:szCs w:val="24"/>
              </w:rPr>
              <w:t>,3</w:t>
            </w:r>
            <w:r w:rsidR="0064322A" w:rsidRPr="00B33837">
              <w:rPr>
                <w:rFonts w:ascii="Times New Roman" w:hAnsi="Times New Roman"/>
                <w:sz w:val="24"/>
                <w:szCs w:val="24"/>
              </w:rPr>
              <w:t xml:space="preserve">h </w:t>
            </w:r>
          </w:p>
          <w:p w14:paraId="3F0DB61D" w14:textId="39D64C5C" w:rsidR="001942A8" w:rsidRPr="00B33837" w:rsidRDefault="001942A8" w:rsidP="00F63990">
            <w:pPr>
              <w:spacing w:after="0"/>
              <w:rPr>
                <w:rFonts w:ascii="Times New Roman" w:hAnsi="Times New Roman"/>
                <w:sz w:val="24"/>
                <w:szCs w:val="24"/>
              </w:rPr>
            </w:pPr>
            <w:r w:rsidRPr="00B33837">
              <w:rPr>
                <w:rFonts w:ascii="Times New Roman" w:hAnsi="Times New Roman"/>
                <w:sz w:val="24"/>
                <w:szCs w:val="24"/>
              </w:rPr>
              <w:t>SI=</w:t>
            </w:r>
            <w:r w:rsidR="00E32815" w:rsidRPr="00B33837">
              <w:rPr>
                <w:rFonts w:ascii="Times New Roman" w:hAnsi="Times New Roman"/>
                <w:sz w:val="24"/>
                <w:szCs w:val="24"/>
              </w:rPr>
              <w:t>5</w:t>
            </w:r>
            <w:r w:rsidR="00F807BD" w:rsidRPr="00B33837">
              <w:rPr>
                <w:rFonts w:ascii="Times New Roman" w:hAnsi="Times New Roman"/>
                <w:sz w:val="24"/>
                <w:szCs w:val="24"/>
              </w:rPr>
              <w:t>h</w:t>
            </w:r>
          </w:p>
        </w:tc>
      </w:tr>
      <w:tr w:rsidR="0064322A" w:rsidRPr="00B33837" w14:paraId="4E4850D5" w14:textId="77777777" w:rsidTr="005C252A">
        <w:tblPrEx>
          <w:tblLook w:val="0000" w:firstRow="0" w:lastRow="0" w:firstColumn="0" w:lastColumn="0" w:noHBand="0" w:noVBand="0"/>
        </w:tblPrEx>
        <w:trPr>
          <w:gridBefore w:val="1"/>
          <w:wBefore w:w="2549" w:type="dxa"/>
          <w:trHeight w:val="376"/>
        </w:trPr>
        <w:tc>
          <w:tcPr>
            <w:tcW w:w="4898" w:type="dxa"/>
            <w:shd w:val="clear" w:color="auto" w:fill="auto"/>
          </w:tcPr>
          <w:p w14:paraId="6ADC6E0B" w14:textId="77777777" w:rsidR="0064322A" w:rsidRPr="00B33837" w:rsidRDefault="0064322A" w:rsidP="00F63990">
            <w:pPr>
              <w:spacing w:after="0"/>
              <w:rPr>
                <w:rFonts w:ascii="Times New Roman" w:hAnsi="Times New Roman"/>
                <w:b/>
                <w:sz w:val="24"/>
                <w:szCs w:val="24"/>
              </w:rPr>
            </w:pPr>
            <w:r w:rsidRPr="00B33837">
              <w:rPr>
                <w:rFonts w:ascii="Times New Roman" w:hAnsi="Times New Roman"/>
                <w:b/>
                <w:sz w:val="24"/>
                <w:szCs w:val="24"/>
              </w:rPr>
              <w:t>Total ore</w:t>
            </w:r>
          </w:p>
        </w:tc>
        <w:tc>
          <w:tcPr>
            <w:tcW w:w="2300" w:type="dxa"/>
            <w:shd w:val="clear" w:color="auto" w:fill="auto"/>
          </w:tcPr>
          <w:p w14:paraId="2576813A" w14:textId="244DACC1" w:rsidR="0064322A" w:rsidRPr="00B33837" w:rsidRDefault="001942A8" w:rsidP="00F63990">
            <w:pPr>
              <w:spacing w:after="0"/>
              <w:rPr>
                <w:rFonts w:ascii="Times New Roman" w:hAnsi="Times New Roman"/>
                <w:sz w:val="24"/>
                <w:szCs w:val="24"/>
              </w:rPr>
            </w:pPr>
            <w:r w:rsidRPr="00B33837">
              <w:rPr>
                <w:rFonts w:ascii="Times New Roman" w:hAnsi="Times New Roman"/>
                <w:sz w:val="24"/>
                <w:szCs w:val="24"/>
              </w:rPr>
              <w:t>C=28h, SI=</w:t>
            </w:r>
            <w:r w:rsidR="00E32815" w:rsidRPr="00B33837">
              <w:rPr>
                <w:rFonts w:ascii="Times New Roman" w:hAnsi="Times New Roman"/>
                <w:sz w:val="24"/>
                <w:szCs w:val="24"/>
              </w:rPr>
              <w:t>34</w:t>
            </w:r>
          </w:p>
        </w:tc>
      </w:tr>
    </w:tbl>
    <w:p w14:paraId="4751CF26" w14:textId="77777777" w:rsidR="00FF1214" w:rsidRDefault="00FF1214" w:rsidP="00813C70">
      <w:pPr>
        <w:pStyle w:val="Default"/>
        <w:spacing w:line="276" w:lineRule="auto"/>
        <w:rPr>
          <w:sz w:val="23"/>
          <w:szCs w:val="23"/>
        </w:rPr>
      </w:pPr>
    </w:p>
    <w:p w14:paraId="2884C17E" w14:textId="77777777" w:rsidR="00FF1214" w:rsidRDefault="00FF1214" w:rsidP="00813C70">
      <w:pPr>
        <w:pStyle w:val="Default"/>
        <w:spacing w:line="276" w:lineRule="auto"/>
        <w:rPr>
          <w:sz w:val="23"/>
          <w:szCs w:val="23"/>
        </w:rPr>
      </w:pPr>
    </w:p>
    <w:p w14:paraId="07FFCCB4" w14:textId="5D4BCF45" w:rsidR="00FF1214" w:rsidRDefault="00FF1214" w:rsidP="00813C70">
      <w:pPr>
        <w:rPr>
          <w:b/>
          <w:bCs/>
          <w:i/>
          <w:iCs/>
          <w:sz w:val="24"/>
          <w:szCs w:val="24"/>
        </w:rPr>
      </w:pPr>
      <w:r w:rsidRPr="00483D81">
        <w:rPr>
          <w:b/>
          <w:bCs/>
          <w:i/>
          <w:iCs/>
          <w:sz w:val="24"/>
          <w:szCs w:val="24"/>
        </w:rPr>
        <w:t>b) Aplicaţii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649"/>
        <w:gridCol w:w="1588"/>
        <w:gridCol w:w="1530"/>
      </w:tblGrid>
      <w:tr w:rsidR="0062648B" w:rsidRPr="00B33837" w14:paraId="1A3DBB08" w14:textId="77777777" w:rsidTr="00CF3C45">
        <w:tc>
          <w:tcPr>
            <w:tcW w:w="1980" w:type="dxa"/>
            <w:shd w:val="clear" w:color="auto" w:fill="auto"/>
          </w:tcPr>
          <w:p w14:paraId="576F8609"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Tipul de aplicație</w:t>
            </w:r>
            <w:r w:rsidRPr="00B33837">
              <w:rPr>
                <w:rStyle w:val="FootnoteReference"/>
                <w:rFonts w:ascii="Times New Roman" w:hAnsi="Times New Roman"/>
                <w:b/>
                <w:sz w:val="24"/>
                <w:szCs w:val="24"/>
              </w:rPr>
              <w:footnoteReference w:customMarkFollows="1" w:id="1"/>
              <w:sym w:font="Symbol" w:char="F02A"/>
            </w:r>
          </w:p>
        </w:tc>
        <w:tc>
          <w:tcPr>
            <w:tcW w:w="4649" w:type="dxa"/>
            <w:shd w:val="clear" w:color="auto" w:fill="auto"/>
          </w:tcPr>
          <w:p w14:paraId="6C75FC74"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Conținuturi</w:t>
            </w:r>
          </w:p>
        </w:tc>
        <w:tc>
          <w:tcPr>
            <w:tcW w:w="1588" w:type="dxa"/>
          </w:tcPr>
          <w:p w14:paraId="0562F1A5"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Tipul activității</w:t>
            </w:r>
          </w:p>
        </w:tc>
        <w:tc>
          <w:tcPr>
            <w:tcW w:w="1530" w:type="dxa"/>
            <w:shd w:val="clear" w:color="auto" w:fill="auto"/>
          </w:tcPr>
          <w:p w14:paraId="3FDCF207"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Nr. ore</w:t>
            </w:r>
          </w:p>
        </w:tc>
      </w:tr>
      <w:tr w:rsidR="0062648B" w:rsidRPr="00B33837" w14:paraId="7ABDD9DA" w14:textId="77777777" w:rsidTr="00CF3C45">
        <w:tc>
          <w:tcPr>
            <w:tcW w:w="1980" w:type="dxa"/>
            <w:shd w:val="clear" w:color="auto" w:fill="auto"/>
          </w:tcPr>
          <w:p w14:paraId="4D3CD621"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 (seminar) Seminar introductiv</w:t>
            </w:r>
          </w:p>
        </w:tc>
        <w:tc>
          <w:tcPr>
            <w:tcW w:w="4649" w:type="dxa"/>
            <w:shd w:val="clear" w:color="auto" w:fill="auto"/>
          </w:tcPr>
          <w:p w14:paraId="31EFA0FB" w14:textId="77777777" w:rsidR="0062648B" w:rsidRPr="00B33837" w:rsidRDefault="0062648B" w:rsidP="00BF19F4">
            <w:pPr>
              <w:spacing w:after="0" w:line="240" w:lineRule="auto"/>
              <w:jc w:val="both"/>
              <w:rPr>
                <w:rFonts w:ascii="Times New Roman" w:hAnsi="Times New Roman"/>
                <w:sz w:val="24"/>
                <w:szCs w:val="24"/>
              </w:rPr>
            </w:pPr>
            <w:r w:rsidRPr="00B33837">
              <w:rPr>
                <w:rFonts w:ascii="Times New Roman" w:hAnsi="Times New Roman"/>
                <w:sz w:val="24"/>
                <w:szCs w:val="24"/>
              </w:rPr>
              <w:t>1: Prezentare studenți;</w:t>
            </w:r>
          </w:p>
          <w:p w14:paraId="50FF93BA" w14:textId="71EDF0C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sz w:val="24"/>
                <w:szCs w:val="24"/>
              </w:rPr>
              <w:t xml:space="preserve">2: </w:t>
            </w:r>
            <w:r w:rsidRPr="00B33837">
              <w:rPr>
                <w:rFonts w:ascii="Times New Roman" w:hAnsi="Times New Roman"/>
                <w:color w:val="000000"/>
                <w:sz w:val="24"/>
                <w:szCs w:val="24"/>
              </w:rPr>
              <w:t>Prezentarea syllabus</w:t>
            </w:r>
            <w:r w:rsidR="00BF19F4" w:rsidRPr="00B33837">
              <w:rPr>
                <w:rFonts w:ascii="Times New Roman" w:hAnsi="Times New Roman"/>
                <w:color w:val="000000"/>
                <w:sz w:val="24"/>
                <w:szCs w:val="24"/>
              </w:rPr>
              <w:t>-</w:t>
            </w:r>
            <w:r w:rsidRPr="00B33837">
              <w:rPr>
                <w:rFonts w:ascii="Times New Roman" w:hAnsi="Times New Roman"/>
                <w:color w:val="000000"/>
                <w:sz w:val="24"/>
                <w:szCs w:val="24"/>
              </w:rPr>
              <w:t>ului</w:t>
            </w:r>
          </w:p>
          <w:p w14:paraId="77D3188A" w14:textId="77777777" w:rsidR="0062648B" w:rsidRPr="00B33837" w:rsidRDefault="0062648B" w:rsidP="00BF19F4">
            <w:pPr>
              <w:tabs>
                <w:tab w:val="left" w:pos="975"/>
              </w:tabs>
              <w:spacing w:after="0" w:line="240" w:lineRule="auto"/>
              <w:jc w:val="both"/>
              <w:rPr>
                <w:rFonts w:ascii="Times New Roman" w:hAnsi="Times New Roman"/>
                <w:sz w:val="24"/>
                <w:szCs w:val="24"/>
              </w:rPr>
            </w:pPr>
            <w:r w:rsidRPr="00B33837">
              <w:rPr>
                <w:rFonts w:ascii="Times New Roman" w:hAnsi="Times New Roman"/>
                <w:color w:val="000000"/>
                <w:sz w:val="24"/>
                <w:szCs w:val="24"/>
              </w:rPr>
              <w:t xml:space="preserve">3: Prezentarea condițiilor de evaluare și a fundamentelor </w:t>
            </w:r>
          </w:p>
        </w:tc>
        <w:tc>
          <w:tcPr>
            <w:tcW w:w="1588" w:type="dxa"/>
          </w:tcPr>
          <w:p w14:paraId="78615B64"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49FC15DF"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66DFE04E" w14:textId="77777777" w:rsidR="0062648B" w:rsidRPr="00B33837" w:rsidRDefault="0062648B" w:rsidP="00C74241">
            <w:pPr>
              <w:spacing w:after="0"/>
              <w:ind w:left="175"/>
              <w:rPr>
                <w:rFonts w:ascii="Times New Roman" w:hAnsi="Times New Roman"/>
                <w:sz w:val="24"/>
                <w:szCs w:val="24"/>
              </w:rPr>
            </w:pPr>
          </w:p>
        </w:tc>
        <w:tc>
          <w:tcPr>
            <w:tcW w:w="1530" w:type="dxa"/>
            <w:shd w:val="clear" w:color="auto" w:fill="auto"/>
          </w:tcPr>
          <w:p w14:paraId="35ACF770"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2h [S1]</w:t>
            </w:r>
          </w:p>
          <w:p w14:paraId="479D5B21" w14:textId="77777777" w:rsidR="0062648B" w:rsidRPr="00B33837" w:rsidRDefault="0062648B" w:rsidP="0062648B">
            <w:pPr>
              <w:spacing w:after="0"/>
              <w:rPr>
                <w:rFonts w:ascii="Times New Roman" w:hAnsi="Times New Roman"/>
                <w:sz w:val="24"/>
                <w:szCs w:val="24"/>
              </w:rPr>
            </w:pPr>
          </w:p>
        </w:tc>
      </w:tr>
      <w:tr w:rsidR="0062648B" w:rsidRPr="00B33837" w14:paraId="61098A21" w14:textId="77777777" w:rsidTr="00CF3C45">
        <w:tc>
          <w:tcPr>
            <w:tcW w:w="1980" w:type="dxa"/>
            <w:shd w:val="clear" w:color="auto" w:fill="auto"/>
          </w:tcPr>
          <w:p w14:paraId="605B6A5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2. (seminar) Concepte fundamentale și metodologice</w:t>
            </w:r>
          </w:p>
        </w:tc>
        <w:tc>
          <w:tcPr>
            <w:tcW w:w="4649" w:type="dxa"/>
            <w:shd w:val="clear" w:color="auto" w:fill="auto"/>
          </w:tcPr>
          <w:p w14:paraId="2E0C80D3"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Nucleul metodologic al teoriei alegerii raționale (texte 1, 2)</w:t>
            </w:r>
          </w:p>
          <w:p w14:paraId="30B6EEFA"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Ce este individualismul metodologic (text 2)</w:t>
            </w:r>
          </w:p>
          <w:p w14:paraId="74FABBDE"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Modelul homo economicus și importanța acestuia (text 1)</w:t>
            </w:r>
          </w:p>
        </w:tc>
        <w:tc>
          <w:tcPr>
            <w:tcW w:w="1588" w:type="dxa"/>
          </w:tcPr>
          <w:p w14:paraId="520625B0"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50E0BC75"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58AAC771"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2AB22C51"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p w14:paraId="105AF958"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0D1C5740"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 xml:space="preserve">S=2h </w:t>
            </w:r>
            <w:r w:rsidRPr="00B33837">
              <w:rPr>
                <w:rFonts w:ascii="Times New Roman" w:hAnsi="Times New Roman"/>
                <w:sz w:val="24"/>
                <w:szCs w:val="24"/>
                <w:lang w:val="en-US"/>
              </w:rPr>
              <w:t>[S2]</w:t>
            </w:r>
          </w:p>
          <w:p w14:paraId="134BE128" w14:textId="00E42840"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SI=</w:t>
            </w:r>
            <w:r w:rsidR="00E56D88" w:rsidRPr="00B33837">
              <w:rPr>
                <w:rFonts w:ascii="Times New Roman" w:hAnsi="Times New Roman"/>
                <w:sz w:val="24"/>
                <w:szCs w:val="24"/>
                <w:lang w:val="en-US"/>
              </w:rPr>
              <w:t>3</w:t>
            </w:r>
            <w:r w:rsidRPr="00B33837">
              <w:rPr>
                <w:rFonts w:ascii="Times New Roman" w:hAnsi="Times New Roman"/>
                <w:sz w:val="24"/>
                <w:szCs w:val="24"/>
                <w:lang w:val="en-US"/>
              </w:rPr>
              <w:t>h</w:t>
            </w:r>
          </w:p>
        </w:tc>
      </w:tr>
      <w:tr w:rsidR="0062648B" w:rsidRPr="00B33837" w14:paraId="53B9C465" w14:textId="77777777" w:rsidTr="00CF3C45">
        <w:tc>
          <w:tcPr>
            <w:tcW w:w="1980" w:type="dxa"/>
            <w:shd w:val="clear" w:color="auto" w:fill="auto"/>
          </w:tcPr>
          <w:p w14:paraId="4605029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3. (seminar) Concepte specifice ale teoriei jocurilor</w:t>
            </w:r>
          </w:p>
        </w:tc>
        <w:tc>
          <w:tcPr>
            <w:tcW w:w="4649" w:type="dxa"/>
            <w:shd w:val="clear" w:color="auto" w:fill="auto"/>
          </w:tcPr>
          <w:p w14:paraId="4940EBDD"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Concepte specifice ale teoriei jocurilor (text 3)</w:t>
            </w:r>
          </w:p>
          <w:p w14:paraId="5AA5600A"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Atitudini diferite față de risc (text 3)</w:t>
            </w:r>
          </w:p>
          <w:p w14:paraId="156248E9"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Prezentarea unor jocuri, cu accent pe dilema prizonierului (text 3)</w:t>
            </w:r>
          </w:p>
          <w:p w14:paraId="7693CDFC"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4. Prezentarea echilibrului Nash și a optimalității Pareto (text 3)</w:t>
            </w:r>
          </w:p>
        </w:tc>
        <w:tc>
          <w:tcPr>
            <w:tcW w:w="1588" w:type="dxa"/>
          </w:tcPr>
          <w:p w14:paraId="1F52375B"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30226CCF"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33B5175E"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454E46A4"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Exerciții la tablă</w:t>
            </w:r>
          </w:p>
          <w:p w14:paraId="66F8E515"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p w14:paraId="757938DB"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46872EC8"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 xml:space="preserve">S=2h </w:t>
            </w:r>
            <w:r w:rsidRPr="00B33837">
              <w:rPr>
                <w:rFonts w:ascii="Times New Roman" w:hAnsi="Times New Roman"/>
                <w:sz w:val="24"/>
                <w:szCs w:val="24"/>
                <w:lang w:val="en-US"/>
              </w:rPr>
              <w:t>[S3]</w:t>
            </w:r>
          </w:p>
          <w:p w14:paraId="4B1A86FF" w14:textId="3B68111F"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SI=</w:t>
            </w:r>
            <w:r w:rsidR="00E56D88" w:rsidRPr="00B33837">
              <w:rPr>
                <w:rFonts w:ascii="Times New Roman" w:hAnsi="Times New Roman"/>
                <w:sz w:val="24"/>
                <w:szCs w:val="24"/>
                <w:lang w:val="en-US"/>
              </w:rPr>
              <w:t>4</w:t>
            </w:r>
            <w:r w:rsidRPr="00B33837">
              <w:rPr>
                <w:rFonts w:ascii="Times New Roman" w:hAnsi="Times New Roman"/>
                <w:sz w:val="24"/>
                <w:szCs w:val="24"/>
                <w:lang w:val="en-US"/>
              </w:rPr>
              <w:t>h</w:t>
            </w:r>
          </w:p>
        </w:tc>
      </w:tr>
      <w:tr w:rsidR="0062648B" w:rsidRPr="00B33837" w14:paraId="4F10963D" w14:textId="77777777" w:rsidTr="00CF3C45">
        <w:tc>
          <w:tcPr>
            <w:tcW w:w="1980" w:type="dxa"/>
            <w:shd w:val="clear" w:color="auto" w:fill="auto"/>
          </w:tcPr>
          <w:p w14:paraId="18B035C7"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4. (seminar) Dilema prizonierului și abordarea evoluționistă</w:t>
            </w:r>
          </w:p>
        </w:tc>
        <w:tc>
          <w:tcPr>
            <w:tcW w:w="4649" w:type="dxa"/>
            <w:shd w:val="clear" w:color="auto" w:fill="auto"/>
          </w:tcPr>
          <w:p w14:paraId="3B0BDA07"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Metoda turnirurilor (text 4)</w:t>
            </w:r>
          </w:p>
          <w:p w14:paraId="50B80400"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Analiza ecologică (text 4)</w:t>
            </w:r>
          </w:p>
          <w:p w14:paraId="3E7E5C73"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Analiza evoluționistă (text 4)</w:t>
            </w:r>
          </w:p>
          <w:p w14:paraId="10AD8990"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4: Posibilitatea extinderii rezultatelor lui Axelrod despre apariția cooperării la alte aspecte ale vieții sociale (text 4)</w:t>
            </w:r>
          </w:p>
        </w:tc>
        <w:tc>
          <w:tcPr>
            <w:tcW w:w="1588" w:type="dxa"/>
          </w:tcPr>
          <w:p w14:paraId="6C830E5C"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7ACAD056"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51A76941"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1E7DBFC0"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Exerciții la tablă</w:t>
            </w:r>
          </w:p>
          <w:p w14:paraId="5931FA1F"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p w14:paraId="6D555B24"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în echipă</w:t>
            </w:r>
          </w:p>
          <w:p w14:paraId="7E9652C9"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67F2D9A2"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S=2h [S4]</w:t>
            </w:r>
          </w:p>
          <w:p w14:paraId="6A941C5A" w14:textId="37ECE5A6"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SI=</w:t>
            </w:r>
            <w:r w:rsidR="00E56D88" w:rsidRPr="00B33837">
              <w:rPr>
                <w:rFonts w:ascii="Times New Roman" w:hAnsi="Times New Roman"/>
                <w:sz w:val="24"/>
                <w:szCs w:val="24"/>
              </w:rPr>
              <w:t>4</w:t>
            </w:r>
            <w:r w:rsidRPr="00B33837">
              <w:rPr>
                <w:rFonts w:ascii="Times New Roman" w:hAnsi="Times New Roman"/>
                <w:sz w:val="24"/>
                <w:szCs w:val="24"/>
              </w:rPr>
              <w:t>h</w:t>
            </w:r>
          </w:p>
        </w:tc>
      </w:tr>
      <w:tr w:rsidR="0062648B" w:rsidRPr="00B33837" w14:paraId="6B1BE3F9" w14:textId="77777777" w:rsidTr="00CF3C45">
        <w:tc>
          <w:tcPr>
            <w:tcW w:w="1980" w:type="dxa"/>
            <w:shd w:val="clear" w:color="auto" w:fill="auto"/>
          </w:tcPr>
          <w:p w14:paraId="4A60916E"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5. (seminar) Tipologia bunurilor și tragedia bunurilor comune</w:t>
            </w:r>
          </w:p>
          <w:p w14:paraId="75B7F8AF" w14:textId="77777777" w:rsidR="0062648B" w:rsidRPr="00B33837" w:rsidRDefault="0062648B" w:rsidP="0062648B">
            <w:pPr>
              <w:spacing w:after="86"/>
              <w:rPr>
                <w:rFonts w:ascii="Times New Roman" w:hAnsi="Times New Roman"/>
                <w:i/>
                <w:color w:val="000000"/>
                <w:sz w:val="24"/>
                <w:szCs w:val="24"/>
              </w:rPr>
            </w:pPr>
          </w:p>
        </w:tc>
        <w:tc>
          <w:tcPr>
            <w:tcW w:w="4649" w:type="dxa"/>
            <w:shd w:val="clear" w:color="auto" w:fill="auto"/>
          </w:tcPr>
          <w:p w14:paraId="2DCC359B"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Tipologia bunurilor pe două dimensiuni (text 5)</w:t>
            </w:r>
          </w:p>
          <w:p w14:paraId="0E3141AB"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Exemplificarea unor situații în care unele tipuri de bunuri pot să devină altfel de bunuri (text 5)</w:t>
            </w:r>
          </w:p>
          <w:p w14:paraId="12B1061B"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Probleme legate de bunurile comune (texte 5, 6)</w:t>
            </w:r>
          </w:p>
          <w:p w14:paraId="2C43EA24"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4: Tragedia bunurilor comune (text 6)</w:t>
            </w:r>
          </w:p>
        </w:tc>
        <w:tc>
          <w:tcPr>
            <w:tcW w:w="1588" w:type="dxa"/>
          </w:tcPr>
          <w:p w14:paraId="447A20A0"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1C4260C9"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3987BD83"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277E10CD"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Exerciții la tablă</w:t>
            </w:r>
          </w:p>
          <w:p w14:paraId="2A574385"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70C5FDE2"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S=2h [S5]</w:t>
            </w:r>
          </w:p>
          <w:p w14:paraId="76A9CC9F" w14:textId="51FEA033"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SI=</w:t>
            </w:r>
            <w:r w:rsidR="00E56D88" w:rsidRPr="00B33837">
              <w:rPr>
                <w:rFonts w:ascii="Times New Roman" w:hAnsi="Times New Roman"/>
                <w:sz w:val="24"/>
                <w:szCs w:val="24"/>
              </w:rPr>
              <w:t>4</w:t>
            </w:r>
            <w:r w:rsidRPr="00B33837">
              <w:rPr>
                <w:rFonts w:ascii="Times New Roman" w:hAnsi="Times New Roman"/>
                <w:sz w:val="24"/>
                <w:szCs w:val="24"/>
              </w:rPr>
              <w:t>h</w:t>
            </w:r>
          </w:p>
        </w:tc>
      </w:tr>
      <w:tr w:rsidR="0062648B" w:rsidRPr="00B33837" w14:paraId="3B51EBAB" w14:textId="77777777" w:rsidTr="00CF3C45">
        <w:tc>
          <w:tcPr>
            <w:tcW w:w="1980" w:type="dxa"/>
            <w:shd w:val="clear" w:color="auto" w:fill="auto"/>
          </w:tcPr>
          <w:p w14:paraId="2805BD2C"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 xml:space="preserve">6. (seminar) Acțiune colectivă și bunuri publice – grupuri de </w:t>
            </w:r>
            <w:r w:rsidRPr="00B33837">
              <w:rPr>
                <w:rFonts w:ascii="Times New Roman" w:hAnsi="Times New Roman"/>
                <w:i/>
                <w:color w:val="000000"/>
                <w:sz w:val="24"/>
                <w:szCs w:val="24"/>
              </w:rPr>
              <w:lastRenderedPageBreak/>
              <w:t>presiune și acțiune colectivă</w:t>
            </w:r>
          </w:p>
        </w:tc>
        <w:tc>
          <w:tcPr>
            <w:tcW w:w="4649" w:type="dxa"/>
            <w:shd w:val="clear" w:color="auto" w:fill="auto"/>
          </w:tcPr>
          <w:p w14:paraId="7F37023E"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lastRenderedPageBreak/>
              <w:t>1: Explicații pentru subfurnizarea bunurilor publice (text 7)</w:t>
            </w:r>
          </w:p>
          <w:p w14:paraId="7C5E0CBD"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Apariția problemelor de acțiune colectivă (text 7)</w:t>
            </w:r>
          </w:p>
          <w:p w14:paraId="3F1BB78E"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lastRenderedPageBreak/>
              <w:t>3: Tipologia grupurilor și posibilitatea soluționării acțiunii colective (text 7)</w:t>
            </w:r>
          </w:p>
          <w:p w14:paraId="255D9708" w14:textId="77777777" w:rsidR="0062648B" w:rsidRPr="00B33837" w:rsidRDefault="0062648B" w:rsidP="00BF19F4">
            <w:pPr>
              <w:spacing w:after="86" w:line="240" w:lineRule="auto"/>
              <w:jc w:val="both"/>
              <w:rPr>
                <w:rFonts w:ascii="Times New Roman" w:hAnsi="Times New Roman"/>
                <w:color w:val="000000"/>
                <w:sz w:val="24"/>
                <w:szCs w:val="24"/>
              </w:rPr>
            </w:pPr>
          </w:p>
        </w:tc>
        <w:tc>
          <w:tcPr>
            <w:tcW w:w="1588" w:type="dxa"/>
          </w:tcPr>
          <w:p w14:paraId="1277DC96"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lastRenderedPageBreak/>
              <w:t>Discuții</w:t>
            </w:r>
          </w:p>
          <w:p w14:paraId="1B560F55"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4F96E321"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6A944C1E"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lastRenderedPageBreak/>
              <w:t>Lucru individual</w:t>
            </w:r>
          </w:p>
          <w:p w14:paraId="563900A6"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63DAD3C4"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lastRenderedPageBreak/>
              <w:t>S=4h [S6, S7]</w:t>
            </w:r>
          </w:p>
          <w:p w14:paraId="5CFB02E2" w14:textId="77777777" w:rsidR="0062648B" w:rsidRPr="00B33837" w:rsidRDefault="0062648B" w:rsidP="0062648B">
            <w:pPr>
              <w:spacing w:after="0"/>
              <w:rPr>
                <w:rFonts w:ascii="Times New Roman" w:hAnsi="Times New Roman"/>
                <w:sz w:val="24"/>
                <w:szCs w:val="24"/>
              </w:rPr>
            </w:pPr>
          </w:p>
          <w:p w14:paraId="24AA7B89" w14:textId="00EFC923"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SI=</w:t>
            </w:r>
            <w:r w:rsidR="00E56D88" w:rsidRPr="00B33837">
              <w:rPr>
                <w:rFonts w:ascii="Times New Roman" w:hAnsi="Times New Roman"/>
                <w:sz w:val="24"/>
                <w:szCs w:val="24"/>
              </w:rPr>
              <w:t>4</w:t>
            </w:r>
            <w:r w:rsidRPr="00B33837">
              <w:rPr>
                <w:rFonts w:ascii="Times New Roman" w:hAnsi="Times New Roman"/>
                <w:sz w:val="24"/>
                <w:szCs w:val="24"/>
              </w:rPr>
              <w:t>h</w:t>
            </w:r>
          </w:p>
        </w:tc>
      </w:tr>
      <w:tr w:rsidR="0062648B" w:rsidRPr="00B33837" w14:paraId="2425A08C" w14:textId="77777777" w:rsidTr="00CF3C45">
        <w:tc>
          <w:tcPr>
            <w:tcW w:w="1980" w:type="dxa"/>
            <w:shd w:val="clear" w:color="auto" w:fill="auto"/>
          </w:tcPr>
          <w:p w14:paraId="50CAE21A"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7. (seminar)</w:t>
            </w:r>
          </w:p>
          <w:p w14:paraId="1250D744"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Acțiune colectivă și bunuri comune</w:t>
            </w:r>
          </w:p>
        </w:tc>
        <w:tc>
          <w:tcPr>
            <w:tcW w:w="4649" w:type="dxa"/>
            <w:shd w:val="clear" w:color="auto" w:fill="auto"/>
          </w:tcPr>
          <w:p w14:paraId="425EFAAF"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Soluția pieței libere la tragedia bunurilor comune (text 8)</w:t>
            </w:r>
          </w:p>
          <w:p w14:paraId="50C3E124"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Soluția Leviathanului la tragedia bunurilor comune (text 8)</w:t>
            </w:r>
          </w:p>
          <w:p w14:paraId="05A10C8E"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Soluția ostromiană la tragedia bunurilor comune (text 8)</w:t>
            </w:r>
          </w:p>
          <w:p w14:paraId="0E6B5B56"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4: Prezentarea metodelor locale de soluționare a tragediei bunurilor comune (text 8)</w:t>
            </w:r>
          </w:p>
          <w:p w14:paraId="479BAB1D"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5: Prezentarea cadrului de analiză instituțională și dezvoltare (text 9)</w:t>
            </w:r>
          </w:p>
          <w:p w14:paraId="3A004C34"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6: Implicațiile abordării instituționaliste (text 9)</w:t>
            </w:r>
          </w:p>
        </w:tc>
        <w:tc>
          <w:tcPr>
            <w:tcW w:w="1588" w:type="dxa"/>
          </w:tcPr>
          <w:p w14:paraId="38784A79"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79CDC6CA"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6650347B"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Analiză text</w:t>
            </w:r>
          </w:p>
          <w:p w14:paraId="2DFA51B0"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p w14:paraId="771CA234"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208799DB"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S=4h [S8, S9</w:t>
            </w:r>
            <w:r w:rsidRPr="00B33837">
              <w:rPr>
                <w:rFonts w:ascii="Times New Roman" w:hAnsi="Times New Roman"/>
                <w:sz w:val="24"/>
                <w:szCs w:val="24"/>
                <w:lang w:val="en-US"/>
              </w:rPr>
              <w:t>]</w:t>
            </w:r>
          </w:p>
          <w:p w14:paraId="0D262EDE" w14:textId="77777777" w:rsidR="0062648B" w:rsidRPr="00B33837" w:rsidRDefault="0062648B" w:rsidP="0062648B">
            <w:pPr>
              <w:spacing w:after="0"/>
              <w:rPr>
                <w:rFonts w:ascii="Times New Roman" w:hAnsi="Times New Roman"/>
                <w:sz w:val="24"/>
                <w:szCs w:val="24"/>
              </w:rPr>
            </w:pPr>
          </w:p>
          <w:p w14:paraId="0CE0B8FE" w14:textId="1DF60A9E"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SI=</w:t>
            </w:r>
            <w:r w:rsidR="00E56D88" w:rsidRPr="00B33837">
              <w:rPr>
                <w:rFonts w:ascii="Times New Roman" w:hAnsi="Times New Roman"/>
                <w:sz w:val="24"/>
                <w:szCs w:val="24"/>
              </w:rPr>
              <w:t>4</w:t>
            </w:r>
            <w:r w:rsidRPr="00B33837">
              <w:rPr>
                <w:rFonts w:ascii="Times New Roman" w:hAnsi="Times New Roman"/>
                <w:sz w:val="24"/>
                <w:szCs w:val="24"/>
              </w:rPr>
              <w:t>h</w:t>
            </w:r>
          </w:p>
        </w:tc>
      </w:tr>
      <w:tr w:rsidR="0062648B" w:rsidRPr="00B33837" w14:paraId="5C7346F0" w14:textId="77777777" w:rsidTr="00CF3C45">
        <w:tc>
          <w:tcPr>
            <w:tcW w:w="1980" w:type="dxa"/>
            <w:shd w:val="clear" w:color="auto" w:fill="auto"/>
          </w:tcPr>
          <w:p w14:paraId="528CDE2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 xml:space="preserve">8. </w:t>
            </w:r>
            <w:r w:rsidRPr="00B33837">
              <w:rPr>
                <w:rFonts w:ascii="Times New Roman" w:hAnsi="Times New Roman"/>
                <w:i/>
                <w:color w:val="000000"/>
                <w:sz w:val="24"/>
                <w:szCs w:val="24"/>
              </w:rPr>
              <w:t>(seminar) Rentele politice</w:t>
            </w:r>
          </w:p>
        </w:tc>
        <w:tc>
          <w:tcPr>
            <w:tcW w:w="4649" w:type="dxa"/>
            <w:shd w:val="clear" w:color="auto" w:fill="auto"/>
          </w:tcPr>
          <w:p w14:paraId="01330FA1" w14:textId="77777777" w:rsidR="0062648B" w:rsidRPr="00B33837" w:rsidRDefault="0062648B" w:rsidP="00BF19F4">
            <w:pPr>
              <w:pStyle w:val="Default"/>
              <w:jc w:val="both"/>
            </w:pPr>
            <w:r w:rsidRPr="00B33837">
              <w:t>1: Ce sunt rentele politice (text 10)</w:t>
            </w:r>
          </w:p>
          <w:p w14:paraId="44E88E11" w14:textId="69B36ECA" w:rsidR="0062648B" w:rsidRPr="00B33837" w:rsidRDefault="0062648B" w:rsidP="00BF19F4">
            <w:pPr>
              <w:pStyle w:val="Default"/>
              <w:jc w:val="both"/>
            </w:pPr>
            <w:r w:rsidRPr="00B33837">
              <w:t>2: Problemele puse de rentele politice (text 10)</w:t>
            </w:r>
          </w:p>
        </w:tc>
        <w:tc>
          <w:tcPr>
            <w:tcW w:w="1588" w:type="dxa"/>
          </w:tcPr>
          <w:p w14:paraId="289EEB45"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18F65AD7" w14:textId="2D919082"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tc>
        <w:tc>
          <w:tcPr>
            <w:tcW w:w="1530" w:type="dxa"/>
            <w:shd w:val="clear" w:color="auto" w:fill="auto"/>
          </w:tcPr>
          <w:p w14:paraId="3E07A932"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2h [S10]</w:t>
            </w:r>
          </w:p>
          <w:p w14:paraId="68F364EA" w14:textId="6FA0060E"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SI=</w:t>
            </w:r>
            <w:r w:rsidR="00E56D88" w:rsidRPr="00B33837">
              <w:rPr>
                <w:rFonts w:ascii="Times New Roman" w:hAnsi="Times New Roman"/>
                <w:sz w:val="24"/>
                <w:szCs w:val="24"/>
                <w:lang w:val="en-US"/>
              </w:rPr>
              <w:t>3</w:t>
            </w:r>
            <w:r w:rsidRPr="00B33837">
              <w:rPr>
                <w:rFonts w:ascii="Times New Roman" w:hAnsi="Times New Roman"/>
                <w:sz w:val="24"/>
                <w:szCs w:val="24"/>
                <w:lang w:val="en-US"/>
              </w:rPr>
              <w:t>h</w:t>
            </w:r>
          </w:p>
        </w:tc>
      </w:tr>
      <w:tr w:rsidR="0062648B" w:rsidRPr="00B33837" w14:paraId="3F60C6C8" w14:textId="77777777" w:rsidTr="00CF3C45">
        <w:tc>
          <w:tcPr>
            <w:tcW w:w="1980" w:type="dxa"/>
            <w:shd w:val="clear" w:color="auto" w:fill="auto"/>
          </w:tcPr>
          <w:p w14:paraId="4D754E89"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 xml:space="preserve">9. </w:t>
            </w:r>
            <w:r w:rsidRPr="00B33837">
              <w:rPr>
                <w:rFonts w:ascii="Times New Roman" w:hAnsi="Times New Roman"/>
                <w:i/>
                <w:sz w:val="24"/>
                <w:szCs w:val="24"/>
              </w:rPr>
              <w:t>(seminar) Analiza economică a comportamentului religios</w:t>
            </w:r>
          </w:p>
        </w:tc>
        <w:tc>
          <w:tcPr>
            <w:tcW w:w="4649" w:type="dxa"/>
            <w:shd w:val="clear" w:color="auto" w:fill="auto"/>
          </w:tcPr>
          <w:p w14:paraId="2852C672" w14:textId="77777777" w:rsidR="0062648B" w:rsidRPr="00B33837" w:rsidRDefault="0062648B" w:rsidP="00BF19F4">
            <w:pPr>
              <w:spacing w:after="0" w:line="240" w:lineRule="auto"/>
              <w:jc w:val="both"/>
              <w:rPr>
                <w:rFonts w:ascii="Times New Roman" w:hAnsi="Times New Roman"/>
                <w:color w:val="000000"/>
                <w:sz w:val="24"/>
                <w:szCs w:val="24"/>
              </w:rPr>
            </w:pPr>
            <w:r w:rsidRPr="00B33837">
              <w:rPr>
                <w:rFonts w:ascii="Times New Roman" w:hAnsi="Times New Roman"/>
                <w:color w:val="000000"/>
                <w:sz w:val="24"/>
                <w:szCs w:val="24"/>
              </w:rPr>
              <w:t>1: Analiza economică a cererii de religie (text 11)</w:t>
            </w:r>
          </w:p>
          <w:p w14:paraId="0A93D3BE" w14:textId="77777777" w:rsidR="0062648B" w:rsidRPr="00B33837" w:rsidRDefault="0062648B" w:rsidP="00BF19F4">
            <w:pPr>
              <w:spacing w:after="0" w:line="240" w:lineRule="auto"/>
              <w:jc w:val="both"/>
              <w:rPr>
                <w:rFonts w:ascii="Times New Roman" w:hAnsi="Times New Roman"/>
                <w:color w:val="000000"/>
                <w:sz w:val="24"/>
                <w:szCs w:val="24"/>
              </w:rPr>
            </w:pPr>
            <w:r w:rsidRPr="00B33837">
              <w:rPr>
                <w:rFonts w:ascii="Times New Roman" w:hAnsi="Times New Roman"/>
                <w:color w:val="000000"/>
                <w:sz w:val="24"/>
                <w:szCs w:val="24"/>
              </w:rPr>
              <w:t>2: Analiza economică a ofertei religioase (text 11)</w:t>
            </w:r>
          </w:p>
          <w:p w14:paraId="642EC8B5" w14:textId="77777777" w:rsidR="0062648B" w:rsidRPr="00B33837" w:rsidRDefault="0062648B" w:rsidP="00BF19F4">
            <w:pPr>
              <w:spacing w:after="0" w:line="240" w:lineRule="auto"/>
              <w:jc w:val="both"/>
              <w:rPr>
                <w:rFonts w:ascii="Times New Roman" w:hAnsi="Times New Roman"/>
                <w:color w:val="000000"/>
                <w:sz w:val="24"/>
                <w:szCs w:val="24"/>
              </w:rPr>
            </w:pPr>
            <w:r w:rsidRPr="00B33837">
              <w:rPr>
                <w:rFonts w:ascii="Times New Roman" w:hAnsi="Times New Roman"/>
                <w:color w:val="000000"/>
                <w:sz w:val="24"/>
                <w:szCs w:val="24"/>
              </w:rPr>
              <w:t>3: Tipologia organizațiilor religioase (text 11)</w:t>
            </w:r>
          </w:p>
          <w:p w14:paraId="55A28C1E" w14:textId="3973D1C3" w:rsidR="0062648B" w:rsidRPr="00B33837" w:rsidRDefault="0062648B" w:rsidP="00BF19F4">
            <w:pPr>
              <w:spacing w:after="0" w:line="240" w:lineRule="auto"/>
              <w:jc w:val="both"/>
              <w:rPr>
                <w:rFonts w:ascii="Times New Roman" w:hAnsi="Times New Roman"/>
                <w:sz w:val="24"/>
                <w:szCs w:val="24"/>
              </w:rPr>
            </w:pPr>
            <w:r w:rsidRPr="00B33837">
              <w:rPr>
                <w:rFonts w:ascii="Times New Roman" w:hAnsi="Times New Roman"/>
                <w:color w:val="000000"/>
                <w:sz w:val="24"/>
                <w:szCs w:val="24"/>
              </w:rPr>
              <w:t>4: Reglementarea pieței religioase din România (text 11)</w:t>
            </w:r>
          </w:p>
        </w:tc>
        <w:tc>
          <w:tcPr>
            <w:tcW w:w="1588" w:type="dxa"/>
          </w:tcPr>
          <w:p w14:paraId="57E63FFA"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373134EF"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75C889DD" w14:textId="77777777" w:rsidR="0062648B" w:rsidRPr="00B33837" w:rsidRDefault="0062648B" w:rsidP="0062648B">
            <w:pPr>
              <w:spacing w:after="0"/>
              <w:ind w:left="175"/>
              <w:rPr>
                <w:rFonts w:ascii="Times New Roman" w:hAnsi="Times New Roman"/>
                <w:sz w:val="24"/>
                <w:szCs w:val="24"/>
              </w:rPr>
            </w:pPr>
          </w:p>
          <w:p w14:paraId="295DE9B5"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12DB9980"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 xml:space="preserve">2h </w:t>
            </w:r>
            <w:r w:rsidRPr="00B33837">
              <w:rPr>
                <w:rFonts w:ascii="Times New Roman" w:hAnsi="Times New Roman"/>
                <w:sz w:val="24"/>
                <w:szCs w:val="24"/>
                <w:lang w:val="en-US"/>
              </w:rPr>
              <w:t>[S11]</w:t>
            </w:r>
          </w:p>
          <w:p w14:paraId="0D9C87B0" w14:textId="77777777" w:rsidR="0062648B" w:rsidRPr="00B33837" w:rsidRDefault="0062648B" w:rsidP="0062648B">
            <w:pPr>
              <w:spacing w:after="0"/>
              <w:rPr>
                <w:rFonts w:ascii="Times New Roman" w:hAnsi="Times New Roman"/>
                <w:sz w:val="24"/>
                <w:szCs w:val="24"/>
                <w:lang w:val="en-US"/>
              </w:rPr>
            </w:pPr>
          </w:p>
          <w:p w14:paraId="490E29A7" w14:textId="6BF02695"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SI=</w:t>
            </w:r>
            <w:r w:rsidR="00E56D88" w:rsidRPr="00B33837">
              <w:rPr>
                <w:rFonts w:ascii="Times New Roman" w:hAnsi="Times New Roman"/>
                <w:sz w:val="24"/>
                <w:szCs w:val="24"/>
                <w:lang w:val="en-US"/>
              </w:rPr>
              <w:t>3</w:t>
            </w:r>
            <w:r w:rsidRPr="00B33837">
              <w:rPr>
                <w:rFonts w:ascii="Times New Roman" w:hAnsi="Times New Roman"/>
                <w:sz w:val="24"/>
                <w:szCs w:val="24"/>
                <w:lang w:val="en-US"/>
              </w:rPr>
              <w:t>h</w:t>
            </w:r>
          </w:p>
        </w:tc>
      </w:tr>
      <w:tr w:rsidR="0062648B" w:rsidRPr="00B33837" w14:paraId="76C76759" w14:textId="77777777" w:rsidTr="00CF3C45">
        <w:tc>
          <w:tcPr>
            <w:tcW w:w="1980" w:type="dxa"/>
            <w:shd w:val="clear" w:color="auto" w:fill="auto"/>
          </w:tcPr>
          <w:p w14:paraId="7EB6BBB2"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10. (seminar) Raționalitate și birocrație</w:t>
            </w:r>
          </w:p>
        </w:tc>
        <w:tc>
          <w:tcPr>
            <w:tcW w:w="4649" w:type="dxa"/>
            <w:shd w:val="clear" w:color="auto" w:fill="auto"/>
          </w:tcPr>
          <w:p w14:paraId="434BA216"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Modelul lui Downs al birocrației (text 12)</w:t>
            </w:r>
          </w:p>
          <w:p w14:paraId="4795FABC"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Modelul maximizării bugetului al lui Niskanen (text 12)</w:t>
            </w:r>
          </w:p>
          <w:p w14:paraId="5FC0E8D8"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Modelul remodelării biroului al lui Dunleavy (text 12)</w:t>
            </w:r>
          </w:p>
          <w:p w14:paraId="06B18B8D"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4: Modelul Leviathanului al lui Brennan și Buchanan (text 12)</w:t>
            </w:r>
          </w:p>
        </w:tc>
        <w:tc>
          <w:tcPr>
            <w:tcW w:w="1588" w:type="dxa"/>
          </w:tcPr>
          <w:p w14:paraId="644354F8"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061FA981"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07B67390"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p w14:paraId="7D7C098A"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1A86F61C" w14:textId="77777777"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 xml:space="preserve">2h </w:t>
            </w:r>
            <w:r w:rsidRPr="00B33837">
              <w:rPr>
                <w:rFonts w:ascii="Times New Roman" w:hAnsi="Times New Roman"/>
                <w:sz w:val="24"/>
                <w:szCs w:val="24"/>
                <w:lang w:val="en-US"/>
              </w:rPr>
              <w:t>[S11]</w:t>
            </w:r>
          </w:p>
          <w:p w14:paraId="469C5721" w14:textId="181A6A0D"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 xml:space="preserve">SI = </w:t>
            </w:r>
            <w:r w:rsidR="00E56D88" w:rsidRPr="00B33837">
              <w:rPr>
                <w:rFonts w:ascii="Times New Roman" w:hAnsi="Times New Roman"/>
                <w:sz w:val="24"/>
                <w:szCs w:val="24"/>
                <w:lang w:val="en-US"/>
              </w:rPr>
              <w:t>3</w:t>
            </w:r>
            <w:r w:rsidRPr="00B33837">
              <w:rPr>
                <w:rFonts w:ascii="Times New Roman" w:hAnsi="Times New Roman"/>
                <w:sz w:val="24"/>
                <w:szCs w:val="24"/>
                <w:lang w:val="en-US"/>
              </w:rPr>
              <w:t>h</w:t>
            </w:r>
          </w:p>
        </w:tc>
      </w:tr>
      <w:tr w:rsidR="0062648B" w:rsidRPr="00B33837" w14:paraId="2C77A8EE" w14:textId="77777777" w:rsidTr="00CF3C45">
        <w:tc>
          <w:tcPr>
            <w:tcW w:w="1980" w:type="dxa"/>
            <w:shd w:val="clear" w:color="auto" w:fill="auto"/>
          </w:tcPr>
          <w:p w14:paraId="5AD4C3C8"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color w:val="000000"/>
                <w:sz w:val="24"/>
                <w:szCs w:val="24"/>
              </w:rPr>
              <w:t xml:space="preserve">11. </w:t>
            </w:r>
            <w:r w:rsidRPr="00B33837">
              <w:rPr>
                <w:rFonts w:ascii="Times New Roman" w:hAnsi="Times New Roman"/>
                <w:i/>
                <w:color w:val="000000"/>
                <w:sz w:val="24"/>
                <w:szCs w:val="24"/>
              </w:rPr>
              <w:t>(seminar)</w:t>
            </w:r>
          </w:p>
          <w:p w14:paraId="2F67B2A3"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i/>
                <w:color w:val="000000"/>
                <w:sz w:val="24"/>
                <w:szCs w:val="24"/>
              </w:rPr>
              <w:t>Constituționalism și alegere rațională</w:t>
            </w:r>
          </w:p>
        </w:tc>
        <w:tc>
          <w:tcPr>
            <w:tcW w:w="4649" w:type="dxa"/>
            <w:shd w:val="clear" w:color="auto" w:fill="auto"/>
          </w:tcPr>
          <w:p w14:paraId="383CEF08"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Alegerea constituțională (text 13)</w:t>
            </w:r>
          </w:p>
          <w:p w14:paraId="14AADB41"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Problemele de încredere din alegerea constituțională (text 13)</w:t>
            </w:r>
          </w:p>
          <w:p w14:paraId="79A9FBD1"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3: Elementele pozitive și normative ale alegerii constituționale (text 13)</w:t>
            </w:r>
          </w:p>
        </w:tc>
        <w:tc>
          <w:tcPr>
            <w:tcW w:w="1588" w:type="dxa"/>
          </w:tcPr>
          <w:p w14:paraId="092E6B67"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54DB063D"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Prezentare</w:t>
            </w:r>
          </w:p>
          <w:p w14:paraId="718B385C"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Lucru individual</w:t>
            </w:r>
          </w:p>
        </w:tc>
        <w:tc>
          <w:tcPr>
            <w:tcW w:w="1530" w:type="dxa"/>
            <w:shd w:val="clear" w:color="auto" w:fill="auto"/>
          </w:tcPr>
          <w:p w14:paraId="04FE1856" w14:textId="280DCD45"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rPr>
              <w:t xml:space="preserve">4h </w:t>
            </w:r>
            <w:r w:rsidRPr="00B33837">
              <w:rPr>
                <w:rFonts w:ascii="Times New Roman" w:hAnsi="Times New Roman"/>
                <w:sz w:val="24"/>
                <w:szCs w:val="24"/>
                <w:lang w:val="en-US"/>
              </w:rPr>
              <w:t>[S12, S13]</w:t>
            </w:r>
          </w:p>
          <w:p w14:paraId="22F858E9" w14:textId="04BACFC1" w:rsidR="0062648B" w:rsidRPr="00B33837" w:rsidRDefault="0062648B" w:rsidP="0062648B">
            <w:pPr>
              <w:spacing w:after="0"/>
              <w:rPr>
                <w:rFonts w:ascii="Times New Roman" w:hAnsi="Times New Roman"/>
                <w:sz w:val="24"/>
                <w:szCs w:val="24"/>
                <w:lang w:val="en-US"/>
              </w:rPr>
            </w:pPr>
            <w:r w:rsidRPr="00B33837">
              <w:rPr>
                <w:rFonts w:ascii="Times New Roman" w:hAnsi="Times New Roman"/>
                <w:sz w:val="24"/>
                <w:szCs w:val="24"/>
                <w:lang w:val="en-US"/>
              </w:rPr>
              <w:t>SI = 3h</w:t>
            </w:r>
          </w:p>
        </w:tc>
      </w:tr>
      <w:tr w:rsidR="0062648B" w:rsidRPr="00B33837" w14:paraId="20C6A52D" w14:textId="77777777" w:rsidTr="00CF3C45">
        <w:tc>
          <w:tcPr>
            <w:tcW w:w="1980" w:type="dxa"/>
            <w:shd w:val="clear" w:color="auto" w:fill="auto"/>
          </w:tcPr>
          <w:p w14:paraId="0598747A" w14:textId="77777777" w:rsidR="0062648B" w:rsidRPr="00B33837" w:rsidRDefault="0062648B" w:rsidP="0062648B">
            <w:pPr>
              <w:spacing w:after="86"/>
              <w:rPr>
                <w:rFonts w:ascii="Times New Roman" w:hAnsi="Times New Roman"/>
                <w:i/>
                <w:color w:val="000000"/>
                <w:sz w:val="24"/>
                <w:szCs w:val="24"/>
              </w:rPr>
            </w:pPr>
            <w:r w:rsidRPr="00B33837">
              <w:rPr>
                <w:rFonts w:ascii="Times New Roman" w:hAnsi="Times New Roman"/>
                <w:color w:val="000000"/>
                <w:sz w:val="24"/>
                <w:szCs w:val="24"/>
              </w:rPr>
              <w:t xml:space="preserve">12. </w:t>
            </w:r>
            <w:r w:rsidRPr="00B33837">
              <w:rPr>
                <w:rFonts w:ascii="Times New Roman" w:hAnsi="Times New Roman"/>
                <w:i/>
                <w:color w:val="000000"/>
                <w:sz w:val="24"/>
                <w:szCs w:val="24"/>
              </w:rPr>
              <w:t>(seminar)</w:t>
            </w:r>
          </w:p>
          <w:p w14:paraId="44B920C5" w14:textId="77777777" w:rsidR="0062648B" w:rsidRPr="00B33837" w:rsidRDefault="0062648B" w:rsidP="0062648B">
            <w:pPr>
              <w:spacing w:after="86"/>
              <w:rPr>
                <w:rFonts w:ascii="Times New Roman" w:hAnsi="Times New Roman"/>
                <w:color w:val="000000"/>
                <w:sz w:val="24"/>
                <w:szCs w:val="24"/>
              </w:rPr>
            </w:pPr>
            <w:r w:rsidRPr="00B33837">
              <w:rPr>
                <w:rFonts w:ascii="Times New Roman" w:hAnsi="Times New Roman"/>
                <w:color w:val="000000"/>
                <w:sz w:val="24"/>
                <w:szCs w:val="24"/>
              </w:rPr>
              <w:t>Recapitulare</w:t>
            </w:r>
          </w:p>
        </w:tc>
        <w:tc>
          <w:tcPr>
            <w:tcW w:w="4649" w:type="dxa"/>
            <w:shd w:val="clear" w:color="auto" w:fill="auto"/>
          </w:tcPr>
          <w:p w14:paraId="0D2B051A"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1: Recapitularea fundamentelor metodologice ale teoriei alegerii raționale</w:t>
            </w:r>
          </w:p>
          <w:p w14:paraId="466F80A0" w14:textId="77777777" w:rsidR="0062648B" w:rsidRPr="00B33837" w:rsidRDefault="0062648B" w:rsidP="00BF19F4">
            <w:pPr>
              <w:spacing w:after="86" w:line="240" w:lineRule="auto"/>
              <w:jc w:val="both"/>
              <w:rPr>
                <w:rFonts w:ascii="Times New Roman" w:hAnsi="Times New Roman"/>
                <w:color w:val="000000"/>
                <w:sz w:val="24"/>
                <w:szCs w:val="24"/>
              </w:rPr>
            </w:pPr>
            <w:r w:rsidRPr="00B33837">
              <w:rPr>
                <w:rFonts w:ascii="Times New Roman" w:hAnsi="Times New Roman"/>
                <w:color w:val="000000"/>
                <w:sz w:val="24"/>
                <w:szCs w:val="24"/>
              </w:rPr>
              <w:t>2: Discuții privind alte aplicații ale teoriei alegerii raționale</w:t>
            </w:r>
          </w:p>
        </w:tc>
        <w:tc>
          <w:tcPr>
            <w:tcW w:w="1588" w:type="dxa"/>
          </w:tcPr>
          <w:p w14:paraId="3EA64D39"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Discuții</w:t>
            </w:r>
          </w:p>
          <w:p w14:paraId="0CED480C" w14:textId="77777777" w:rsidR="0062648B" w:rsidRPr="00B33837" w:rsidRDefault="0062648B" w:rsidP="0062648B">
            <w:pPr>
              <w:numPr>
                <w:ilvl w:val="0"/>
                <w:numId w:val="4"/>
              </w:numPr>
              <w:spacing w:after="0"/>
              <w:ind w:left="175" w:hanging="175"/>
              <w:rPr>
                <w:rFonts w:ascii="Times New Roman" w:hAnsi="Times New Roman"/>
                <w:sz w:val="24"/>
                <w:szCs w:val="24"/>
              </w:rPr>
            </w:pPr>
            <w:r w:rsidRPr="00B33837">
              <w:rPr>
                <w:rFonts w:ascii="Times New Roman" w:hAnsi="Times New Roman"/>
                <w:sz w:val="24"/>
                <w:szCs w:val="24"/>
              </w:rPr>
              <w:t xml:space="preserve">Sesiune de întrebări și răspunsuri </w:t>
            </w:r>
          </w:p>
        </w:tc>
        <w:tc>
          <w:tcPr>
            <w:tcW w:w="1530" w:type="dxa"/>
            <w:shd w:val="clear" w:color="auto" w:fill="auto"/>
          </w:tcPr>
          <w:p w14:paraId="05F19AA7" w14:textId="77777777" w:rsidR="0062648B" w:rsidRPr="00B33837" w:rsidRDefault="0062648B" w:rsidP="0062648B">
            <w:pPr>
              <w:spacing w:after="0"/>
              <w:rPr>
                <w:rFonts w:ascii="Times New Roman" w:hAnsi="Times New Roman"/>
                <w:sz w:val="24"/>
                <w:szCs w:val="24"/>
              </w:rPr>
            </w:pPr>
          </w:p>
        </w:tc>
      </w:tr>
      <w:tr w:rsidR="0062648B" w:rsidRPr="00B33837" w14:paraId="787B7E96" w14:textId="77777777" w:rsidTr="00CF3C45">
        <w:tblPrEx>
          <w:tblLook w:val="0000" w:firstRow="0" w:lastRow="0" w:firstColumn="0" w:lastColumn="0" w:noHBand="0" w:noVBand="0"/>
        </w:tblPrEx>
        <w:trPr>
          <w:gridBefore w:val="1"/>
          <w:wBefore w:w="1980" w:type="dxa"/>
          <w:trHeight w:val="254"/>
        </w:trPr>
        <w:tc>
          <w:tcPr>
            <w:tcW w:w="4649" w:type="dxa"/>
            <w:shd w:val="clear" w:color="auto" w:fill="auto"/>
          </w:tcPr>
          <w:p w14:paraId="7FBB8523" w14:textId="77777777" w:rsidR="0062648B" w:rsidRPr="00B33837" w:rsidRDefault="0062648B" w:rsidP="0062648B">
            <w:pPr>
              <w:rPr>
                <w:rFonts w:ascii="Times New Roman" w:hAnsi="Times New Roman"/>
                <w:b/>
                <w:sz w:val="24"/>
                <w:szCs w:val="24"/>
              </w:rPr>
            </w:pPr>
            <w:r w:rsidRPr="00B33837">
              <w:rPr>
                <w:rFonts w:ascii="Times New Roman" w:hAnsi="Times New Roman"/>
                <w:b/>
                <w:sz w:val="24"/>
                <w:szCs w:val="24"/>
              </w:rPr>
              <w:t>Total ore</w:t>
            </w:r>
          </w:p>
        </w:tc>
        <w:tc>
          <w:tcPr>
            <w:tcW w:w="1588" w:type="dxa"/>
          </w:tcPr>
          <w:p w14:paraId="57EF8F18" w14:textId="77777777" w:rsidR="0062648B" w:rsidRPr="00B33837" w:rsidRDefault="0062648B" w:rsidP="0062648B">
            <w:pPr>
              <w:spacing w:after="0"/>
              <w:rPr>
                <w:rFonts w:ascii="Times New Roman" w:hAnsi="Times New Roman"/>
                <w:sz w:val="24"/>
                <w:szCs w:val="24"/>
              </w:rPr>
            </w:pPr>
          </w:p>
        </w:tc>
        <w:tc>
          <w:tcPr>
            <w:tcW w:w="1530" w:type="dxa"/>
            <w:shd w:val="clear" w:color="auto" w:fill="auto"/>
          </w:tcPr>
          <w:p w14:paraId="1C515D78" w14:textId="653BC73B"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S=28h, SI=</w:t>
            </w:r>
            <w:r w:rsidR="00CF3C45" w:rsidRPr="00B33837">
              <w:rPr>
                <w:rFonts w:ascii="Times New Roman" w:hAnsi="Times New Roman"/>
                <w:sz w:val="24"/>
                <w:szCs w:val="24"/>
              </w:rPr>
              <w:t>35</w:t>
            </w:r>
          </w:p>
        </w:tc>
      </w:tr>
    </w:tbl>
    <w:p w14:paraId="5662B500" w14:textId="77777777" w:rsidR="003438D1" w:rsidRDefault="003438D1" w:rsidP="006534C4">
      <w:pPr>
        <w:spacing w:after="0"/>
        <w:ind w:right="-567"/>
        <w:jc w:val="both"/>
        <w:rPr>
          <w:rFonts w:ascii="Times New Roman" w:hAnsi="Times New Roman"/>
          <w:b/>
          <w:bCs/>
          <w:sz w:val="24"/>
          <w:szCs w:val="24"/>
        </w:rPr>
      </w:pPr>
    </w:p>
    <w:p w14:paraId="23C6B657" w14:textId="77777777" w:rsidR="00FF1214" w:rsidRDefault="00FF1214" w:rsidP="006534C4">
      <w:pPr>
        <w:spacing w:after="0"/>
        <w:ind w:right="-567"/>
        <w:jc w:val="both"/>
        <w:rPr>
          <w:i/>
          <w:iCs/>
          <w:sz w:val="23"/>
          <w:szCs w:val="23"/>
        </w:rPr>
      </w:pPr>
      <w:r w:rsidRPr="00A5247B">
        <w:rPr>
          <w:rFonts w:ascii="Times New Roman" w:hAnsi="Times New Roman"/>
          <w:b/>
          <w:bCs/>
          <w:sz w:val="24"/>
          <w:szCs w:val="24"/>
        </w:rPr>
        <w:t>E. EVALUARE</w:t>
      </w:r>
      <w:r>
        <w:rPr>
          <w:b/>
          <w:bCs/>
          <w:sz w:val="23"/>
          <w:szCs w:val="23"/>
        </w:rPr>
        <w:t xml:space="preserve"> </w:t>
      </w:r>
      <w:r>
        <w:rPr>
          <w:sz w:val="23"/>
          <w:szCs w:val="23"/>
        </w:rPr>
        <w:t>(</w:t>
      </w:r>
      <w:r>
        <w:rPr>
          <w:i/>
          <w:iCs/>
          <w:sz w:val="23"/>
          <w:szCs w:val="23"/>
        </w:rPr>
        <w:t xml:space="preserve">Se precizează metodele, formele de evaluare şi ponderea acestora în stabilirea notei finale. Se indică standardele minime de performanţă, raportate la competenţele definite la punctul </w:t>
      </w:r>
      <w:r>
        <w:rPr>
          <w:b/>
          <w:bCs/>
          <w:sz w:val="23"/>
          <w:szCs w:val="23"/>
        </w:rPr>
        <w:t>A. Obiectivele disciplinei</w:t>
      </w:r>
      <w:r>
        <w:rPr>
          <w:i/>
          <w:iCs/>
          <w:sz w:val="23"/>
          <w:szCs w:val="23"/>
        </w:rPr>
        <w:t>)</w:t>
      </w:r>
    </w:p>
    <w:p w14:paraId="194DEC51" w14:textId="77777777" w:rsidR="00DB2C46" w:rsidRDefault="00DB2C46" w:rsidP="00813C70">
      <w:pPr>
        <w:rPr>
          <w:sz w:val="24"/>
          <w:szCs w:val="24"/>
        </w:rPr>
      </w:pPr>
    </w:p>
    <w:p w14:paraId="5D6FA88E" w14:textId="77777777" w:rsidR="006D7A85" w:rsidRPr="001E3ADF" w:rsidRDefault="00A22B49" w:rsidP="00813C70">
      <w:pPr>
        <w:rPr>
          <w:rFonts w:ascii="Times New Roman" w:hAnsi="Times New Roman"/>
          <w:b/>
          <w:sz w:val="24"/>
          <w:szCs w:val="24"/>
        </w:rPr>
      </w:pPr>
      <w:r w:rsidRPr="001E3ADF">
        <w:rPr>
          <w:rFonts w:ascii="Times New Roman" w:hAnsi="Times New Roman"/>
          <w:b/>
          <w:sz w:val="24"/>
          <w:szCs w:val="24"/>
        </w:rPr>
        <w:t xml:space="preserve">1. </w:t>
      </w:r>
      <w:r w:rsidR="006D7A85" w:rsidRPr="001E3ADF">
        <w:rPr>
          <w:rFonts w:ascii="Times New Roman" w:hAnsi="Times New Roman"/>
          <w:b/>
          <w:sz w:val="24"/>
          <w:szCs w:val="24"/>
        </w:rPr>
        <w:t xml:space="preserve">Forme </w:t>
      </w:r>
      <w:r w:rsidRPr="001E3ADF">
        <w:rPr>
          <w:rFonts w:ascii="Times New Roman" w:hAnsi="Times New Roman"/>
          <w:b/>
          <w:sz w:val="24"/>
          <w:szCs w:val="24"/>
        </w:rPr>
        <w:t xml:space="preserve">de </w:t>
      </w:r>
      <w:r w:rsidR="006D7A85" w:rsidRPr="001E3ADF">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F63990" w14:paraId="40794FED" w14:textId="77777777" w:rsidTr="006534C4">
        <w:tc>
          <w:tcPr>
            <w:tcW w:w="3265" w:type="dxa"/>
            <w:shd w:val="clear" w:color="auto" w:fill="auto"/>
          </w:tcPr>
          <w:p w14:paraId="1FA23438" w14:textId="77777777" w:rsidR="00A22B49" w:rsidRPr="00F63990" w:rsidRDefault="00A22B49" w:rsidP="00F63990">
            <w:pPr>
              <w:spacing w:after="0"/>
              <w:rPr>
                <w:rFonts w:ascii="Times New Roman" w:hAnsi="Times New Roman"/>
                <w:b/>
                <w:sz w:val="24"/>
                <w:szCs w:val="24"/>
              </w:rPr>
            </w:pPr>
            <w:r w:rsidRPr="00F63990">
              <w:rPr>
                <w:rFonts w:ascii="Times New Roman" w:hAnsi="Times New Roman"/>
                <w:b/>
                <w:sz w:val="24"/>
                <w:szCs w:val="24"/>
              </w:rPr>
              <w:t>Componente disciplină</w:t>
            </w:r>
          </w:p>
        </w:tc>
        <w:tc>
          <w:tcPr>
            <w:tcW w:w="3234" w:type="dxa"/>
            <w:shd w:val="clear" w:color="auto" w:fill="auto"/>
          </w:tcPr>
          <w:p w14:paraId="2CB9F9A6" w14:textId="77777777" w:rsidR="00A22B49" w:rsidRPr="00F63990" w:rsidRDefault="00A22B49" w:rsidP="00F63990">
            <w:pPr>
              <w:spacing w:after="0"/>
              <w:rPr>
                <w:rFonts w:ascii="Times New Roman" w:hAnsi="Times New Roman"/>
                <w:b/>
                <w:sz w:val="24"/>
                <w:szCs w:val="24"/>
              </w:rPr>
            </w:pPr>
            <w:r w:rsidRPr="00F63990">
              <w:rPr>
                <w:rFonts w:ascii="Times New Roman" w:hAnsi="Times New Roman"/>
                <w:b/>
                <w:sz w:val="24"/>
                <w:szCs w:val="24"/>
              </w:rPr>
              <w:t>Forme de evaluare</w:t>
            </w:r>
          </w:p>
        </w:tc>
        <w:tc>
          <w:tcPr>
            <w:tcW w:w="3248" w:type="dxa"/>
            <w:shd w:val="clear" w:color="auto" w:fill="auto"/>
          </w:tcPr>
          <w:p w14:paraId="75AB1CB5" w14:textId="77777777" w:rsidR="00A22B49" w:rsidRPr="00F63990" w:rsidRDefault="00A22B49" w:rsidP="00F63990">
            <w:pPr>
              <w:spacing w:after="0"/>
              <w:rPr>
                <w:rFonts w:ascii="Times New Roman" w:hAnsi="Times New Roman"/>
                <w:b/>
                <w:sz w:val="24"/>
                <w:szCs w:val="24"/>
              </w:rPr>
            </w:pPr>
            <w:r w:rsidRPr="00F63990">
              <w:rPr>
                <w:rFonts w:ascii="Times New Roman" w:hAnsi="Times New Roman"/>
                <w:b/>
                <w:sz w:val="24"/>
                <w:szCs w:val="24"/>
              </w:rPr>
              <w:t>Pondere</w:t>
            </w:r>
          </w:p>
        </w:tc>
      </w:tr>
      <w:tr w:rsidR="00A22B49" w:rsidRPr="00F63990" w14:paraId="61577B46" w14:textId="77777777" w:rsidTr="006534C4">
        <w:tc>
          <w:tcPr>
            <w:tcW w:w="3265" w:type="dxa"/>
            <w:shd w:val="clear" w:color="auto" w:fill="auto"/>
          </w:tcPr>
          <w:p w14:paraId="08FC20D3" w14:textId="77777777" w:rsidR="00A22B49" w:rsidRPr="00F63990" w:rsidRDefault="00A22B49" w:rsidP="00F63990">
            <w:pPr>
              <w:spacing w:after="0"/>
              <w:rPr>
                <w:rFonts w:ascii="Times New Roman" w:hAnsi="Times New Roman"/>
                <w:sz w:val="24"/>
                <w:szCs w:val="24"/>
              </w:rPr>
            </w:pPr>
            <w:r w:rsidRPr="00F63990">
              <w:rPr>
                <w:rFonts w:ascii="Times New Roman" w:hAnsi="Times New Roman"/>
                <w:sz w:val="24"/>
                <w:szCs w:val="24"/>
              </w:rPr>
              <w:t>Curs</w:t>
            </w:r>
          </w:p>
        </w:tc>
        <w:tc>
          <w:tcPr>
            <w:tcW w:w="3234" w:type="dxa"/>
            <w:shd w:val="clear" w:color="auto" w:fill="auto"/>
          </w:tcPr>
          <w:p w14:paraId="4B83FD71" w14:textId="77777777" w:rsidR="00A22B49" w:rsidRPr="00F63990" w:rsidRDefault="00A22B49" w:rsidP="00F63990">
            <w:pPr>
              <w:spacing w:after="0"/>
              <w:rPr>
                <w:rFonts w:ascii="Times New Roman" w:hAnsi="Times New Roman"/>
                <w:sz w:val="24"/>
                <w:szCs w:val="24"/>
              </w:rPr>
            </w:pPr>
            <w:r w:rsidRPr="00F63990">
              <w:rPr>
                <w:rFonts w:ascii="Times New Roman" w:hAnsi="Times New Roman"/>
                <w:sz w:val="24"/>
                <w:szCs w:val="24"/>
              </w:rPr>
              <w:t>final</w:t>
            </w:r>
            <w:r w:rsidR="001E3ADF" w:rsidRPr="00F63990">
              <w:rPr>
                <w:rFonts w:ascii="Times New Roman" w:hAnsi="Times New Roman"/>
                <w:sz w:val="24"/>
                <w:szCs w:val="24"/>
              </w:rPr>
              <w:t>ă</w:t>
            </w:r>
          </w:p>
        </w:tc>
        <w:tc>
          <w:tcPr>
            <w:tcW w:w="3248" w:type="dxa"/>
            <w:shd w:val="clear" w:color="auto" w:fill="auto"/>
          </w:tcPr>
          <w:p w14:paraId="219EBA22" w14:textId="77777777" w:rsidR="00A22B49" w:rsidRPr="00F63990" w:rsidRDefault="00A22B49" w:rsidP="00F63990">
            <w:pPr>
              <w:spacing w:after="0"/>
              <w:rPr>
                <w:rFonts w:ascii="Times New Roman" w:hAnsi="Times New Roman"/>
                <w:sz w:val="24"/>
                <w:szCs w:val="24"/>
              </w:rPr>
            </w:pPr>
            <w:r w:rsidRPr="00F63990">
              <w:rPr>
                <w:rFonts w:ascii="Times New Roman" w:hAnsi="Times New Roman"/>
                <w:sz w:val="24"/>
                <w:szCs w:val="24"/>
              </w:rPr>
              <w:t>50%</w:t>
            </w:r>
          </w:p>
        </w:tc>
      </w:tr>
      <w:tr w:rsidR="00A22B49" w:rsidRPr="00F63990" w14:paraId="70D89488" w14:textId="77777777" w:rsidTr="006534C4">
        <w:tc>
          <w:tcPr>
            <w:tcW w:w="3265" w:type="dxa"/>
            <w:shd w:val="clear" w:color="auto" w:fill="auto"/>
          </w:tcPr>
          <w:p w14:paraId="74210CDC" w14:textId="77777777" w:rsidR="00A22B49" w:rsidRPr="00F63990" w:rsidRDefault="00A22B49" w:rsidP="00F63990">
            <w:pPr>
              <w:spacing w:after="0"/>
              <w:rPr>
                <w:rFonts w:ascii="Times New Roman" w:hAnsi="Times New Roman"/>
                <w:sz w:val="24"/>
                <w:szCs w:val="24"/>
              </w:rPr>
            </w:pPr>
            <w:r w:rsidRPr="00F63990">
              <w:rPr>
                <w:rFonts w:ascii="Times New Roman" w:hAnsi="Times New Roman"/>
                <w:sz w:val="24"/>
                <w:szCs w:val="24"/>
              </w:rPr>
              <w:t>Seminar</w:t>
            </w:r>
          </w:p>
        </w:tc>
        <w:tc>
          <w:tcPr>
            <w:tcW w:w="3234" w:type="dxa"/>
            <w:shd w:val="clear" w:color="auto" w:fill="auto"/>
          </w:tcPr>
          <w:p w14:paraId="32F74B5C" w14:textId="28BD0CB6" w:rsidR="00A22B49" w:rsidRPr="00F63990" w:rsidRDefault="00105F24" w:rsidP="00F63990">
            <w:pPr>
              <w:spacing w:after="0"/>
              <w:rPr>
                <w:rFonts w:ascii="Times New Roman" w:hAnsi="Times New Roman"/>
                <w:sz w:val="24"/>
                <w:szCs w:val="24"/>
              </w:rPr>
            </w:pPr>
            <w:r w:rsidRPr="00F63990">
              <w:rPr>
                <w:rFonts w:ascii="Times New Roman" w:hAnsi="Times New Roman"/>
                <w:sz w:val="24"/>
                <w:szCs w:val="24"/>
              </w:rPr>
              <w:t>C</w:t>
            </w:r>
            <w:r w:rsidR="00A22B49" w:rsidRPr="00F63990">
              <w:rPr>
                <w:rFonts w:ascii="Times New Roman" w:hAnsi="Times New Roman"/>
                <w:sz w:val="24"/>
                <w:szCs w:val="24"/>
              </w:rPr>
              <w:t>ontinuă</w:t>
            </w:r>
            <w:r>
              <w:rPr>
                <w:rFonts w:ascii="Times New Roman" w:hAnsi="Times New Roman"/>
                <w:sz w:val="24"/>
                <w:szCs w:val="24"/>
              </w:rPr>
              <w:t>/finală</w:t>
            </w:r>
          </w:p>
        </w:tc>
        <w:tc>
          <w:tcPr>
            <w:tcW w:w="3248" w:type="dxa"/>
            <w:shd w:val="clear" w:color="auto" w:fill="auto"/>
          </w:tcPr>
          <w:p w14:paraId="5412D094" w14:textId="77777777" w:rsidR="00A22B49" w:rsidRPr="00F63990" w:rsidRDefault="00A22B49" w:rsidP="00F63990">
            <w:pPr>
              <w:spacing w:after="0"/>
              <w:rPr>
                <w:rFonts w:ascii="Times New Roman" w:hAnsi="Times New Roman"/>
                <w:sz w:val="24"/>
                <w:szCs w:val="24"/>
              </w:rPr>
            </w:pPr>
            <w:r w:rsidRPr="00F63990">
              <w:rPr>
                <w:rFonts w:ascii="Times New Roman" w:hAnsi="Times New Roman"/>
                <w:sz w:val="24"/>
                <w:szCs w:val="24"/>
              </w:rPr>
              <w:t>50%</w:t>
            </w:r>
          </w:p>
        </w:tc>
      </w:tr>
    </w:tbl>
    <w:p w14:paraId="3FC70C48" w14:textId="77777777" w:rsidR="0085626F" w:rsidRPr="001E3ADF" w:rsidRDefault="0085626F" w:rsidP="00813C70">
      <w:pPr>
        <w:rPr>
          <w:rFonts w:ascii="Times New Roman" w:hAnsi="Times New Roman"/>
          <w:sz w:val="24"/>
          <w:szCs w:val="24"/>
        </w:rPr>
      </w:pPr>
    </w:p>
    <w:p w14:paraId="1BD4B3FB" w14:textId="77777777" w:rsidR="00105F24" w:rsidRDefault="00105F24" w:rsidP="00105F24">
      <w:pPr>
        <w:ind w:right="-567"/>
        <w:rPr>
          <w:rFonts w:ascii="Times New Roman" w:eastAsia="Times New Roman" w:hAnsi="Times New Roman"/>
          <w:b/>
          <w:sz w:val="24"/>
          <w:szCs w:val="24"/>
        </w:rPr>
      </w:pPr>
      <w:r>
        <w:rPr>
          <w:rFonts w:ascii="Times New Roman" w:eastAsia="Times New Roman" w:hAnsi="Times New Roman"/>
          <w:b/>
          <w:sz w:val="24"/>
          <w:szCs w:val="24"/>
        </w:rPr>
        <w:t>2. Reguli evaluare</w:t>
      </w:r>
    </w:p>
    <w:p w14:paraId="4A095C01" w14:textId="77777777" w:rsidR="00105F24" w:rsidRDefault="00105F24" w:rsidP="00105F24">
      <w:pPr>
        <w:pBdr>
          <w:top w:val="nil"/>
          <w:left w:val="nil"/>
          <w:bottom w:val="nil"/>
          <w:right w:val="nil"/>
          <w:between w:val="nil"/>
        </w:pBdr>
        <w:tabs>
          <w:tab w:val="left" w:pos="9072"/>
          <w:tab w:val="left" w:pos="9639"/>
        </w:tabs>
        <w:spacing w:after="0"/>
        <w:ind w:right="-567"/>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Medie disciplină</w:t>
      </w:r>
      <w:r>
        <w:rPr>
          <w:rFonts w:ascii="Times New Roman" w:eastAsia="Times New Roman" w:hAnsi="Times New Roman"/>
          <w:color w:val="000000"/>
          <w:sz w:val="24"/>
          <w:szCs w:val="24"/>
        </w:rPr>
        <w:t>:</w:t>
      </w:r>
      <w:r w:rsidR="009B0C9B">
        <w:rPr>
          <w:rFonts w:ascii="Times New Roman" w:eastAsia="Times New Roman" w:hAnsi="Times New Roman"/>
          <w:noProof/>
          <w:color w:val="000000"/>
          <w:sz w:val="40"/>
          <w:szCs w:val="40"/>
          <w:vertAlign w:val="subscript"/>
        </w:rPr>
        <w:object w:dxaOrig="1333" w:dyaOrig="613" w14:anchorId="17767C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4pt;height:30.4pt;mso-width-percent:0;mso-height-percent:0;mso-width-percent:0;mso-height-percent:0" o:ole="">
            <v:imagedata r:id="rId8" o:title=""/>
          </v:shape>
          <o:OLEObject Type="Embed" ProgID="Equation.DSMT4" ShapeID="_x0000_i1025" DrawAspect="Content" ObjectID="_1726400234" r:id="rId9"/>
        </w:object>
      </w:r>
      <w:r>
        <w:rPr>
          <w:rFonts w:ascii="Times New Roman" w:eastAsia="Times New Roman" w:hAnsi="Times New Roman"/>
          <w:color w:val="000000"/>
          <w:sz w:val="24"/>
          <w:szCs w:val="24"/>
        </w:rPr>
        <w:t>, unde M</w:t>
      </w:r>
      <w:r>
        <w:rPr>
          <w:rFonts w:ascii="Times New Roman" w:eastAsia="Times New Roman" w:hAnsi="Times New Roman"/>
          <w:color w:val="000000"/>
          <w:sz w:val="24"/>
          <w:szCs w:val="24"/>
          <w:vertAlign w:val="subscript"/>
        </w:rPr>
        <w:t>tar</w:t>
      </w:r>
      <w:r>
        <w:rPr>
          <w:rFonts w:ascii="Times New Roman" w:eastAsia="Times New Roman" w:hAnsi="Times New Roman"/>
          <w:color w:val="000000"/>
          <w:sz w:val="24"/>
          <w:szCs w:val="24"/>
        </w:rPr>
        <w:t xml:space="preserve">=medie disciplină, Ms=medie seminar, Mc=Medie curs. </w:t>
      </w:r>
    </w:p>
    <w:p w14:paraId="641B7890" w14:textId="77777777" w:rsidR="00105F24" w:rsidRDefault="00105F24" w:rsidP="00105F24">
      <w:pPr>
        <w:pBdr>
          <w:top w:val="nil"/>
          <w:left w:val="nil"/>
          <w:bottom w:val="nil"/>
          <w:right w:val="nil"/>
          <w:between w:val="nil"/>
        </w:pBdr>
        <w:tabs>
          <w:tab w:val="left" w:pos="9072"/>
          <w:tab w:val="left" w:pos="9639"/>
        </w:tabs>
        <w:spacing w:after="0"/>
        <w:ind w:left="720" w:right="-567"/>
        <w:jc w:val="both"/>
        <w:rPr>
          <w:rFonts w:ascii="Times New Roman" w:eastAsia="Times New Roman" w:hAnsi="Times New Roman"/>
          <w:b/>
          <w:color w:val="000000"/>
          <w:sz w:val="24"/>
          <w:szCs w:val="24"/>
        </w:rPr>
      </w:pPr>
    </w:p>
    <w:p w14:paraId="0CED233A" w14:textId="64F1DDE3" w:rsidR="00105F24" w:rsidRDefault="00105F24" w:rsidP="00105F24">
      <w:pPr>
        <w:pBdr>
          <w:top w:val="nil"/>
          <w:left w:val="nil"/>
          <w:bottom w:val="nil"/>
          <w:right w:val="nil"/>
          <w:between w:val="nil"/>
        </w:pBdr>
        <w:tabs>
          <w:tab w:val="left" w:pos="9072"/>
          <w:tab w:val="left" w:pos="9639"/>
        </w:tabs>
        <w:spacing w:after="0"/>
        <w:ind w:right="-567"/>
        <w:jc w:val="both"/>
        <w:rPr>
          <w:rFonts w:ascii="Times New Roman" w:eastAsia="Times New Roman" w:hAnsi="Times New Roman"/>
          <w:b/>
          <w:color w:val="000000"/>
          <w:sz w:val="24"/>
          <w:szCs w:val="24"/>
        </w:rPr>
      </w:pPr>
      <w:r w:rsidRPr="00F83175">
        <w:rPr>
          <w:rFonts w:ascii="Times New Roman" w:eastAsia="Times New Roman" w:hAnsi="Times New Roman"/>
          <w:b/>
          <w:color w:val="000000"/>
          <w:sz w:val="24"/>
          <w:szCs w:val="24"/>
        </w:rPr>
        <w:t>Medie seminar</w:t>
      </w:r>
      <w:r w:rsidRPr="00F8317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F83175">
        <w:rPr>
          <w:rFonts w:ascii="Times New Roman" w:eastAsia="Times New Roman" w:hAnsi="Times New Roman"/>
          <w:i/>
          <w:color w:val="000000"/>
          <w:sz w:val="40"/>
          <w:szCs w:val="40"/>
          <w:vertAlign w:val="subscript"/>
        </w:rPr>
        <w:t xml:space="preserve">Ms </w:t>
      </w:r>
      <w:r w:rsidRPr="00F83175">
        <w:rPr>
          <w:rFonts w:ascii="Times New Roman" w:eastAsia="Times New Roman" w:hAnsi="Times New Roman"/>
          <w:b/>
          <w:i/>
          <w:color w:val="000000"/>
          <w:sz w:val="24"/>
          <w:szCs w:val="24"/>
        </w:rPr>
        <w:t xml:space="preserve">= </w:t>
      </w:r>
      <w:r w:rsidRPr="00F83175">
        <w:rPr>
          <w:rFonts w:ascii="Times New Roman" w:eastAsia="Times New Roman" w:hAnsi="Times New Roman"/>
          <w:i/>
          <w:color w:val="000000"/>
          <w:sz w:val="24"/>
          <w:szCs w:val="24"/>
        </w:rPr>
        <w:t>Nt + Np</w:t>
      </w:r>
      <w:r w:rsidRPr="00F83175">
        <w:rPr>
          <w:rFonts w:ascii="Times New Roman" w:eastAsia="Times New Roman" w:hAnsi="Times New Roman"/>
          <w:color w:val="000000"/>
          <w:sz w:val="24"/>
          <w:szCs w:val="24"/>
        </w:rPr>
        <w:t>, unde Nt = notă test final, iar Np = notă participare seminar.</w:t>
      </w:r>
      <w:r>
        <w:rPr>
          <w:rFonts w:ascii="Times New Roman" w:eastAsia="Times New Roman" w:hAnsi="Times New Roman"/>
          <w:color w:val="000000"/>
          <w:sz w:val="24"/>
          <w:szCs w:val="24"/>
        </w:rPr>
        <w:t xml:space="preserve"> Prin participare se au în vedere activități de seminar cum ar fi: realizarea prezentărilor despre textele propuse pentru tema de studiu, comentarea textelor obligatorii, rezolvarea problemelor propuse de coordonatorul de seminar (temele pentru acasă, discutate în cadrul seminarului şi rezolvate la tablă, atunci cand va fi cazul). Fiecare student poate obține între 0 și 3 puncte pentru activitățile din cadrul seminarului, la care se adaugă între 0 și 3 puncte pentru realizarea prezentărilor pe baza textelor din ziua respectivă. Pentru fiecare 6 puncte acumulate se va adăuga 1 punct la nota obținută la testul final.</w:t>
      </w:r>
    </w:p>
    <w:p w14:paraId="006D25AA" w14:textId="77777777" w:rsidR="00105F24" w:rsidRDefault="00105F24" w:rsidP="00105F24">
      <w:pPr>
        <w:pBdr>
          <w:top w:val="nil"/>
          <w:left w:val="nil"/>
          <w:bottom w:val="nil"/>
          <w:right w:val="nil"/>
          <w:between w:val="nil"/>
        </w:pBdr>
        <w:tabs>
          <w:tab w:val="left" w:pos="9072"/>
          <w:tab w:val="left" w:pos="9639"/>
        </w:tabs>
        <w:spacing w:after="0"/>
        <w:ind w:left="720" w:right="-567"/>
        <w:jc w:val="both"/>
        <w:rPr>
          <w:rFonts w:ascii="Times New Roman" w:eastAsia="Times New Roman" w:hAnsi="Times New Roman"/>
          <w:b/>
          <w:color w:val="000000"/>
          <w:sz w:val="24"/>
          <w:szCs w:val="24"/>
        </w:rPr>
      </w:pPr>
    </w:p>
    <w:p w14:paraId="764AAA12" w14:textId="423B20B3" w:rsidR="00105F24" w:rsidRDefault="00105F24" w:rsidP="00105F24">
      <w:pPr>
        <w:pBdr>
          <w:top w:val="nil"/>
          <w:left w:val="nil"/>
          <w:bottom w:val="nil"/>
          <w:right w:val="nil"/>
          <w:between w:val="nil"/>
        </w:pBdr>
        <w:tabs>
          <w:tab w:val="left" w:pos="9072"/>
          <w:tab w:val="left" w:pos="9639"/>
        </w:tabs>
        <w:ind w:right="-567"/>
        <w:jc w:val="both"/>
        <w:rPr>
          <w:rFonts w:ascii="Times New Roman" w:eastAsia="Times New Roman" w:hAnsi="Times New Roman"/>
          <w:b/>
          <w:color w:val="000000"/>
          <w:sz w:val="24"/>
          <w:szCs w:val="24"/>
        </w:rPr>
      </w:pPr>
      <w:r>
        <w:rPr>
          <w:rFonts w:ascii="Times New Roman" w:eastAsia="Times New Roman" w:hAnsi="Times New Roman"/>
          <w:b/>
          <w:color w:val="000000"/>
          <w:sz w:val="24"/>
          <w:szCs w:val="24"/>
        </w:rPr>
        <w:t>Medie curs</w:t>
      </w:r>
      <w:r>
        <w:rPr>
          <w:rFonts w:ascii="Times New Roman" w:eastAsia="Times New Roman" w:hAnsi="Times New Roman"/>
          <w:color w:val="000000"/>
          <w:sz w:val="24"/>
          <w:szCs w:val="24"/>
        </w:rPr>
        <w:t>: M</w:t>
      </w:r>
      <w:r>
        <w:rPr>
          <w:rFonts w:ascii="Times New Roman" w:eastAsia="Times New Roman" w:hAnsi="Times New Roman"/>
          <w:color w:val="000000"/>
          <w:sz w:val="24"/>
          <w:szCs w:val="24"/>
          <w:vertAlign w:val="subscript"/>
        </w:rPr>
        <w:t>C</w:t>
      </w:r>
      <w:r>
        <w:rPr>
          <w:rFonts w:ascii="Times New Roman" w:eastAsia="Times New Roman" w:hAnsi="Times New Roman"/>
          <w:color w:val="000000"/>
          <w:sz w:val="24"/>
          <w:szCs w:val="24"/>
        </w:rPr>
        <w:t>=N</w:t>
      </w:r>
      <w:r>
        <w:rPr>
          <w:rFonts w:ascii="Times New Roman" w:eastAsia="Times New Roman" w:hAnsi="Times New Roman"/>
          <w:color w:val="000000"/>
          <w:sz w:val="24"/>
          <w:szCs w:val="24"/>
          <w:vertAlign w:val="subscript"/>
        </w:rPr>
        <w:t>es</w:t>
      </w:r>
      <w:r>
        <w:rPr>
          <w:rFonts w:ascii="Times New Roman" w:eastAsia="Times New Roman" w:hAnsi="Times New Roman"/>
          <w:bCs/>
          <w:color w:val="000000"/>
          <w:sz w:val="24"/>
          <w:szCs w:val="24"/>
        </w:rPr>
        <w:t>,</w:t>
      </w:r>
      <w:r>
        <w:rPr>
          <w:rFonts w:ascii="Times New Roman" w:eastAsia="Times New Roman" w:hAnsi="Times New Roman"/>
          <w:b/>
          <w:color w:val="000000"/>
          <w:sz w:val="24"/>
          <w:szCs w:val="24"/>
        </w:rPr>
        <w:t xml:space="preserve"> </w:t>
      </w:r>
      <w:r>
        <w:rPr>
          <w:rFonts w:ascii="Times New Roman" w:eastAsia="Times New Roman" w:hAnsi="Times New Roman"/>
          <w:color w:val="000000"/>
          <w:sz w:val="24"/>
          <w:szCs w:val="24"/>
        </w:rPr>
        <w:t>unde N</w:t>
      </w:r>
      <w:r>
        <w:rPr>
          <w:rFonts w:ascii="Times New Roman" w:eastAsia="Times New Roman" w:hAnsi="Times New Roman"/>
          <w:color w:val="000000"/>
          <w:sz w:val="24"/>
          <w:szCs w:val="24"/>
          <w:vertAlign w:val="subscript"/>
        </w:rPr>
        <w:t>es</w:t>
      </w:r>
      <w:r>
        <w:rPr>
          <w:rFonts w:ascii="Times New Roman" w:eastAsia="Times New Roman" w:hAnsi="Times New Roman"/>
          <w:color w:val="000000"/>
          <w:sz w:val="24"/>
          <w:szCs w:val="24"/>
        </w:rPr>
        <w:t xml:space="preserve"> = notă examen scris final. </w:t>
      </w:r>
      <w:r>
        <w:rPr>
          <w:rFonts w:ascii="Times New Roman" w:eastAsia="Times New Roman" w:hAnsi="Times New Roman"/>
          <w:i/>
          <w:color w:val="000000"/>
          <w:sz w:val="24"/>
          <w:szCs w:val="24"/>
        </w:rPr>
        <w:t>Examenul scris final (curs) se va desfășura în următoarele condiţii: cu aprox. 1 lună înaintea examenului, studenții vor primi un document conținând temele de examen. Dintre acestea, la examen, vor primi întrebări de tip grilă. Se acordă un punct din oficiu. Durata examenului: 30-50 min.</w:t>
      </w:r>
    </w:p>
    <w:p w14:paraId="296B610A" w14:textId="336D3AC1" w:rsidR="00105F24" w:rsidRDefault="00105F24" w:rsidP="00105F24">
      <w:pPr>
        <w:autoSpaceDE w:val="0"/>
        <w:autoSpaceDN w:val="0"/>
        <w:adjustRightInd w:val="0"/>
        <w:spacing w:line="360" w:lineRule="auto"/>
        <w:ind w:right="-567"/>
        <w:jc w:val="both"/>
        <w:rPr>
          <w:i/>
          <w:iCs/>
          <w:color w:val="000000"/>
          <w:szCs w:val="24"/>
        </w:rPr>
      </w:pPr>
      <w:r w:rsidRPr="00CB52CB">
        <w:rPr>
          <w:i/>
          <w:iCs/>
          <w:color w:val="000000"/>
          <w:szCs w:val="24"/>
        </w:rPr>
        <w:t>Persoanele care vor obține nota finală 10 la seminar vor fi scutite de participarea la examen</w:t>
      </w:r>
      <w:r>
        <w:rPr>
          <w:i/>
          <w:iCs/>
          <w:color w:val="000000"/>
          <w:szCs w:val="24"/>
        </w:rPr>
        <w:t xml:space="preserve"> și v</w:t>
      </w:r>
      <w:r w:rsidRPr="00CB52CB">
        <w:rPr>
          <w:i/>
          <w:iCs/>
          <w:color w:val="000000"/>
          <w:szCs w:val="24"/>
        </w:rPr>
        <w:t>or</w:t>
      </w:r>
      <w:r>
        <w:rPr>
          <w:i/>
          <w:iCs/>
          <w:color w:val="000000"/>
          <w:szCs w:val="24"/>
        </w:rPr>
        <w:t xml:space="preserve"> </w:t>
      </w:r>
      <w:r w:rsidRPr="00CB52CB">
        <w:rPr>
          <w:i/>
          <w:iCs/>
          <w:color w:val="000000"/>
          <w:szCs w:val="24"/>
        </w:rPr>
        <w:t xml:space="preserve">obține media 10 la această disciplină. </w:t>
      </w:r>
    </w:p>
    <w:p w14:paraId="4F00E635" w14:textId="77777777" w:rsidR="00B12AAA" w:rsidRDefault="00B12AAA" w:rsidP="00813C70">
      <w:pPr>
        <w:spacing w:after="0"/>
        <w:rPr>
          <w:rFonts w:ascii="Times New Roman" w:hAnsi="Times New Roman"/>
          <w:iCs/>
          <w:sz w:val="24"/>
          <w:szCs w:val="24"/>
        </w:rPr>
      </w:pPr>
    </w:p>
    <w:p w14:paraId="708C647B" w14:textId="77777777" w:rsidR="0085626F" w:rsidRDefault="001E3ADF" w:rsidP="00813C70">
      <w:pPr>
        <w:spacing w:after="0"/>
        <w:rPr>
          <w:rFonts w:ascii="Times New Roman" w:hAnsi="Times New Roman"/>
          <w:b/>
          <w:iCs/>
          <w:sz w:val="24"/>
          <w:szCs w:val="24"/>
        </w:rPr>
      </w:pPr>
      <w:r w:rsidRPr="001E3ADF">
        <w:rPr>
          <w:rFonts w:ascii="Times New Roman" w:hAnsi="Times New Roman"/>
          <w:b/>
          <w:iCs/>
          <w:sz w:val="24"/>
          <w:szCs w:val="24"/>
        </w:rPr>
        <w:t>3. Standarde de perfo</w:t>
      </w:r>
      <w:r w:rsidR="00AA2747">
        <w:rPr>
          <w:rFonts w:ascii="Times New Roman" w:hAnsi="Times New Roman"/>
          <w:b/>
          <w:iCs/>
          <w:sz w:val="24"/>
          <w:szCs w:val="24"/>
        </w:rPr>
        <w:t>rmanță raportate la competențe:</w:t>
      </w:r>
    </w:p>
    <w:p w14:paraId="54F7ABBB" w14:textId="77777777" w:rsidR="0085626F" w:rsidRPr="0085626F" w:rsidRDefault="0085626F" w:rsidP="00813C70">
      <w:pPr>
        <w:spacing w:after="0"/>
        <w:rPr>
          <w:rFonts w:ascii="Times New Roman" w:hAnsi="Times New Roman"/>
          <w:b/>
          <w:iCs/>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8112"/>
      </w:tblGrid>
      <w:tr w:rsidR="00BF2226" w:rsidRPr="00B33837" w14:paraId="35CE6729" w14:textId="77777777" w:rsidTr="006534C4">
        <w:tc>
          <w:tcPr>
            <w:tcW w:w="1527" w:type="dxa"/>
            <w:shd w:val="clear" w:color="auto" w:fill="auto"/>
          </w:tcPr>
          <w:p w14:paraId="3C841840" w14:textId="77777777" w:rsidR="00BF2226" w:rsidRPr="00B33837" w:rsidRDefault="00BF2226" w:rsidP="00F63990">
            <w:pPr>
              <w:spacing w:after="0"/>
              <w:rPr>
                <w:rFonts w:ascii="Times New Roman" w:hAnsi="Times New Roman"/>
                <w:b/>
                <w:iCs/>
                <w:sz w:val="24"/>
                <w:szCs w:val="24"/>
              </w:rPr>
            </w:pPr>
            <w:r w:rsidRPr="00B33837">
              <w:rPr>
                <w:rFonts w:ascii="Times New Roman" w:hAnsi="Times New Roman"/>
                <w:b/>
                <w:iCs/>
                <w:sz w:val="24"/>
                <w:szCs w:val="24"/>
              </w:rPr>
              <w:t>Tip standard</w:t>
            </w:r>
          </w:p>
        </w:tc>
        <w:tc>
          <w:tcPr>
            <w:tcW w:w="8112" w:type="dxa"/>
            <w:shd w:val="clear" w:color="auto" w:fill="auto"/>
          </w:tcPr>
          <w:p w14:paraId="32A317A2" w14:textId="77777777" w:rsidR="00BF2226" w:rsidRPr="00B33837" w:rsidRDefault="00BF2226" w:rsidP="00F63990">
            <w:pPr>
              <w:spacing w:after="0"/>
              <w:rPr>
                <w:rFonts w:ascii="Times New Roman" w:hAnsi="Times New Roman"/>
                <w:b/>
                <w:iCs/>
                <w:sz w:val="24"/>
                <w:szCs w:val="24"/>
              </w:rPr>
            </w:pPr>
            <w:r w:rsidRPr="00B33837">
              <w:rPr>
                <w:rFonts w:ascii="Times New Roman" w:hAnsi="Times New Roman"/>
                <w:b/>
                <w:iCs/>
                <w:sz w:val="24"/>
                <w:szCs w:val="24"/>
              </w:rPr>
              <w:t>Descriere standard</w:t>
            </w:r>
          </w:p>
        </w:tc>
      </w:tr>
      <w:tr w:rsidR="006E4380" w:rsidRPr="00B33837" w14:paraId="6B0D167F" w14:textId="77777777" w:rsidTr="006534C4">
        <w:trPr>
          <w:trHeight w:val="330"/>
        </w:trPr>
        <w:tc>
          <w:tcPr>
            <w:tcW w:w="1527" w:type="dxa"/>
            <w:vMerge w:val="restart"/>
            <w:shd w:val="clear" w:color="auto" w:fill="auto"/>
          </w:tcPr>
          <w:p w14:paraId="4A586A68" w14:textId="77777777" w:rsidR="006E4380" w:rsidRPr="00B33837" w:rsidRDefault="006E4380" w:rsidP="00F63990">
            <w:pPr>
              <w:spacing w:after="0"/>
              <w:rPr>
                <w:rFonts w:ascii="Times New Roman" w:hAnsi="Times New Roman"/>
                <w:iCs/>
                <w:sz w:val="24"/>
                <w:szCs w:val="24"/>
              </w:rPr>
            </w:pPr>
            <w:r w:rsidRPr="00B33837">
              <w:rPr>
                <w:rFonts w:ascii="Times New Roman" w:hAnsi="Times New Roman"/>
                <w:iCs/>
                <w:sz w:val="24"/>
                <w:szCs w:val="24"/>
              </w:rPr>
              <w:t>Minim (media 5)</w:t>
            </w:r>
          </w:p>
        </w:tc>
        <w:tc>
          <w:tcPr>
            <w:tcW w:w="8112" w:type="dxa"/>
            <w:shd w:val="clear" w:color="auto" w:fill="auto"/>
          </w:tcPr>
          <w:p w14:paraId="3CF701CE" w14:textId="77777777" w:rsidR="006E4380" w:rsidRPr="00B33837" w:rsidRDefault="006E4380" w:rsidP="003438D1">
            <w:pPr>
              <w:spacing w:after="0"/>
              <w:jc w:val="both"/>
              <w:rPr>
                <w:rFonts w:ascii="Times New Roman" w:hAnsi="Times New Roman"/>
                <w:iCs/>
                <w:sz w:val="24"/>
                <w:szCs w:val="24"/>
              </w:rPr>
            </w:pPr>
            <w:r w:rsidRPr="00B33837">
              <w:rPr>
                <w:rFonts w:ascii="Times New Roman" w:hAnsi="Times New Roman"/>
                <w:iCs/>
                <w:sz w:val="24"/>
                <w:szCs w:val="24"/>
              </w:rPr>
              <w:t xml:space="preserve">Utilizarea adecvată a următoarelor concepte: raționalitate substanțială și raționalitate procedurală, </w:t>
            </w:r>
            <w:r w:rsidR="00745C76" w:rsidRPr="00B33837">
              <w:rPr>
                <w:rFonts w:ascii="Times New Roman" w:hAnsi="Times New Roman"/>
                <w:iCs/>
                <w:sz w:val="24"/>
                <w:szCs w:val="24"/>
              </w:rPr>
              <w:t xml:space="preserve">utilitate, </w:t>
            </w:r>
            <w:r w:rsidR="006224C9" w:rsidRPr="00B33837">
              <w:rPr>
                <w:rFonts w:ascii="Times New Roman" w:hAnsi="Times New Roman"/>
                <w:iCs/>
                <w:sz w:val="24"/>
                <w:szCs w:val="24"/>
              </w:rPr>
              <w:t>grup latent, c</w:t>
            </w:r>
            <w:r w:rsidR="003438D1" w:rsidRPr="00B33837">
              <w:rPr>
                <w:rFonts w:ascii="Times New Roman" w:hAnsi="Times New Roman"/>
                <w:iCs/>
                <w:sz w:val="24"/>
                <w:szCs w:val="24"/>
              </w:rPr>
              <w:t>ă</w:t>
            </w:r>
            <w:r w:rsidR="006224C9" w:rsidRPr="00B33837">
              <w:rPr>
                <w:rFonts w:ascii="Times New Roman" w:hAnsi="Times New Roman"/>
                <w:iCs/>
                <w:sz w:val="24"/>
                <w:szCs w:val="24"/>
              </w:rPr>
              <w:t>l</w:t>
            </w:r>
            <w:r w:rsidR="003438D1" w:rsidRPr="00B33837">
              <w:rPr>
                <w:rFonts w:ascii="Times New Roman" w:hAnsi="Times New Roman"/>
                <w:iCs/>
                <w:sz w:val="24"/>
                <w:szCs w:val="24"/>
              </w:rPr>
              <w:t>ă</w:t>
            </w:r>
            <w:r w:rsidR="006224C9" w:rsidRPr="00B33837">
              <w:rPr>
                <w:rFonts w:ascii="Times New Roman" w:hAnsi="Times New Roman"/>
                <w:iCs/>
                <w:sz w:val="24"/>
                <w:szCs w:val="24"/>
              </w:rPr>
              <w:t>tor clandestin, bunuri comune, bunuri publice</w:t>
            </w:r>
            <w:r w:rsidR="0085626F" w:rsidRPr="00B33837">
              <w:rPr>
                <w:rFonts w:ascii="Times New Roman" w:hAnsi="Times New Roman"/>
                <w:iCs/>
                <w:sz w:val="24"/>
                <w:szCs w:val="24"/>
              </w:rPr>
              <w:t>, individualism metodologic</w:t>
            </w:r>
            <w:r w:rsidR="003058C3" w:rsidRPr="00B33837">
              <w:rPr>
                <w:rFonts w:ascii="Times New Roman" w:hAnsi="Times New Roman"/>
                <w:iCs/>
                <w:sz w:val="24"/>
                <w:szCs w:val="24"/>
              </w:rPr>
              <w:t>, strategie, dileme colective</w:t>
            </w:r>
            <w:r w:rsidR="006224C9" w:rsidRPr="00B33837">
              <w:rPr>
                <w:rFonts w:ascii="Times New Roman" w:hAnsi="Times New Roman"/>
                <w:iCs/>
                <w:sz w:val="24"/>
                <w:szCs w:val="24"/>
              </w:rPr>
              <w:t>.</w:t>
            </w:r>
          </w:p>
        </w:tc>
      </w:tr>
      <w:tr w:rsidR="006E4380" w:rsidRPr="00B33837" w14:paraId="443F2228" w14:textId="77777777" w:rsidTr="006534C4">
        <w:trPr>
          <w:trHeight w:val="345"/>
        </w:trPr>
        <w:tc>
          <w:tcPr>
            <w:tcW w:w="1527" w:type="dxa"/>
            <w:vMerge/>
            <w:shd w:val="clear" w:color="auto" w:fill="auto"/>
          </w:tcPr>
          <w:p w14:paraId="7024FE18" w14:textId="77777777" w:rsidR="006E4380" w:rsidRPr="00B33837" w:rsidRDefault="006E4380" w:rsidP="00F63990">
            <w:pPr>
              <w:spacing w:after="0"/>
              <w:rPr>
                <w:rFonts w:ascii="Times New Roman" w:hAnsi="Times New Roman"/>
                <w:iCs/>
                <w:sz w:val="24"/>
                <w:szCs w:val="24"/>
              </w:rPr>
            </w:pPr>
          </w:p>
        </w:tc>
        <w:tc>
          <w:tcPr>
            <w:tcW w:w="8112" w:type="dxa"/>
            <w:shd w:val="clear" w:color="auto" w:fill="auto"/>
          </w:tcPr>
          <w:p w14:paraId="5634D794" w14:textId="77777777" w:rsidR="006E4380" w:rsidRPr="00B33837" w:rsidRDefault="006E4380" w:rsidP="00937F7B">
            <w:pPr>
              <w:spacing w:after="0"/>
              <w:jc w:val="both"/>
              <w:rPr>
                <w:rFonts w:ascii="Times New Roman" w:hAnsi="Times New Roman"/>
                <w:iCs/>
                <w:sz w:val="24"/>
                <w:szCs w:val="24"/>
              </w:rPr>
            </w:pPr>
            <w:r w:rsidRPr="00B33837">
              <w:rPr>
                <w:rFonts w:ascii="Times New Roman" w:hAnsi="Times New Roman"/>
                <w:iCs/>
                <w:sz w:val="24"/>
                <w:szCs w:val="24"/>
              </w:rPr>
              <w:t xml:space="preserve">Capacitatea de a </w:t>
            </w:r>
            <w:r w:rsidR="00745C76" w:rsidRPr="00B33837">
              <w:rPr>
                <w:rFonts w:ascii="Times New Roman" w:hAnsi="Times New Roman"/>
                <w:iCs/>
                <w:sz w:val="24"/>
                <w:szCs w:val="24"/>
              </w:rPr>
              <w:t xml:space="preserve">folosi teoriile </w:t>
            </w:r>
            <w:r w:rsidR="003058C3" w:rsidRPr="00B33837">
              <w:rPr>
                <w:rFonts w:ascii="Times New Roman" w:hAnsi="Times New Roman"/>
                <w:iCs/>
                <w:sz w:val="24"/>
                <w:szCs w:val="24"/>
              </w:rPr>
              <w:t>alegerii raționale</w:t>
            </w:r>
            <w:r w:rsidR="00745C76" w:rsidRPr="00B33837">
              <w:rPr>
                <w:rFonts w:ascii="Times New Roman" w:hAnsi="Times New Roman"/>
                <w:iCs/>
                <w:sz w:val="24"/>
                <w:szCs w:val="24"/>
              </w:rPr>
              <w:t xml:space="preserve"> pentru a explica problemele de ac</w:t>
            </w:r>
            <w:r w:rsidR="00034B51" w:rsidRPr="00B33837">
              <w:rPr>
                <w:rFonts w:ascii="Times New Roman" w:hAnsi="Times New Roman"/>
                <w:iCs/>
                <w:sz w:val="24"/>
                <w:szCs w:val="24"/>
              </w:rPr>
              <w:t>ț</w:t>
            </w:r>
            <w:r w:rsidR="00745C76" w:rsidRPr="00B33837">
              <w:rPr>
                <w:rFonts w:ascii="Times New Roman" w:hAnsi="Times New Roman"/>
                <w:iCs/>
                <w:sz w:val="24"/>
                <w:szCs w:val="24"/>
              </w:rPr>
              <w:t>iune colectiv</w:t>
            </w:r>
            <w:r w:rsidR="00034B51" w:rsidRPr="00B33837">
              <w:rPr>
                <w:rFonts w:ascii="Times New Roman" w:hAnsi="Times New Roman"/>
                <w:iCs/>
                <w:sz w:val="24"/>
                <w:szCs w:val="24"/>
              </w:rPr>
              <w:t>ă</w:t>
            </w:r>
            <w:r w:rsidR="00745C76" w:rsidRPr="00B33837">
              <w:rPr>
                <w:rFonts w:ascii="Times New Roman" w:hAnsi="Times New Roman"/>
                <w:iCs/>
                <w:sz w:val="24"/>
                <w:szCs w:val="24"/>
              </w:rPr>
              <w:t xml:space="preserve"> </w:t>
            </w:r>
            <w:r w:rsidR="003058C3" w:rsidRPr="00B33837">
              <w:rPr>
                <w:rFonts w:ascii="Times New Roman" w:hAnsi="Times New Roman"/>
                <w:iCs/>
                <w:sz w:val="24"/>
                <w:szCs w:val="24"/>
              </w:rPr>
              <w:t xml:space="preserve">la nivel național și internațional </w:t>
            </w:r>
            <w:r w:rsidR="00034B51" w:rsidRPr="00B33837">
              <w:rPr>
                <w:rFonts w:ascii="Times New Roman" w:hAnsi="Times New Roman"/>
                <w:iCs/>
                <w:sz w:val="24"/>
                <w:szCs w:val="24"/>
              </w:rPr>
              <w:t>ș</w:t>
            </w:r>
            <w:r w:rsidR="00745C76" w:rsidRPr="00B33837">
              <w:rPr>
                <w:rFonts w:ascii="Times New Roman" w:hAnsi="Times New Roman"/>
                <w:iCs/>
                <w:sz w:val="24"/>
                <w:szCs w:val="24"/>
              </w:rPr>
              <w:t>i pentru a identifica solu</w:t>
            </w:r>
            <w:r w:rsidR="00937F7B" w:rsidRPr="00B33837">
              <w:rPr>
                <w:rFonts w:ascii="Times New Roman" w:hAnsi="Times New Roman"/>
                <w:iCs/>
                <w:sz w:val="24"/>
                <w:szCs w:val="24"/>
              </w:rPr>
              <w:t>ț</w:t>
            </w:r>
            <w:r w:rsidR="00745C76" w:rsidRPr="00B33837">
              <w:rPr>
                <w:rFonts w:ascii="Times New Roman" w:hAnsi="Times New Roman"/>
                <w:iCs/>
                <w:sz w:val="24"/>
                <w:szCs w:val="24"/>
              </w:rPr>
              <w:t>ii pentru acestea.</w:t>
            </w:r>
          </w:p>
        </w:tc>
      </w:tr>
      <w:tr w:rsidR="00745C76" w:rsidRPr="00B33837" w14:paraId="34691F69" w14:textId="77777777" w:rsidTr="006534C4">
        <w:trPr>
          <w:trHeight w:val="315"/>
        </w:trPr>
        <w:tc>
          <w:tcPr>
            <w:tcW w:w="1527" w:type="dxa"/>
            <w:vMerge w:val="restart"/>
            <w:shd w:val="clear" w:color="auto" w:fill="auto"/>
          </w:tcPr>
          <w:p w14:paraId="450E26C2" w14:textId="77777777" w:rsidR="00745C76" w:rsidRPr="00B33837" w:rsidRDefault="00745C76" w:rsidP="00F63990">
            <w:pPr>
              <w:spacing w:after="0"/>
              <w:rPr>
                <w:rFonts w:ascii="Times New Roman" w:hAnsi="Times New Roman"/>
                <w:iCs/>
                <w:sz w:val="24"/>
                <w:szCs w:val="24"/>
              </w:rPr>
            </w:pPr>
            <w:r w:rsidRPr="00B33837">
              <w:rPr>
                <w:rFonts w:ascii="Times New Roman" w:hAnsi="Times New Roman"/>
                <w:iCs/>
                <w:sz w:val="24"/>
                <w:szCs w:val="24"/>
              </w:rPr>
              <w:t>Maxim (media 10)</w:t>
            </w:r>
          </w:p>
        </w:tc>
        <w:tc>
          <w:tcPr>
            <w:tcW w:w="8112" w:type="dxa"/>
            <w:shd w:val="clear" w:color="auto" w:fill="auto"/>
          </w:tcPr>
          <w:p w14:paraId="4AF1AC3B" w14:textId="16A165E5" w:rsidR="00745C76" w:rsidRPr="00B33837" w:rsidRDefault="00937F7B" w:rsidP="00937F7B">
            <w:pPr>
              <w:spacing w:after="0"/>
              <w:jc w:val="both"/>
              <w:rPr>
                <w:rFonts w:ascii="Times New Roman" w:hAnsi="Times New Roman"/>
                <w:iCs/>
                <w:sz w:val="24"/>
                <w:szCs w:val="24"/>
              </w:rPr>
            </w:pPr>
            <w:r w:rsidRPr="00B33837">
              <w:rPr>
                <w:rFonts w:ascii="Times New Roman" w:hAnsi="Times New Roman"/>
                <w:iCs/>
                <w:sz w:val="24"/>
                <w:szCs w:val="24"/>
              </w:rPr>
              <w:t>Î</w:t>
            </w:r>
            <w:r w:rsidR="006224C9" w:rsidRPr="00B33837">
              <w:rPr>
                <w:rFonts w:ascii="Times New Roman" w:hAnsi="Times New Roman"/>
                <w:iCs/>
                <w:sz w:val="24"/>
                <w:szCs w:val="24"/>
              </w:rPr>
              <w:t>nțelegerea și u</w:t>
            </w:r>
            <w:r w:rsidR="004637B9" w:rsidRPr="00B33837">
              <w:rPr>
                <w:rFonts w:ascii="Times New Roman" w:hAnsi="Times New Roman"/>
                <w:iCs/>
                <w:sz w:val="24"/>
                <w:szCs w:val="24"/>
              </w:rPr>
              <w:t>tilizarea adecvată a următoarelor concepte: raționalitate substanțială și raționalitate procedurală, utilitate, pl</w:t>
            </w:r>
            <w:r w:rsidRPr="00B33837">
              <w:rPr>
                <w:rFonts w:ascii="Times New Roman" w:hAnsi="Times New Roman"/>
                <w:iCs/>
                <w:sz w:val="24"/>
                <w:szCs w:val="24"/>
              </w:rPr>
              <w:t>ăț</w:t>
            </w:r>
            <w:r w:rsidR="004637B9" w:rsidRPr="00B33837">
              <w:rPr>
                <w:rFonts w:ascii="Times New Roman" w:hAnsi="Times New Roman"/>
                <w:iCs/>
                <w:sz w:val="24"/>
                <w:szCs w:val="24"/>
              </w:rPr>
              <w:t>i, pl</w:t>
            </w:r>
            <w:r w:rsidRPr="00B33837">
              <w:rPr>
                <w:rFonts w:ascii="Times New Roman" w:hAnsi="Times New Roman"/>
                <w:iCs/>
                <w:sz w:val="24"/>
                <w:szCs w:val="24"/>
              </w:rPr>
              <w:t>ăț</w:t>
            </w:r>
            <w:r w:rsidR="004637B9" w:rsidRPr="00B33837">
              <w:rPr>
                <w:rFonts w:ascii="Times New Roman" w:hAnsi="Times New Roman"/>
                <w:iCs/>
                <w:sz w:val="24"/>
                <w:szCs w:val="24"/>
              </w:rPr>
              <w:t xml:space="preserve">i laterale, echilibru </w:t>
            </w:r>
            <w:r w:rsidR="00BF19F4" w:rsidRPr="00B33837">
              <w:rPr>
                <w:rFonts w:ascii="Times New Roman" w:hAnsi="Times New Roman"/>
                <w:iCs/>
                <w:sz w:val="24"/>
                <w:szCs w:val="24"/>
              </w:rPr>
              <w:t>N</w:t>
            </w:r>
            <w:r w:rsidR="004637B9" w:rsidRPr="00B33837">
              <w:rPr>
                <w:rFonts w:ascii="Times New Roman" w:hAnsi="Times New Roman"/>
                <w:iCs/>
                <w:sz w:val="24"/>
                <w:szCs w:val="24"/>
              </w:rPr>
              <w:t>ash, factor de actualizare, stabilitate evolutiv</w:t>
            </w:r>
            <w:r w:rsidRPr="00B33837">
              <w:rPr>
                <w:rFonts w:ascii="Times New Roman" w:hAnsi="Times New Roman"/>
                <w:iCs/>
                <w:sz w:val="24"/>
                <w:szCs w:val="24"/>
              </w:rPr>
              <w:t>ă</w:t>
            </w:r>
            <w:r w:rsidR="004637B9" w:rsidRPr="00B33837">
              <w:rPr>
                <w:rFonts w:ascii="Times New Roman" w:hAnsi="Times New Roman"/>
                <w:iCs/>
                <w:sz w:val="24"/>
                <w:szCs w:val="24"/>
              </w:rPr>
              <w:t xml:space="preserve">, </w:t>
            </w:r>
            <w:r w:rsidR="00FB076B" w:rsidRPr="00B33837">
              <w:rPr>
                <w:rFonts w:ascii="Times New Roman" w:hAnsi="Times New Roman"/>
                <w:iCs/>
                <w:sz w:val="24"/>
                <w:szCs w:val="24"/>
              </w:rPr>
              <w:t xml:space="preserve">joc non-cooperativ, strategii binevoitoare, </w:t>
            </w:r>
            <w:r w:rsidR="00BF19F4" w:rsidRPr="00B33837">
              <w:rPr>
                <w:rFonts w:ascii="Times New Roman" w:hAnsi="Times New Roman"/>
                <w:iCs/>
                <w:sz w:val="24"/>
                <w:szCs w:val="24"/>
              </w:rPr>
              <w:t>iertătoare</w:t>
            </w:r>
            <w:r w:rsidR="006224C9" w:rsidRPr="00B33837">
              <w:rPr>
                <w:rFonts w:ascii="Times New Roman" w:hAnsi="Times New Roman"/>
                <w:iCs/>
                <w:sz w:val="24"/>
                <w:szCs w:val="24"/>
              </w:rPr>
              <w:t xml:space="preserve">, reactive, necomplicate, rivalitate </w:t>
            </w:r>
            <w:r w:rsidRPr="00B33837">
              <w:rPr>
                <w:rFonts w:ascii="Times New Roman" w:hAnsi="Times New Roman"/>
                <w:iCs/>
                <w:sz w:val="24"/>
                <w:szCs w:val="24"/>
              </w:rPr>
              <w:t>î</w:t>
            </w:r>
            <w:r w:rsidR="006224C9" w:rsidRPr="00B33837">
              <w:rPr>
                <w:rFonts w:ascii="Times New Roman" w:hAnsi="Times New Roman"/>
                <w:iCs/>
                <w:sz w:val="24"/>
                <w:szCs w:val="24"/>
              </w:rPr>
              <w:t>n consum, exclusivitate, grup privilegiat, grup intermediar, grup latent, bunuri comune, bunuri publice, bunuri v</w:t>
            </w:r>
            <w:r w:rsidRPr="00B33837">
              <w:rPr>
                <w:rFonts w:ascii="Times New Roman" w:hAnsi="Times New Roman"/>
                <w:iCs/>
                <w:sz w:val="24"/>
                <w:szCs w:val="24"/>
              </w:rPr>
              <w:t>ă</w:t>
            </w:r>
            <w:r w:rsidR="006224C9" w:rsidRPr="00B33837">
              <w:rPr>
                <w:rFonts w:ascii="Times New Roman" w:hAnsi="Times New Roman"/>
                <w:iCs/>
                <w:sz w:val="24"/>
                <w:szCs w:val="24"/>
              </w:rPr>
              <w:t>muite, tehnologie sumativ</w:t>
            </w:r>
            <w:r w:rsidRPr="00B33837">
              <w:rPr>
                <w:rFonts w:ascii="Times New Roman" w:hAnsi="Times New Roman"/>
                <w:iCs/>
                <w:sz w:val="24"/>
                <w:szCs w:val="24"/>
              </w:rPr>
              <w:t>ă</w:t>
            </w:r>
            <w:r w:rsidR="006224C9" w:rsidRPr="00B33837">
              <w:rPr>
                <w:rFonts w:ascii="Times New Roman" w:hAnsi="Times New Roman"/>
                <w:iCs/>
                <w:sz w:val="24"/>
                <w:szCs w:val="24"/>
              </w:rPr>
              <w:t xml:space="preserve">, tehnologia celei mai bune lovituri, tehnologia verigii </w:t>
            </w:r>
            <w:r w:rsidR="006224C9" w:rsidRPr="00B33837">
              <w:rPr>
                <w:rFonts w:ascii="Times New Roman" w:hAnsi="Times New Roman"/>
                <w:iCs/>
                <w:sz w:val="24"/>
                <w:szCs w:val="24"/>
              </w:rPr>
              <w:lastRenderedPageBreak/>
              <w:t>slabe, individualism metodologic, holism metodologic</w:t>
            </w:r>
            <w:r w:rsidR="00F842AF" w:rsidRPr="00B33837">
              <w:rPr>
                <w:rFonts w:ascii="Times New Roman" w:hAnsi="Times New Roman"/>
                <w:iCs/>
                <w:sz w:val="24"/>
                <w:szCs w:val="24"/>
              </w:rPr>
              <w:t>, dilema securității, tipuri de jocuri utilizate în relațiile internaționale</w:t>
            </w:r>
            <w:r w:rsidR="006224C9" w:rsidRPr="00B33837">
              <w:rPr>
                <w:rFonts w:ascii="Times New Roman" w:hAnsi="Times New Roman"/>
                <w:iCs/>
                <w:sz w:val="24"/>
                <w:szCs w:val="24"/>
              </w:rPr>
              <w:t>.</w:t>
            </w:r>
            <w:r w:rsidR="00F2797D" w:rsidRPr="00B33837">
              <w:rPr>
                <w:rFonts w:ascii="Times New Roman" w:hAnsi="Times New Roman"/>
                <w:iCs/>
                <w:sz w:val="24"/>
                <w:szCs w:val="24"/>
              </w:rPr>
              <w:t xml:space="preserve"> Capacitatea de a utiliza aceste concepte pentru  </w:t>
            </w:r>
            <w:r w:rsidR="00F2797D" w:rsidRPr="00B33837">
              <w:rPr>
                <w:rFonts w:ascii="Times New Roman" w:hAnsi="Times New Roman"/>
                <w:sz w:val="24"/>
                <w:szCs w:val="24"/>
              </w:rPr>
              <w:t xml:space="preserve">interpretarea unor </w:t>
            </w:r>
            <w:r w:rsidR="00BF19F4" w:rsidRPr="00B33837">
              <w:rPr>
                <w:rFonts w:ascii="Times New Roman" w:hAnsi="Times New Roman"/>
                <w:sz w:val="24"/>
                <w:szCs w:val="24"/>
              </w:rPr>
              <w:t>situații</w:t>
            </w:r>
            <w:r w:rsidR="00F2797D" w:rsidRPr="00B33837">
              <w:rPr>
                <w:rFonts w:ascii="Times New Roman" w:hAnsi="Times New Roman"/>
                <w:sz w:val="24"/>
                <w:szCs w:val="24"/>
              </w:rPr>
              <w:t xml:space="preserve"> socio-politice concrete. </w:t>
            </w:r>
          </w:p>
        </w:tc>
      </w:tr>
      <w:tr w:rsidR="00745C76" w:rsidRPr="00B33837" w14:paraId="3E25D875" w14:textId="77777777" w:rsidTr="006534C4">
        <w:trPr>
          <w:trHeight w:val="315"/>
        </w:trPr>
        <w:tc>
          <w:tcPr>
            <w:tcW w:w="1527" w:type="dxa"/>
            <w:vMerge/>
            <w:shd w:val="clear" w:color="auto" w:fill="auto"/>
          </w:tcPr>
          <w:p w14:paraId="3FE6E007" w14:textId="77777777" w:rsidR="00745C76" w:rsidRPr="00B33837" w:rsidRDefault="00745C76" w:rsidP="00F63990">
            <w:pPr>
              <w:spacing w:after="0"/>
              <w:rPr>
                <w:rFonts w:ascii="Times New Roman" w:hAnsi="Times New Roman"/>
                <w:iCs/>
                <w:sz w:val="24"/>
                <w:szCs w:val="24"/>
              </w:rPr>
            </w:pPr>
          </w:p>
        </w:tc>
        <w:tc>
          <w:tcPr>
            <w:tcW w:w="8112" w:type="dxa"/>
            <w:shd w:val="clear" w:color="auto" w:fill="auto"/>
          </w:tcPr>
          <w:p w14:paraId="172D4111" w14:textId="77777777" w:rsidR="00745C76" w:rsidRPr="00B33837" w:rsidRDefault="006224C9" w:rsidP="00937F7B">
            <w:pPr>
              <w:autoSpaceDE w:val="0"/>
              <w:autoSpaceDN w:val="0"/>
              <w:adjustRightInd w:val="0"/>
              <w:spacing w:after="0"/>
              <w:jc w:val="both"/>
              <w:rPr>
                <w:rFonts w:ascii="Times New Roman" w:hAnsi="Times New Roman"/>
                <w:sz w:val="24"/>
                <w:szCs w:val="24"/>
              </w:rPr>
            </w:pPr>
            <w:r w:rsidRPr="00B33837">
              <w:rPr>
                <w:rFonts w:ascii="Times New Roman" w:hAnsi="Times New Roman"/>
                <w:iCs/>
                <w:sz w:val="24"/>
                <w:szCs w:val="24"/>
              </w:rPr>
              <w:t xml:space="preserve">Utilizarea metodologiilor specifice </w:t>
            </w:r>
            <w:r w:rsidR="00937F7B" w:rsidRPr="00B33837">
              <w:rPr>
                <w:rFonts w:ascii="Times New Roman" w:hAnsi="Times New Roman"/>
                <w:sz w:val="24"/>
                <w:szCs w:val="24"/>
              </w:rPr>
              <w:t xml:space="preserve">teoriei alegerii raționale, neoinstituționalismului, teoriei jocurilor si teoriei evoluționiste a jocurilor </w:t>
            </w:r>
            <w:r w:rsidR="00F2797D" w:rsidRPr="00B33837">
              <w:rPr>
                <w:rFonts w:ascii="Times New Roman" w:hAnsi="Times New Roman"/>
                <w:sz w:val="24"/>
                <w:szCs w:val="24"/>
              </w:rPr>
              <w:t xml:space="preserve">în </w:t>
            </w:r>
            <w:r w:rsidR="007E3F05" w:rsidRPr="00B33837">
              <w:rPr>
                <w:rFonts w:ascii="Times New Roman" w:hAnsi="Times New Roman"/>
                <w:sz w:val="24"/>
                <w:szCs w:val="24"/>
              </w:rPr>
              <w:t xml:space="preserve">analizarea </w:t>
            </w:r>
            <w:r w:rsidR="00937F7B" w:rsidRPr="00B33837">
              <w:rPr>
                <w:rFonts w:ascii="Times New Roman" w:hAnsi="Times New Roman"/>
                <w:sz w:val="24"/>
                <w:szCs w:val="24"/>
              </w:rPr>
              <w:t>ș</w:t>
            </w:r>
            <w:r w:rsidR="007E3F05" w:rsidRPr="00B33837">
              <w:rPr>
                <w:rFonts w:ascii="Times New Roman" w:hAnsi="Times New Roman"/>
                <w:sz w:val="24"/>
                <w:szCs w:val="24"/>
              </w:rPr>
              <w:t>i interpretarea unor procese specifice sistemelor social-politice contemporane;</w:t>
            </w:r>
          </w:p>
        </w:tc>
      </w:tr>
      <w:tr w:rsidR="00F842AF" w:rsidRPr="00B33837" w14:paraId="1A407782" w14:textId="77777777" w:rsidTr="00F842AF">
        <w:trPr>
          <w:trHeight w:val="821"/>
        </w:trPr>
        <w:tc>
          <w:tcPr>
            <w:tcW w:w="1527" w:type="dxa"/>
            <w:vMerge/>
            <w:shd w:val="clear" w:color="auto" w:fill="auto"/>
          </w:tcPr>
          <w:p w14:paraId="4CEDCB95" w14:textId="77777777" w:rsidR="00F842AF" w:rsidRPr="00B33837" w:rsidRDefault="00F842AF" w:rsidP="00F63990">
            <w:pPr>
              <w:spacing w:after="0"/>
              <w:rPr>
                <w:rFonts w:ascii="Times New Roman" w:hAnsi="Times New Roman"/>
                <w:iCs/>
                <w:sz w:val="24"/>
                <w:szCs w:val="24"/>
              </w:rPr>
            </w:pPr>
          </w:p>
        </w:tc>
        <w:tc>
          <w:tcPr>
            <w:tcW w:w="8112" w:type="dxa"/>
            <w:shd w:val="clear" w:color="auto" w:fill="auto"/>
          </w:tcPr>
          <w:p w14:paraId="59A7ED1E" w14:textId="77777777" w:rsidR="00F842AF" w:rsidRPr="00B33837" w:rsidRDefault="00F842AF" w:rsidP="00937F7B">
            <w:pPr>
              <w:spacing w:after="0"/>
              <w:jc w:val="both"/>
              <w:rPr>
                <w:rFonts w:ascii="Times New Roman" w:hAnsi="Times New Roman"/>
                <w:iCs/>
                <w:sz w:val="24"/>
                <w:szCs w:val="24"/>
              </w:rPr>
            </w:pPr>
            <w:r w:rsidRPr="00B33837">
              <w:rPr>
                <w:rFonts w:ascii="Times New Roman" w:hAnsi="Times New Roman"/>
                <w:iCs/>
                <w:sz w:val="24"/>
                <w:szCs w:val="24"/>
              </w:rPr>
              <w:t xml:space="preserve">Capacitatea de a folosi modele precum: dilema prizonierului, tragedia bunurilor comune, logica acțiunii colective pentru a explica dificultățile pe care le poate întâmpina cooperarea în anumite situații naționale și internaționale. </w:t>
            </w:r>
          </w:p>
        </w:tc>
      </w:tr>
    </w:tbl>
    <w:p w14:paraId="36358760" w14:textId="77777777" w:rsidR="0085626F" w:rsidRDefault="0085626F" w:rsidP="00813C70">
      <w:pPr>
        <w:jc w:val="both"/>
        <w:rPr>
          <w:rFonts w:ascii="Times New Roman" w:hAnsi="Times New Roman"/>
          <w:b/>
          <w:sz w:val="24"/>
          <w:szCs w:val="24"/>
        </w:rPr>
      </w:pPr>
    </w:p>
    <w:p w14:paraId="3E973CDA" w14:textId="071136E3" w:rsidR="00474CC1" w:rsidRPr="00474CC1" w:rsidRDefault="001E3ADF" w:rsidP="006534C4">
      <w:pPr>
        <w:ind w:right="-567"/>
        <w:jc w:val="both"/>
        <w:rPr>
          <w:rFonts w:ascii="Times New Roman" w:hAnsi="Times New Roman"/>
          <w:b/>
          <w:sz w:val="24"/>
          <w:szCs w:val="24"/>
        </w:rPr>
      </w:pPr>
      <w:r>
        <w:rPr>
          <w:rFonts w:ascii="Times New Roman" w:hAnsi="Times New Roman"/>
          <w:b/>
          <w:sz w:val="24"/>
          <w:szCs w:val="24"/>
        </w:rPr>
        <w:t xml:space="preserve">4. </w:t>
      </w:r>
      <w:r w:rsidR="00E72F28" w:rsidRPr="00474CC1">
        <w:rPr>
          <w:rFonts w:ascii="Times New Roman" w:hAnsi="Times New Roman"/>
          <w:b/>
          <w:sz w:val="24"/>
          <w:szCs w:val="24"/>
        </w:rPr>
        <w:t>Condiții</w:t>
      </w:r>
      <w:r w:rsidR="00474CC1" w:rsidRPr="00474CC1">
        <w:rPr>
          <w:rFonts w:ascii="Times New Roman" w:hAnsi="Times New Roman"/>
          <w:b/>
          <w:sz w:val="24"/>
          <w:szCs w:val="24"/>
        </w:rPr>
        <w:t xml:space="preserve"> obligatorii de participare:</w:t>
      </w:r>
    </w:p>
    <w:p w14:paraId="4934FC69" w14:textId="68290C93" w:rsidR="0085626F" w:rsidRPr="0026599A" w:rsidRDefault="00474CC1" w:rsidP="006534C4">
      <w:pPr>
        <w:pStyle w:val="ListParagraph"/>
        <w:numPr>
          <w:ilvl w:val="0"/>
          <w:numId w:val="10"/>
        </w:numPr>
        <w:spacing w:after="0"/>
        <w:ind w:right="-567"/>
        <w:jc w:val="both"/>
        <w:rPr>
          <w:iCs/>
          <w:sz w:val="23"/>
          <w:szCs w:val="23"/>
        </w:rPr>
      </w:pPr>
      <w:r w:rsidRPr="0026599A">
        <w:rPr>
          <w:rFonts w:ascii="Times New Roman" w:hAnsi="Times New Roman"/>
          <w:sz w:val="24"/>
          <w:szCs w:val="24"/>
        </w:rPr>
        <w:t xml:space="preserve">Seminar: minimum </w:t>
      </w:r>
      <w:r w:rsidR="0062648B">
        <w:rPr>
          <w:rFonts w:ascii="Times New Roman" w:hAnsi="Times New Roman"/>
          <w:sz w:val="24"/>
          <w:szCs w:val="24"/>
        </w:rPr>
        <w:t>jumătate din</w:t>
      </w:r>
      <w:r w:rsidRPr="0026599A">
        <w:rPr>
          <w:rFonts w:ascii="Times New Roman" w:hAnsi="Times New Roman"/>
          <w:sz w:val="24"/>
          <w:szCs w:val="24"/>
        </w:rPr>
        <w:t xml:space="preserve"> prezențe.</w:t>
      </w:r>
      <w:r w:rsidR="00E72F28">
        <w:rPr>
          <w:rFonts w:ascii="Times New Roman" w:hAnsi="Times New Roman"/>
          <w:sz w:val="24"/>
          <w:szCs w:val="24"/>
        </w:rPr>
        <w:t xml:space="preserve"> </w:t>
      </w:r>
      <w:r w:rsidRPr="0026599A">
        <w:rPr>
          <w:rFonts w:ascii="Times New Roman" w:hAnsi="Times New Roman"/>
          <w:sz w:val="24"/>
          <w:szCs w:val="24"/>
        </w:rPr>
        <w:t xml:space="preserve">Nerespectarea acestei condiții are drept rezultat nepromovarea seminarului (media 4 la seminar), </w:t>
      </w:r>
    </w:p>
    <w:p w14:paraId="10C42CC7" w14:textId="77777777" w:rsidR="0026599A" w:rsidRPr="0026599A" w:rsidRDefault="0026599A" w:rsidP="0026599A">
      <w:pPr>
        <w:pStyle w:val="ListParagraph"/>
        <w:spacing w:after="0"/>
        <w:ind w:left="405" w:right="-567"/>
        <w:jc w:val="both"/>
        <w:rPr>
          <w:iCs/>
          <w:sz w:val="23"/>
          <w:szCs w:val="23"/>
        </w:rPr>
      </w:pPr>
    </w:p>
    <w:p w14:paraId="1B89D7FE" w14:textId="36BB0AE9" w:rsidR="006D1ABD" w:rsidRDefault="00FF1214" w:rsidP="00BF19F4">
      <w:pPr>
        <w:pStyle w:val="Default"/>
        <w:spacing w:line="276" w:lineRule="auto"/>
        <w:ind w:right="-567"/>
        <w:jc w:val="both"/>
        <w:rPr>
          <w:sz w:val="23"/>
          <w:szCs w:val="23"/>
        </w:rPr>
      </w:pPr>
      <w:r w:rsidRPr="00A5247B">
        <w:rPr>
          <w:b/>
          <w:bCs/>
        </w:rPr>
        <w:t>F. REPERE METODOLOGICE</w:t>
      </w:r>
      <w:r>
        <w:rPr>
          <w:b/>
          <w:bCs/>
          <w:sz w:val="23"/>
          <w:szCs w:val="23"/>
        </w:rPr>
        <w:t xml:space="preserve"> </w:t>
      </w:r>
      <w:r>
        <w:rPr>
          <w:sz w:val="23"/>
          <w:szCs w:val="23"/>
        </w:rPr>
        <w:t>(</w:t>
      </w:r>
      <w:r>
        <w:rPr>
          <w:i/>
          <w:iCs/>
          <w:sz w:val="23"/>
          <w:szCs w:val="23"/>
        </w:rPr>
        <w:t>Strategia didactică, materiale, resurse</w:t>
      </w:r>
      <w:r>
        <w:rPr>
          <w:sz w:val="23"/>
          <w:szCs w:val="23"/>
        </w:rPr>
        <w:t xml:space="preserve">) </w:t>
      </w:r>
    </w:p>
    <w:p w14:paraId="409E5061" w14:textId="77777777" w:rsidR="00BF19F4" w:rsidRPr="00BF19F4" w:rsidRDefault="00BF19F4" w:rsidP="00BF19F4">
      <w:pPr>
        <w:pStyle w:val="Default"/>
        <w:spacing w:line="276" w:lineRule="auto"/>
        <w:ind w:right="-567"/>
        <w:jc w:val="both"/>
        <w:rPr>
          <w:sz w:val="23"/>
          <w:szCs w:val="23"/>
        </w:rPr>
      </w:pPr>
    </w:p>
    <w:p w14:paraId="52199691" w14:textId="4578036F" w:rsidR="0085626F" w:rsidRPr="00553C05" w:rsidRDefault="006D1ABD" w:rsidP="00BF19F4">
      <w:pPr>
        <w:ind w:right="-567"/>
        <w:jc w:val="both"/>
        <w:rPr>
          <w:rFonts w:ascii="Times New Roman" w:hAnsi="Times New Roman"/>
          <w:sz w:val="24"/>
          <w:szCs w:val="24"/>
        </w:rPr>
      </w:pPr>
      <w:r w:rsidRPr="0042759D">
        <w:rPr>
          <w:rFonts w:ascii="Times New Roman" w:hAnsi="Times New Roman"/>
          <w:b/>
          <w:sz w:val="24"/>
          <w:szCs w:val="24"/>
        </w:rPr>
        <w:t>1) Strategia didactic</w:t>
      </w:r>
      <w:r w:rsidR="0022700B">
        <w:rPr>
          <w:rFonts w:ascii="Times New Roman" w:hAnsi="Times New Roman"/>
          <w:b/>
          <w:sz w:val="24"/>
          <w:szCs w:val="24"/>
        </w:rPr>
        <w:t>ă</w:t>
      </w:r>
      <w:r w:rsidR="00553C05">
        <w:rPr>
          <w:rFonts w:ascii="Times New Roman" w:hAnsi="Times New Roman"/>
          <w:sz w:val="24"/>
          <w:szCs w:val="24"/>
        </w:rPr>
        <w:t xml:space="preserve"> folosită </w:t>
      </w:r>
      <w:r w:rsidR="00937F7B">
        <w:rPr>
          <w:rFonts w:ascii="Times New Roman" w:hAnsi="Times New Roman"/>
          <w:sz w:val="24"/>
          <w:szCs w:val="24"/>
        </w:rPr>
        <w:t>î</w:t>
      </w:r>
      <w:r w:rsidR="00553C05">
        <w:rPr>
          <w:rFonts w:ascii="Times New Roman" w:hAnsi="Times New Roman"/>
          <w:sz w:val="24"/>
          <w:szCs w:val="24"/>
        </w:rPr>
        <w:t>n cadrul cursului de Teoria A</w:t>
      </w:r>
      <w:r w:rsidR="009A17A1">
        <w:rPr>
          <w:rFonts w:ascii="Times New Roman" w:hAnsi="Times New Roman"/>
          <w:sz w:val="24"/>
          <w:szCs w:val="24"/>
        </w:rPr>
        <w:t xml:space="preserve">legerii Raționale are </w:t>
      </w:r>
      <w:r w:rsidR="00937F7B">
        <w:rPr>
          <w:rFonts w:ascii="Times New Roman" w:hAnsi="Times New Roman"/>
          <w:sz w:val="24"/>
          <w:szCs w:val="24"/>
        </w:rPr>
        <w:t>î</w:t>
      </w:r>
      <w:r w:rsidR="009A17A1">
        <w:rPr>
          <w:rFonts w:ascii="Times New Roman" w:hAnsi="Times New Roman"/>
          <w:sz w:val="24"/>
          <w:szCs w:val="24"/>
        </w:rPr>
        <w:t>n vedere fundamente</w:t>
      </w:r>
      <w:r w:rsidR="00C42BF6">
        <w:rPr>
          <w:rFonts w:ascii="Times New Roman" w:hAnsi="Times New Roman"/>
          <w:sz w:val="24"/>
          <w:szCs w:val="24"/>
        </w:rPr>
        <w:t xml:space="preserve"> constructiviste. </w:t>
      </w:r>
      <w:r w:rsidR="00937F7B">
        <w:rPr>
          <w:rFonts w:ascii="Times New Roman" w:hAnsi="Times New Roman"/>
          <w:sz w:val="24"/>
          <w:szCs w:val="24"/>
        </w:rPr>
        <w:t>Î</w:t>
      </w:r>
      <w:r w:rsidR="00C42BF6">
        <w:rPr>
          <w:rFonts w:ascii="Times New Roman" w:hAnsi="Times New Roman"/>
          <w:sz w:val="24"/>
          <w:szCs w:val="24"/>
        </w:rPr>
        <w:t>nv</w:t>
      </w:r>
      <w:r w:rsidR="00937F7B">
        <w:rPr>
          <w:rFonts w:ascii="Times New Roman" w:hAnsi="Times New Roman"/>
          <w:sz w:val="24"/>
          <w:szCs w:val="24"/>
        </w:rPr>
        <w:t>ă</w:t>
      </w:r>
      <w:r w:rsidR="00C42BF6">
        <w:rPr>
          <w:rFonts w:ascii="Times New Roman" w:hAnsi="Times New Roman"/>
          <w:sz w:val="24"/>
          <w:szCs w:val="24"/>
        </w:rPr>
        <w:t xml:space="preserve">țarea este considerată a fi un proces activ </w:t>
      </w:r>
      <w:r w:rsidR="00937F7B">
        <w:rPr>
          <w:rFonts w:ascii="Times New Roman" w:hAnsi="Times New Roman"/>
          <w:sz w:val="24"/>
          <w:szCs w:val="24"/>
        </w:rPr>
        <w:t>ș</w:t>
      </w:r>
      <w:r w:rsidR="00C42BF6">
        <w:rPr>
          <w:rFonts w:ascii="Times New Roman" w:hAnsi="Times New Roman"/>
          <w:sz w:val="24"/>
          <w:szCs w:val="24"/>
        </w:rPr>
        <w:t xml:space="preserve">i explicit </w:t>
      </w:r>
      <w:r w:rsidR="00937F7B">
        <w:rPr>
          <w:rFonts w:ascii="Times New Roman" w:hAnsi="Times New Roman"/>
          <w:sz w:val="24"/>
          <w:szCs w:val="24"/>
        </w:rPr>
        <w:t>î</w:t>
      </w:r>
      <w:r w:rsidR="00C42BF6">
        <w:rPr>
          <w:rFonts w:ascii="Times New Roman" w:hAnsi="Times New Roman"/>
          <w:sz w:val="24"/>
          <w:szCs w:val="24"/>
        </w:rPr>
        <w:t>n care studen</w:t>
      </w:r>
      <w:r w:rsidR="00937F7B">
        <w:rPr>
          <w:rFonts w:ascii="Times New Roman" w:hAnsi="Times New Roman"/>
          <w:sz w:val="24"/>
          <w:szCs w:val="24"/>
        </w:rPr>
        <w:t>ț</w:t>
      </w:r>
      <w:r w:rsidR="00C42BF6">
        <w:rPr>
          <w:rFonts w:ascii="Times New Roman" w:hAnsi="Times New Roman"/>
          <w:sz w:val="24"/>
          <w:szCs w:val="24"/>
        </w:rPr>
        <w:t>ii acumulează concepte noi folosind cunoa</w:t>
      </w:r>
      <w:r w:rsidR="00451BF6">
        <w:rPr>
          <w:rFonts w:ascii="Times New Roman" w:hAnsi="Times New Roman"/>
          <w:sz w:val="24"/>
          <w:szCs w:val="24"/>
        </w:rPr>
        <w:t>ș</w:t>
      </w:r>
      <w:r w:rsidR="00C42BF6">
        <w:rPr>
          <w:rFonts w:ascii="Times New Roman" w:hAnsi="Times New Roman"/>
          <w:sz w:val="24"/>
          <w:szCs w:val="24"/>
        </w:rPr>
        <w:t xml:space="preserve">terea lor prezentă. Cadrele didactice (titular curs </w:t>
      </w:r>
      <w:r w:rsidR="00451BF6">
        <w:rPr>
          <w:rFonts w:ascii="Times New Roman" w:hAnsi="Times New Roman"/>
          <w:sz w:val="24"/>
          <w:szCs w:val="24"/>
        </w:rPr>
        <w:t>ș</w:t>
      </w:r>
      <w:r w:rsidR="00C42BF6">
        <w:rPr>
          <w:rFonts w:ascii="Times New Roman" w:hAnsi="Times New Roman"/>
          <w:sz w:val="24"/>
          <w:szCs w:val="24"/>
        </w:rPr>
        <w:t xml:space="preserve">i coordonatori seminar) </w:t>
      </w:r>
      <w:r w:rsidR="00E72F28">
        <w:rPr>
          <w:rFonts w:ascii="Times New Roman" w:hAnsi="Times New Roman"/>
          <w:sz w:val="24"/>
          <w:szCs w:val="24"/>
        </w:rPr>
        <w:t>își</w:t>
      </w:r>
      <w:r w:rsidR="00C42BF6">
        <w:rPr>
          <w:rFonts w:ascii="Times New Roman" w:hAnsi="Times New Roman"/>
          <w:sz w:val="24"/>
          <w:szCs w:val="24"/>
        </w:rPr>
        <w:t xml:space="preserve"> asumă transpunerea didactic</w:t>
      </w:r>
      <w:r w:rsidR="00451BF6">
        <w:rPr>
          <w:rFonts w:ascii="Times New Roman" w:hAnsi="Times New Roman"/>
          <w:sz w:val="24"/>
          <w:szCs w:val="24"/>
        </w:rPr>
        <w:t>ă</w:t>
      </w:r>
      <w:r w:rsidR="00C42BF6">
        <w:rPr>
          <w:rFonts w:ascii="Times New Roman" w:hAnsi="Times New Roman"/>
          <w:sz w:val="24"/>
          <w:szCs w:val="24"/>
        </w:rPr>
        <w:t xml:space="preserve"> – transformarea informației de învățat</w:t>
      </w:r>
      <w:r w:rsidR="0022700B">
        <w:rPr>
          <w:rFonts w:ascii="Times New Roman" w:hAnsi="Times New Roman"/>
          <w:sz w:val="24"/>
          <w:szCs w:val="24"/>
        </w:rPr>
        <w:t xml:space="preserve"> </w:t>
      </w:r>
      <w:r w:rsidR="00451BF6">
        <w:rPr>
          <w:rFonts w:ascii="Times New Roman" w:hAnsi="Times New Roman"/>
          <w:sz w:val="24"/>
          <w:szCs w:val="24"/>
        </w:rPr>
        <w:t>î</w:t>
      </w:r>
      <w:r w:rsidR="0022700B">
        <w:rPr>
          <w:rFonts w:ascii="Times New Roman" w:hAnsi="Times New Roman"/>
          <w:sz w:val="24"/>
          <w:szCs w:val="24"/>
        </w:rPr>
        <w:t>ntr-un format adaptat st</w:t>
      </w:r>
      <w:r w:rsidR="00451BF6">
        <w:rPr>
          <w:rFonts w:ascii="Times New Roman" w:hAnsi="Times New Roman"/>
          <w:sz w:val="24"/>
          <w:szCs w:val="24"/>
        </w:rPr>
        <w:t>ă</w:t>
      </w:r>
      <w:r w:rsidR="0022700B">
        <w:rPr>
          <w:rFonts w:ascii="Times New Roman" w:hAnsi="Times New Roman"/>
          <w:sz w:val="24"/>
          <w:szCs w:val="24"/>
        </w:rPr>
        <w:t xml:space="preserve">rii de înțelegere curentă a studenților/studentelor. Curriculumul este construit </w:t>
      </w:r>
      <w:r w:rsidR="00451BF6">
        <w:rPr>
          <w:rFonts w:ascii="Times New Roman" w:hAnsi="Times New Roman"/>
          <w:sz w:val="24"/>
          <w:szCs w:val="24"/>
        </w:rPr>
        <w:t>î</w:t>
      </w:r>
      <w:r w:rsidR="0022700B">
        <w:rPr>
          <w:rFonts w:ascii="Times New Roman" w:hAnsi="Times New Roman"/>
          <w:sz w:val="24"/>
          <w:szCs w:val="24"/>
        </w:rPr>
        <w:t>n a</w:t>
      </w:r>
      <w:r w:rsidR="00451BF6">
        <w:rPr>
          <w:rFonts w:ascii="Times New Roman" w:hAnsi="Times New Roman"/>
          <w:sz w:val="24"/>
          <w:szCs w:val="24"/>
        </w:rPr>
        <w:t>ș</w:t>
      </w:r>
      <w:r w:rsidR="0022700B">
        <w:rPr>
          <w:rFonts w:ascii="Times New Roman" w:hAnsi="Times New Roman"/>
          <w:sz w:val="24"/>
          <w:szCs w:val="24"/>
        </w:rPr>
        <w:t>a manieră încât studenții/</w:t>
      </w:r>
      <w:r w:rsidR="00E72F28">
        <w:rPr>
          <w:rFonts w:ascii="Times New Roman" w:hAnsi="Times New Roman"/>
          <w:sz w:val="24"/>
          <w:szCs w:val="24"/>
        </w:rPr>
        <w:t>studentele</w:t>
      </w:r>
      <w:r w:rsidR="0022700B">
        <w:rPr>
          <w:rFonts w:ascii="Times New Roman" w:hAnsi="Times New Roman"/>
          <w:sz w:val="24"/>
          <w:szCs w:val="24"/>
        </w:rPr>
        <w:t xml:space="preserve"> pot construi noi </w:t>
      </w:r>
      <w:r w:rsidR="00E72F28">
        <w:rPr>
          <w:rFonts w:ascii="Times New Roman" w:hAnsi="Times New Roman"/>
          <w:sz w:val="24"/>
          <w:szCs w:val="24"/>
        </w:rPr>
        <w:t>cunoștințe</w:t>
      </w:r>
      <w:r w:rsidR="0022700B">
        <w:rPr>
          <w:rFonts w:ascii="Times New Roman" w:hAnsi="Times New Roman"/>
          <w:sz w:val="24"/>
          <w:szCs w:val="24"/>
        </w:rPr>
        <w:t xml:space="preserve"> pe cele deja învățate.</w:t>
      </w:r>
      <w:r w:rsidR="00C42BF6">
        <w:rPr>
          <w:rFonts w:ascii="Times New Roman" w:hAnsi="Times New Roman"/>
          <w:sz w:val="24"/>
          <w:szCs w:val="24"/>
        </w:rPr>
        <w:t xml:space="preserve"> </w:t>
      </w:r>
    </w:p>
    <w:p w14:paraId="3AB21DD4" w14:textId="77777777" w:rsidR="0085626F" w:rsidRPr="0042759D" w:rsidRDefault="0042759D" w:rsidP="00813C70">
      <w:pPr>
        <w:rPr>
          <w:rFonts w:ascii="Times New Roman" w:hAnsi="Times New Roman"/>
          <w:b/>
          <w:sz w:val="24"/>
          <w:szCs w:val="24"/>
        </w:rPr>
      </w:pPr>
      <w:r>
        <w:rPr>
          <w:rFonts w:ascii="Times New Roman" w:hAnsi="Times New Roman"/>
          <w:b/>
          <w:sz w:val="24"/>
          <w:szCs w:val="24"/>
        </w:rPr>
        <w:t>2) Materiale și Resurse didactice</w:t>
      </w:r>
      <w:r w:rsidR="0085626F">
        <w:rPr>
          <w:rFonts w:ascii="Times New Roman" w:hAnsi="Times New Roman"/>
          <w:b/>
          <w:sz w:val="24"/>
          <w:szCs w:val="24"/>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4345"/>
        <w:gridCol w:w="4649"/>
      </w:tblGrid>
      <w:tr w:rsidR="00022ECD" w:rsidRPr="00B33837" w14:paraId="0C87912F" w14:textId="77777777" w:rsidTr="00EE2F51">
        <w:tc>
          <w:tcPr>
            <w:tcW w:w="753" w:type="dxa"/>
            <w:shd w:val="clear" w:color="auto" w:fill="auto"/>
          </w:tcPr>
          <w:p w14:paraId="5E2F3018" w14:textId="77777777" w:rsidR="00022ECD" w:rsidRPr="00B33837" w:rsidRDefault="00022ECD" w:rsidP="00F63990">
            <w:pPr>
              <w:spacing w:after="0"/>
              <w:rPr>
                <w:rFonts w:ascii="Times New Roman" w:hAnsi="Times New Roman"/>
                <w:b/>
                <w:sz w:val="24"/>
                <w:szCs w:val="24"/>
              </w:rPr>
            </w:pPr>
            <w:r w:rsidRPr="00B33837">
              <w:rPr>
                <w:rFonts w:ascii="Times New Roman" w:hAnsi="Times New Roman"/>
                <w:b/>
                <w:sz w:val="24"/>
                <w:szCs w:val="24"/>
              </w:rPr>
              <w:t xml:space="preserve"># </w:t>
            </w:r>
          </w:p>
        </w:tc>
        <w:tc>
          <w:tcPr>
            <w:tcW w:w="4345" w:type="dxa"/>
            <w:shd w:val="clear" w:color="auto" w:fill="auto"/>
          </w:tcPr>
          <w:p w14:paraId="53550001" w14:textId="77777777" w:rsidR="00022ECD" w:rsidRPr="00B33837" w:rsidRDefault="00022ECD" w:rsidP="00F63990">
            <w:pPr>
              <w:spacing w:after="0"/>
              <w:rPr>
                <w:rFonts w:ascii="Times New Roman" w:hAnsi="Times New Roman"/>
                <w:b/>
                <w:sz w:val="24"/>
                <w:szCs w:val="24"/>
              </w:rPr>
            </w:pPr>
            <w:r w:rsidRPr="00B33837">
              <w:rPr>
                <w:rFonts w:ascii="Times New Roman" w:hAnsi="Times New Roman"/>
                <w:b/>
                <w:sz w:val="24"/>
                <w:szCs w:val="24"/>
              </w:rPr>
              <w:t>Nume material/resursă didactică</w:t>
            </w:r>
          </w:p>
        </w:tc>
        <w:tc>
          <w:tcPr>
            <w:tcW w:w="4649" w:type="dxa"/>
            <w:shd w:val="clear" w:color="auto" w:fill="auto"/>
          </w:tcPr>
          <w:p w14:paraId="7EEE06CB" w14:textId="77777777" w:rsidR="00022ECD" w:rsidRPr="00B33837" w:rsidRDefault="00022ECD" w:rsidP="00F63990">
            <w:pPr>
              <w:spacing w:after="0"/>
              <w:rPr>
                <w:rFonts w:ascii="Times New Roman" w:hAnsi="Times New Roman"/>
                <w:b/>
                <w:sz w:val="24"/>
                <w:szCs w:val="24"/>
              </w:rPr>
            </w:pPr>
            <w:r w:rsidRPr="00B33837">
              <w:rPr>
                <w:rFonts w:ascii="Times New Roman" w:hAnsi="Times New Roman"/>
                <w:b/>
                <w:sz w:val="24"/>
                <w:szCs w:val="24"/>
              </w:rPr>
              <w:t>Utilizat/ă în:</w:t>
            </w:r>
          </w:p>
        </w:tc>
      </w:tr>
      <w:tr w:rsidR="00615163" w:rsidRPr="00B33837" w14:paraId="68EFF564" w14:textId="77777777" w:rsidTr="00EE2F51">
        <w:tc>
          <w:tcPr>
            <w:tcW w:w="753" w:type="dxa"/>
            <w:shd w:val="clear" w:color="auto" w:fill="auto"/>
          </w:tcPr>
          <w:p w14:paraId="47D9803B" w14:textId="77777777" w:rsidR="00615163" w:rsidRPr="00B33837" w:rsidRDefault="00400232" w:rsidP="00451BF6">
            <w:pPr>
              <w:spacing w:after="0"/>
              <w:rPr>
                <w:rFonts w:ascii="Times New Roman" w:hAnsi="Times New Roman"/>
                <w:sz w:val="24"/>
                <w:szCs w:val="24"/>
              </w:rPr>
            </w:pPr>
            <w:r w:rsidRPr="00B33837">
              <w:rPr>
                <w:rFonts w:ascii="Times New Roman" w:hAnsi="Times New Roman"/>
                <w:sz w:val="24"/>
                <w:szCs w:val="24"/>
              </w:rPr>
              <w:t>1</w:t>
            </w:r>
            <w:r w:rsidR="00615163" w:rsidRPr="00B33837">
              <w:rPr>
                <w:rFonts w:ascii="Times New Roman" w:hAnsi="Times New Roman"/>
                <w:sz w:val="24"/>
                <w:szCs w:val="24"/>
              </w:rPr>
              <w:t>.</w:t>
            </w:r>
          </w:p>
        </w:tc>
        <w:tc>
          <w:tcPr>
            <w:tcW w:w="4345" w:type="dxa"/>
            <w:shd w:val="clear" w:color="auto" w:fill="auto"/>
          </w:tcPr>
          <w:p w14:paraId="7E192E32" w14:textId="77777777" w:rsidR="00615163" w:rsidRPr="00B33837" w:rsidRDefault="00615163" w:rsidP="00451BF6">
            <w:pPr>
              <w:spacing w:after="0"/>
              <w:rPr>
                <w:rFonts w:ascii="Times New Roman" w:hAnsi="Times New Roman"/>
                <w:sz w:val="24"/>
                <w:szCs w:val="24"/>
              </w:rPr>
            </w:pPr>
            <w:r w:rsidRPr="00B33837">
              <w:rPr>
                <w:rFonts w:ascii="Times New Roman" w:hAnsi="Times New Roman"/>
                <w:sz w:val="24"/>
                <w:szCs w:val="24"/>
              </w:rPr>
              <w:t>Bibliografie (adaptat</w:t>
            </w:r>
            <w:r w:rsidR="00451BF6" w:rsidRPr="00B33837">
              <w:rPr>
                <w:rFonts w:ascii="Times New Roman" w:hAnsi="Times New Roman"/>
                <w:sz w:val="24"/>
                <w:szCs w:val="24"/>
              </w:rPr>
              <w:t>ă</w:t>
            </w:r>
            <w:r w:rsidRPr="00B33837">
              <w:rPr>
                <w:rFonts w:ascii="Times New Roman" w:hAnsi="Times New Roman"/>
                <w:sz w:val="24"/>
                <w:szCs w:val="24"/>
              </w:rPr>
              <w:t xml:space="preserve"> temelor propuse) </w:t>
            </w:r>
          </w:p>
        </w:tc>
        <w:tc>
          <w:tcPr>
            <w:tcW w:w="4649" w:type="dxa"/>
            <w:shd w:val="clear" w:color="auto" w:fill="auto"/>
          </w:tcPr>
          <w:p w14:paraId="270E4168" w14:textId="77777777" w:rsidR="00615163" w:rsidRPr="00B33837" w:rsidRDefault="0026599A" w:rsidP="00451BF6">
            <w:pPr>
              <w:spacing w:after="0"/>
              <w:rPr>
                <w:rFonts w:ascii="Times New Roman" w:hAnsi="Times New Roman"/>
                <w:sz w:val="24"/>
                <w:szCs w:val="24"/>
              </w:rPr>
            </w:pPr>
            <w:r w:rsidRPr="00B33837">
              <w:rPr>
                <w:rFonts w:ascii="Times New Roman" w:hAnsi="Times New Roman"/>
                <w:sz w:val="24"/>
                <w:szCs w:val="24"/>
              </w:rPr>
              <w:t>Învățarea pentru examen.</w:t>
            </w:r>
          </w:p>
        </w:tc>
      </w:tr>
      <w:tr w:rsidR="00615163" w:rsidRPr="00B33837" w14:paraId="25FDC945" w14:textId="77777777" w:rsidTr="00EE2F51">
        <w:tc>
          <w:tcPr>
            <w:tcW w:w="753" w:type="dxa"/>
            <w:shd w:val="clear" w:color="auto" w:fill="auto"/>
          </w:tcPr>
          <w:p w14:paraId="58A5E986" w14:textId="77777777" w:rsidR="00615163" w:rsidRPr="00B33837" w:rsidRDefault="00400232" w:rsidP="00451BF6">
            <w:pPr>
              <w:spacing w:after="0"/>
              <w:rPr>
                <w:rFonts w:ascii="Times New Roman" w:hAnsi="Times New Roman"/>
                <w:sz w:val="24"/>
                <w:szCs w:val="24"/>
              </w:rPr>
            </w:pPr>
            <w:r w:rsidRPr="00B33837">
              <w:rPr>
                <w:rFonts w:ascii="Times New Roman" w:hAnsi="Times New Roman"/>
                <w:sz w:val="24"/>
                <w:szCs w:val="24"/>
              </w:rPr>
              <w:t>2</w:t>
            </w:r>
            <w:r w:rsidR="00615163" w:rsidRPr="00B33837">
              <w:rPr>
                <w:rFonts w:ascii="Times New Roman" w:hAnsi="Times New Roman"/>
                <w:sz w:val="24"/>
                <w:szCs w:val="24"/>
              </w:rPr>
              <w:t>.</w:t>
            </w:r>
          </w:p>
        </w:tc>
        <w:tc>
          <w:tcPr>
            <w:tcW w:w="4345" w:type="dxa"/>
            <w:shd w:val="clear" w:color="auto" w:fill="auto"/>
          </w:tcPr>
          <w:p w14:paraId="6FFC9E9B" w14:textId="77777777" w:rsidR="00615163" w:rsidRPr="00B33837" w:rsidRDefault="00615163" w:rsidP="00451BF6">
            <w:pPr>
              <w:spacing w:after="0"/>
              <w:rPr>
                <w:rFonts w:ascii="Times New Roman" w:hAnsi="Times New Roman"/>
                <w:sz w:val="24"/>
                <w:szCs w:val="24"/>
              </w:rPr>
            </w:pPr>
            <w:r w:rsidRPr="00B33837">
              <w:rPr>
                <w:rFonts w:ascii="Times New Roman" w:hAnsi="Times New Roman"/>
                <w:sz w:val="24"/>
                <w:szCs w:val="24"/>
              </w:rPr>
              <w:t>Materiale suport: Dilema partidelor, Dilema prizonierului, Individualism metodologic etc.</w:t>
            </w:r>
          </w:p>
        </w:tc>
        <w:tc>
          <w:tcPr>
            <w:tcW w:w="4649" w:type="dxa"/>
            <w:shd w:val="clear" w:color="auto" w:fill="auto"/>
          </w:tcPr>
          <w:p w14:paraId="495D93D9" w14:textId="77777777" w:rsidR="00615163" w:rsidRPr="00B33837" w:rsidRDefault="00615163" w:rsidP="00451BF6">
            <w:pPr>
              <w:spacing w:after="0"/>
              <w:jc w:val="both"/>
              <w:rPr>
                <w:rFonts w:ascii="Times New Roman" w:hAnsi="Times New Roman"/>
                <w:sz w:val="24"/>
                <w:szCs w:val="24"/>
              </w:rPr>
            </w:pPr>
            <w:r w:rsidRPr="00B33837">
              <w:rPr>
                <w:rFonts w:ascii="Times New Roman" w:hAnsi="Times New Roman"/>
                <w:sz w:val="24"/>
                <w:szCs w:val="24"/>
              </w:rPr>
              <w:t>facilitarea învățării</w:t>
            </w:r>
            <w:r w:rsidR="00451BF6" w:rsidRPr="00B33837">
              <w:rPr>
                <w:rFonts w:ascii="Times New Roman" w:hAnsi="Times New Roman"/>
                <w:sz w:val="24"/>
                <w:szCs w:val="24"/>
              </w:rPr>
              <w:t xml:space="preserve"> anumitor probleme, atunci când acestea sunt considerate de studenți/studente a fi dificile</w:t>
            </w:r>
            <w:r w:rsidRPr="00B33837">
              <w:rPr>
                <w:rFonts w:ascii="Times New Roman" w:hAnsi="Times New Roman"/>
                <w:sz w:val="24"/>
                <w:szCs w:val="24"/>
              </w:rPr>
              <w:t>.</w:t>
            </w:r>
          </w:p>
        </w:tc>
      </w:tr>
      <w:tr w:rsidR="00615163" w:rsidRPr="00B33837" w14:paraId="28B345D5" w14:textId="77777777" w:rsidTr="00EE2F51">
        <w:tc>
          <w:tcPr>
            <w:tcW w:w="753" w:type="dxa"/>
            <w:shd w:val="clear" w:color="auto" w:fill="auto"/>
          </w:tcPr>
          <w:p w14:paraId="141F22F4" w14:textId="77777777" w:rsidR="00615163" w:rsidRPr="00B33837" w:rsidRDefault="00400232" w:rsidP="00451BF6">
            <w:pPr>
              <w:spacing w:after="0"/>
              <w:rPr>
                <w:rFonts w:ascii="Times New Roman" w:hAnsi="Times New Roman"/>
                <w:sz w:val="24"/>
                <w:szCs w:val="24"/>
              </w:rPr>
            </w:pPr>
            <w:r w:rsidRPr="00B33837">
              <w:rPr>
                <w:rFonts w:ascii="Times New Roman" w:hAnsi="Times New Roman"/>
                <w:sz w:val="24"/>
                <w:szCs w:val="24"/>
              </w:rPr>
              <w:t>3</w:t>
            </w:r>
            <w:r w:rsidR="00615163" w:rsidRPr="00B33837">
              <w:rPr>
                <w:rFonts w:ascii="Times New Roman" w:hAnsi="Times New Roman"/>
                <w:sz w:val="24"/>
                <w:szCs w:val="24"/>
              </w:rPr>
              <w:t>.</w:t>
            </w:r>
          </w:p>
        </w:tc>
        <w:tc>
          <w:tcPr>
            <w:tcW w:w="4345" w:type="dxa"/>
            <w:shd w:val="clear" w:color="auto" w:fill="auto"/>
          </w:tcPr>
          <w:p w14:paraId="098C97AD" w14:textId="77777777" w:rsidR="00615163" w:rsidRPr="00B33837" w:rsidRDefault="00615163" w:rsidP="00451BF6">
            <w:pPr>
              <w:spacing w:after="0"/>
              <w:rPr>
                <w:rFonts w:ascii="Times New Roman" w:hAnsi="Times New Roman"/>
                <w:sz w:val="24"/>
                <w:szCs w:val="24"/>
              </w:rPr>
            </w:pPr>
            <w:r w:rsidRPr="00B33837">
              <w:rPr>
                <w:rFonts w:ascii="Times New Roman" w:hAnsi="Times New Roman"/>
                <w:sz w:val="24"/>
                <w:szCs w:val="24"/>
              </w:rPr>
              <w:t xml:space="preserve">Platforma </w:t>
            </w:r>
            <w:hyperlink r:id="rId10" w:history="1">
              <w:r w:rsidR="0026599A" w:rsidRPr="00B33837">
                <w:rPr>
                  <w:rStyle w:val="Hyperlink"/>
                  <w:rFonts w:ascii="Times New Roman" w:hAnsi="Times New Roman"/>
                  <w:sz w:val="24"/>
                  <w:szCs w:val="24"/>
                </w:rPr>
                <w:t>https://e.politice.ro/</w:t>
              </w:r>
            </w:hyperlink>
            <w:r w:rsidR="0026599A" w:rsidRPr="00B33837">
              <w:rPr>
                <w:rFonts w:ascii="Times New Roman" w:hAnsi="Times New Roman"/>
                <w:sz w:val="24"/>
                <w:szCs w:val="24"/>
              </w:rPr>
              <w:t xml:space="preserve"> </w:t>
            </w:r>
            <w:r w:rsidRPr="00B33837">
              <w:rPr>
                <w:rFonts w:ascii="Times New Roman" w:hAnsi="Times New Roman"/>
                <w:sz w:val="24"/>
                <w:szCs w:val="24"/>
              </w:rPr>
              <w:t>(resurs</w:t>
            </w:r>
            <w:r w:rsidR="00451BF6" w:rsidRPr="00B33837">
              <w:rPr>
                <w:rFonts w:ascii="Times New Roman" w:hAnsi="Times New Roman"/>
                <w:sz w:val="24"/>
                <w:szCs w:val="24"/>
              </w:rPr>
              <w:t>ă</w:t>
            </w:r>
            <w:r w:rsidRPr="00B33837">
              <w:rPr>
                <w:rFonts w:ascii="Times New Roman" w:hAnsi="Times New Roman"/>
                <w:sz w:val="24"/>
                <w:szCs w:val="24"/>
              </w:rPr>
              <w:t xml:space="preserve"> online)</w:t>
            </w:r>
            <w:r w:rsidR="0026599A" w:rsidRPr="00B33837">
              <w:rPr>
                <w:rFonts w:ascii="Times New Roman" w:hAnsi="Times New Roman"/>
                <w:sz w:val="24"/>
                <w:szCs w:val="24"/>
              </w:rPr>
              <w:t>.</w:t>
            </w:r>
          </w:p>
        </w:tc>
        <w:tc>
          <w:tcPr>
            <w:tcW w:w="4649" w:type="dxa"/>
            <w:shd w:val="clear" w:color="auto" w:fill="auto"/>
          </w:tcPr>
          <w:p w14:paraId="71A381B1" w14:textId="4EC35911" w:rsidR="00615163" w:rsidRPr="00B33837" w:rsidRDefault="00615163" w:rsidP="00451BF6">
            <w:pPr>
              <w:spacing w:after="0"/>
              <w:jc w:val="both"/>
              <w:rPr>
                <w:rFonts w:ascii="Times New Roman" w:hAnsi="Times New Roman"/>
                <w:sz w:val="24"/>
                <w:szCs w:val="24"/>
              </w:rPr>
            </w:pPr>
            <w:r w:rsidRPr="00B33837">
              <w:rPr>
                <w:rFonts w:ascii="Times New Roman" w:hAnsi="Times New Roman"/>
                <w:sz w:val="24"/>
                <w:szCs w:val="24"/>
              </w:rPr>
              <w:t>Platforma va fi utilizata constant, pe parcursul semestrului. Titularul cursului si coordonatorii de seminar vor oferi suport online.</w:t>
            </w:r>
          </w:p>
        </w:tc>
      </w:tr>
      <w:tr w:rsidR="0026599A" w:rsidRPr="00B33837" w14:paraId="12F0A790" w14:textId="77777777" w:rsidTr="00EE2F51">
        <w:tc>
          <w:tcPr>
            <w:tcW w:w="753" w:type="dxa"/>
            <w:shd w:val="clear" w:color="auto" w:fill="auto"/>
          </w:tcPr>
          <w:p w14:paraId="008AD0D4" w14:textId="77777777" w:rsidR="0026599A" w:rsidRPr="00B33837" w:rsidRDefault="0026599A" w:rsidP="00451BF6">
            <w:pPr>
              <w:spacing w:after="0"/>
              <w:rPr>
                <w:rFonts w:ascii="Times New Roman" w:hAnsi="Times New Roman"/>
                <w:sz w:val="24"/>
                <w:szCs w:val="24"/>
              </w:rPr>
            </w:pPr>
            <w:r w:rsidRPr="00B33837">
              <w:rPr>
                <w:rFonts w:ascii="Times New Roman" w:hAnsi="Times New Roman"/>
                <w:sz w:val="24"/>
                <w:szCs w:val="24"/>
              </w:rPr>
              <w:t>4.</w:t>
            </w:r>
          </w:p>
        </w:tc>
        <w:tc>
          <w:tcPr>
            <w:tcW w:w="4345" w:type="dxa"/>
            <w:shd w:val="clear" w:color="auto" w:fill="auto"/>
          </w:tcPr>
          <w:p w14:paraId="6879FD53" w14:textId="77777777" w:rsidR="0026599A" w:rsidRPr="00B33837" w:rsidRDefault="0026599A" w:rsidP="00451BF6">
            <w:pPr>
              <w:spacing w:after="0"/>
              <w:rPr>
                <w:rFonts w:ascii="Times New Roman" w:hAnsi="Times New Roman"/>
                <w:sz w:val="24"/>
                <w:szCs w:val="24"/>
              </w:rPr>
            </w:pPr>
            <w:r w:rsidRPr="00B33837">
              <w:rPr>
                <w:rFonts w:ascii="Times New Roman" w:hAnsi="Times New Roman"/>
                <w:sz w:val="24"/>
                <w:szCs w:val="24"/>
              </w:rPr>
              <w:t>Platforma Webex</w:t>
            </w:r>
          </w:p>
        </w:tc>
        <w:tc>
          <w:tcPr>
            <w:tcW w:w="4649" w:type="dxa"/>
            <w:shd w:val="clear" w:color="auto" w:fill="auto"/>
          </w:tcPr>
          <w:p w14:paraId="2AF84EB8" w14:textId="77777777" w:rsidR="0026599A" w:rsidRPr="00B33837" w:rsidRDefault="0026599A" w:rsidP="00451BF6">
            <w:pPr>
              <w:spacing w:after="0"/>
              <w:jc w:val="both"/>
              <w:rPr>
                <w:rFonts w:ascii="Times New Roman" w:hAnsi="Times New Roman"/>
                <w:sz w:val="24"/>
                <w:szCs w:val="24"/>
              </w:rPr>
            </w:pPr>
            <w:r w:rsidRPr="00B33837">
              <w:rPr>
                <w:rFonts w:ascii="Times New Roman" w:hAnsi="Times New Roman"/>
                <w:sz w:val="24"/>
                <w:szCs w:val="24"/>
              </w:rPr>
              <w:t>Utilizată pentru predare online și consultanță atunci când este solicitată.</w:t>
            </w:r>
          </w:p>
        </w:tc>
      </w:tr>
      <w:tr w:rsidR="00400232" w:rsidRPr="00B33837" w14:paraId="2B271CFE" w14:textId="77777777" w:rsidTr="00EE2F51">
        <w:tc>
          <w:tcPr>
            <w:tcW w:w="753" w:type="dxa"/>
            <w:shd w:val="clear" w:color="auto" w:fill="auto"/>
          </w:tcPr>
          <w:p w14:paraId="3558F410" w14:textId="77777777" w:rsidR="00400232" w:rsidRPr="00B33837" w:rsidRDefault="0026599A" w:rsidP="00451BF6">
            <w:pPr>
              <w:spacing w:after="0"/>
              <w:rPr>
                <w:rFonts w:ascii="Times New Roman" w:hAnsi="Times New Roman"/>
                <w:sz w:val="24"/>
                <w:szCs w:val="24"/>
              </w:rPr>
            </w:pPr>
            <w:r w:rsidRPr="00B33837">
              <w:rPr>
                <w:rFonts w:ascii="Times New Roman" w:hAnsi="Times New Roman"/>
                <w:sz w:val="24"/>
                <w:szCs w:val="24"/>
              </w:rPr>
              <w:t>5</w:t>
            </w:r>
            <w:r w:rsidR="00400232" w:rsidRPr="00B33837">
              <w:rPr>
                <w:rFonts w:ascii="Times New Roman" w:hAnsi="Times New Roman"/>
                <w:sz w:val="24"/>
                <w:szCs w:val="24"/>
              </w:rPr>
              <w:t>.</w:t>
            </w:r>
          </w:p>
        </w:tc>
        <w:tc>
          <w:tcPr>
            <w:tcW w:w="4345" w:type="dxa"/>
            <w:shd w:val="clear" w:color="auto" w:fill="auto"/>
          </w:tcPr>
          <w:p w14:paraId="3097DEDB" w14:textId="36D4FA24" w:rsidR="00400232" w:rsidRPr="00B33837" w:rsidRDefault="00EE2F51" w:rsidP="00451BF6">
            <w:pPr>
              <w:spacing w:after="0"/>
              <w:rPr>
                <w:rFonts w:ascii="Times New Roman" w:hAnsi="Times New Roman"/>
                <w:sz w:val="24"/>
                <w:szCs w:val="24"/>
              </w:rPr>
            </w:pPr>
            <w:r w:rsidRPr="00B33837">
              <w:rPr>
                <w:rFonts w:ascii="Times New Roman" w:hAnsi="Times New Roman"/>
                <w:sz w:val="24"/>
                <w:szCs w:val="24"/>
              </w:rPr>
              <w:t>Curs in format electronic</w:t>
            </w:r>
            <w:r w:rsidR="00400232" w:rsidRPr="00B33837">
              <w:rPr>
                <w:rFonts w:ascii="Times New Roman" w:hAnsi="Times New Roman"/>
                <w:sz w:val="24"/>
                <w:szCs w:val="24"/>
              </w:rPr>
              <w:t xml:space="preserve"> în limba română</w:t>
            </w:r>
          </w:p>
        </w:tc>
        <w:tc>
          <w:tcPr>
            <w:tcW w:w="4649" w:type="dxa"/>
            <w:shd w:val="clear" w:color="auto" w:fill="auto"/>
          </w:tcPr>
          <w:p w14:paraId="4D4D579E" w14:textId="77777777" w:rsidR="00400232" w:rsidRPr="00B33837" w:rsidRDefault="0026599A" w:rsidP="00451BF6">
            <w:pPr>
              <w:spacing w:after="0"/>
              <w:jc w:val="both"/>
              <w:rPr>
                <w:rFonts w:ascii="Times New Roman" w:hAnsi="Times New Roman"/>
                <w:sz w:val="24"/>
                <w:szCs w:val="24"/>
              </w:rPr>
            </w:pPr>
            <w:r w:rsidRPr="00B33837">
              <w:rPr>
                <w:rFonts w:ascii="Times New Roman" w:hAnsi="Times New Roman"/>
                <w:sz w:val="24"/>
                <w:szCs w:val="24"/>
              </w:rPr>
              <w:t>Învățarea pentru examen.</w:t>
            </w:r>
          </w:p>
        </w:tc>
      </w:tr>
    </w:tbl>
    <w:p w14:paraId="0E4D029F" w14:textId="77777777" w:rsidR="0062648B" w:rsidRDefault="0062648B" w:rsidP="0062648B"/>
    <w:tbl>
      <w:tblPr>
        <w:tblpPr w:leftFromText="180" w:rightFromText="180" w:vertAnchor="text" w:horzAnchor="margin" w:tblpY="1178"/>
        <w:tblW w:w="9747" w:type="dxa"/>
        <w:tblLayout w:type="fixed"/>
        <w:tblLook w:val="01E0" w:firstRow="1" w:lastRow="1" w:firstColumn="1" w:lastColumn="1" w:noHBand="0" w:noVBand="0"/>
      </w:tblPr>
      <w:tblGrid>
        <w:gridCol w:w="851"/>
        <w:gridCol w:w="1560"/>
        <w:gridCol w:w="2835"/>
        <w:gridCol w:w="1950"/>
        <w:gridCol w:w="1276"/>
        <w:gridCol w:w="1275"/>
      </w:tblGrid>
      <w:tr w:rsidR="0062648B" w:rsidRPr="00B33837" w14:paraId="0E4C6DB7" w14:textId="77777777" w:rsidTr="0062648B">
        <w:tc>
          <w:tcPr>
            <w:tcW w:w="851" w:type="dxa"/>
            <w:tcBorders>
              <w:top w:val="single" w:sz="6" w:space="0" w:color="auto"/>
              <w:left w:val="single" w:sz="6" w:space="0" w:color="auto"/>
              <w:bottom w:val="single" w:sz="6" w:space="0" w:color="auto"/>
              <w:right w:val="single" w:sz="6" w:space="0" w:color="auto"/>
            </w:tcBorders>
          </w:tcPr>
          <w:p w14:paraId="3B6A53D2"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noProof/>
                <w:sz w:val="24"/>
                <w:szCs w:val="24"/>
                <w:lang w:val="en-US"/>
              </w:rPr>
              <mc:AlternateContent>
                <mc:Choice Requires="wps">
                  <w:drawing>
                    <wp:anchor distT="0" distB="0" distL="114300" distR="114300" simplePos="0" relativeHeight="251659264" behindDoc="0" locked="0" layoutInCell="1" allowOverlap="1" wp14:anchorId="1CA4255A" wp14:editId="6039B985">
                      <wp:simplePos x="0" y="0"/>
                      <wp:positionH relativeFrom="column">
                        <wp:posOffset>-80645</wp:posOffset>
                      </wp:positionH>
                      <wp:positionV relativeFrom="paragraph">
                        <wp:posOffset>-572770</wp:posOffset>
                      </wp:positionV>
                      <wp:extent cx="4619625" cy="3810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1962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E7FEF" w14:textId="77777777" w:rsidR="0062648B" w:rsidRDefault="0062648B" w:rsidP="0062648B">
                                  <w:pPr>
                                    <w:pStyle w:val="Default"/>
                                    <w:spacing w:line="276" w:lineRule="auto"/>
                                  </w:pPr>
                                  <w:r w:rsidRPr="00A5247B">
                                    <w:rPr>
                                      <w:b/>
                                      <w:bCs/>
                                    </w:rPr>
                                    <w:t>G. BIBLIOGRAFIE</w:t>
                                  </w:r>
                                  <w:r>
                                    <w:rPr>
                                      <w:b/>
                                      <w:bCs/>
                                      <w:sz w:val="23"/>
                                      <w:szCs w:val="23"/>
                                    </w:rPr>
                                    <w:t xml:space="preserve"> </w:t>
                                  </w:r>
                                  <w:r>
                                    <w:rPr>
                                      <w:sz w:val="23"/>
                                      <w:szCs w:val="23"/>
                                    </w:rPr>
                                    <w:t>(</w:t>
                                  </w:r>
                                  <w:r>
                                    <w:rPr>
                                      <w:i/>
                                      <w:iCs/>
                                      <w:sz w:val="23"/>
                                      <w:szCs w:val="23"/>
                                    </w:rPr>
                                    <w:t>Se indică bibliografia minimală obligatorie)</w:t>
                                  </w:r>
                                </w:p>
                                <w:p w14:paraId="14FECEB7" w14:textId="77777777" w:rsidR="0062648B" w:rsidRDefault="0062648B" w:rsidP="0062648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A4255A" id="_x0000_t202" coordsize="21600,21600" o:spt="202" path="m,l,21600r21600,l21600,xe">
                      <v:stroke joinstyle="miter"/>
                      <v:path gradientshapeok="t" o:connecttype="rect"/>
                    </v:shapetype>
                    <v:shape id="Text Box 2" o:spid="_x0000_s1026" type="#_x0000_t202" style="position:absolute;margin-left:-6.35pt;margin-top:-45.1pt;width:363.7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" stroked="f">
                      <v:path arrowok="t"/>
                      <v:textbox>
                        <w:txbxContent>
                          <w:p w14:paraId="497E7FEF" w14:textId="77777777" w:rsidR="0062648B" w:rsidRDefault="0062648B" w:rsidP="0062648B">
                            <w:pPr>
                              <w:pStyle w:val="Default"/>
                              <w:spacing w:line="276" w:lineRule="auto"/>
                            </w:pPr>
                            <w:r w:rsidRPr="00A5247B">
                              <w:rPr>
                                <w:b/>
                                <w:bCs/>
                              </w:rPr>
                              <w:t>G. BIBLIOGRAFIE</w:t>
                            </w:r>
                            <w:r>
                              <w:rPr>
                                <w:b/>
                                <w:bCs/>
                                <w:sz w:val="23"/>
                                <w:szCs w:val="23"/>
                              </w:rPr>
                              <w:t xml:space="preserve"> </w:t>
                            </w:r>
                            <w:r>
                              <w:rPr>
                                <w:sz w:val="23"/>
                                <w:szCs w:val="23"/>
                              </w:rPr>
                              <w:t>(</w:t>
                            </w:r>
                            <w:r>
                              <w:rPr>
                                <w:i/>
                                <w:iCs/>
                                <w:sz w:val="23"/>
                                <w:szCs w:val="23"/>
                              </w:rPr>
                              <w:t>Se indică bibliografia minimală obligatorie)</w:t>
                            </w:r>
                          </w:p>
                          <w:p w14:paraId="14FECEB7" w14:textId="77777777" w:rsidR="0062648B" w:rsidRDefault="0062648B" w:rsidP="0062648B"/>
                        </w:txbxContent>
                      </v:textbox>
                    </v:shape>
                  </w:pict>
                </mc:Fallback>
              </mc:AlternateContent>
            </w:r>
            <w:r w:rsidRPr="00B33837">
              <w:rPr>
                <w:rFonts w:ascii="Times New Roman" w:hAnsi="Times New Roman"/>
                <w:b/>
                <w:sz w:val="24"/>
                <w:szCs w:val="24"/>
              </w:rPr>
              <w:t>#. text</w:t>
            </w:r>
          </w:p>
        </w:tc>
        <w:tc>
          <w:tcPr>
            <w:tcW w:w="1560" w:type="dxa"/>
            <w:tcBorders>
              <w:top w:val="single" w:sz="6" w:space="0" w:color="auto"/>
              <w:left w:val="single" w:sz="6" w:space="0" w:color="auto"/>
              <w:bottom w:val="single" w:sz="6" w:space="0" w:color="auto"/>
              <w:right w:val="single" w:sz="6" w:space="0" w:color="auto"/>
            </w:tcBorders>
          </w:tcPr>
          <w:p w14:paraId="791E72C2"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Autor</w:t>
            </w:r>
          </w:p>
        </w:tc>
        <w:tc>
          <w:tcPr>
            <w:tcW w:w="2835" w:type="dxa"/>
            <w:tcBorders>
              <w:top w:val="single" w:sz="6" w:space="0" w:color="auto"/>
              <w:left w:val="single" w:sz="6" w:space="0" w:color="auto"/>
              <w:bottom w:val="single" w:sz="6" w:space="0" w:color="auto"/>
              <w:right w:val="single" w:sz="6" w:space="0" w:color="auto"/>
            </w:tcBorders>
          </w:tcPr>
          <w:p w14:paraId="202563A8"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Titlul lucrării</w:t>
            </w:r>
          </w:p>
        </w:tc>
        <w:tc>
          <w:tcPr>
            <w:tcW w:w="1950" w:type="dxa"/>
            <w:tcBorders>
              <w:top w:val="single" w:sz="6" w:space="0" w:color="auto"/>
              <w:left w:val="single" w:sz="6" w:space="0" w:color="auto"/>
              <w:bottom w:val="single" w:sz="6" w:space="0" w:color="auto"/>
              <w:right w:val="single" w:sz="6" w:space="0" w:color="auto"/>
            </w:tcBorders>
          </w:tcPr>
          <w:p w14:paraId="556CDC27"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Editură/jurnal, an</w:t>
            </w:r>
          </w:p>
        </w:tc>
        <w:tc>
          <w:tcPr>
            <w:tcW w:w="1276" w:type="dxa"/>
            <w:tcBorders>
              <w:top w:val="single" w:sz="6" w:space="0" w:color="auto"/>
              <w:left w:val="single" w:sz="6" w:space="0" w:color="auto"/>
              <w:bottom w:val="single" w:sz="6" w:space="0" w:color="auto"/>
              <w:right w:val="single" w:sz="6" w:space="0" w:color="auto"/>
            </w:tcBorders>
          </w:tcPr>
          <w:p w14:paraId="4C469FE1"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Paginile</w:t>
            </w:r>
          </w:p>
        </w:tc>
        <w:tc>
          <w:tcPr>
            <w:tcW w:w="1275" w:type="dxa"/>
            <w:tcBorders>
              <w:top w:val="single" w:sz="6" w:space="0" w:color="auto"/>
              <w:left w:val="single" w:sz="6" w:space="0" w:color="auto"/>
              <w:bottom w:val="single" w:sz="6" w:space="0" w:color="auto"/>
              <w:right w:val="single" w:sz="6" w:space="0" w:color="auto"/>
            </w:tcBorders>
          </w:tcPr>
          <w:p w14:paraId="4C70612A" w14:textId="77777777" w:rsidR="0062648B" w:rsidRPr="00B33837" w:rsidRDefault="0062648B" w:rsidP="0062648B">
            <w:pPr>
              <w:spacing w:after="0"/>
              <w:rPr>
                <w:rFonts w:ascii="Times New Roman" w:hAnsi="Times New Roman"/>
                <w:b/>
                <w:sz w:val="24"/>
                <w:szCs w:val="24"/>
              </w:rPr>
            </w:pPr>
            <w:r w:rsidRPr="00B33837">
              <w:rPr>
                <w:rFonts w:ascii="Times New Roman" w:hAnsi="Times New Roman"/>
                <w:b/>
                <w:sz w:val="24"/>
                <w:szCs w:val="24"/>
              </w:rPr>
              <w:t>Utilizat în:</w:t>
            </w:r>
          </w:p>
        </w:tc>
      </w:tr>
      <w:tr w:rsidR="0062648B" w:rsidRPr="00B33837" w14:paraId="1877A38A" w14:textId="77777777" w:rsidTr="0062648B">
        <w:tc>
          <w:tcPr>
            <w:tcW w:w="851" w:type="dxa"/>
            <w:tcBorders>
              <w:top w:val="single" w:sz="6" w:space="0" w:color="auto"/>
              <w:left w:val="single" w:sz="6" w:space="0" w:color="auto"/>
              <w:bottom w:val="single" w:sz="6" w:space="0" w:color="auto"/>
              <w:right w:val="single" w:sz="6" w:space="0" w:color="auto"/>
            </w:tcBorders>
          </w:tcPr>
          <w:p w14:paraId="2519B6B6"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lastRenderedPageBreak/>
              <w:t>1</w:t>
            </w:r>
          </w:p>
        </w:tc>
        <w:tc>
          <w:tcPr>
            <w:tcW w:w="1560" w:type="dxa"/>
            <w:tcBorders>
              <w:top w:val="single" w:sz="6" w:space="0" w:color="auto"/>
              <w:left w:val="single" w:sz="6" w:space="0" w:color="auto"/>
              <w:bottom w:val="single" w:sz="6" w:space="0" w:color="auto"/>
              <w:right w:val="single" w:sz="6" w:space="0" w:color="auto"/>
            </w:tcBorders>
          </w:tcPr>
          <w:p w14:paraId="6683248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Miroiu, Adrian</w:t>
            </w:r>
          </w:p>
        </w:tc>
        <w:tc>
          <w:tcPr>
            <w:tcW w:w="2835" w:type="dxa"/>
            <w:tcBorders>
              <w:top w:val="single" w:sz="6" w:space="0" w:color="auto"/>
              <w:left w:val="single" w:sz="6" w:space="0" w:color="auto"/>
              <w:bottom w:val="single" w:sz="6" w:space="0" w:color="auto"/>
              <w:right w:val="single" w:sz="6" w:space="0" w:color="auto"/>
            </w:tcBorders>
          </w:tcPr>
          <w:p w14:paraId="501E3D84"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i/>
                <w:iCs/>
                <w:sz w:val="24"/>
                <w:szCs w:val="24"/>
              </w:rPr>
              <w:t>Fundamentele politicii: volumul I: preferințe și alegeri colective</w:t>
            </w:r>
          </w:p>
        </w:tc>
        <w:tc>
          <w:tcPr>
            <w:tcW w:w="1950" w:type="dxa"/>
            <w:tcBorders>
              <w:top w:val="single" w:sz="6" w:space="0" w:color="auto"/>
              <w:left w:val="single" w:sz="6" w:space="0" w:color="auto"/>
              <w:bottom w:val="single" w:sz="6" w:space="0" w:color="auto"/>
              <w:right w:val="single" w:sz="6" w:space="0" w:color="auto"/>
            </w:tcBorders>
          </w:tcPr>
          <w:p w14:paraId="332ADA4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Polirom, 2006</w:t>
            </w:r>
          </w:p>
        </w:tc>
        <w:tc>
          <w:tcPr>
            <w:tcW w:w="1276" w:type="dxa"/>
            <w:tcBorders>
              <w:top w:val="single" w:sz="6" w:space="0" w:color="auto"/>
              <w:left w:val="single" w:sz="6" w:space="0" w:color="auto"/>
              <w:bottom w:val="single" w:sz="6" w:space="0" w:color="auto"/>
              <w:right w:val="single" w:sz="6" w:space="0" w:color="auto"/>
            </w:tcBorders>
          </w:tcPr>
          <w:p w14:paraId="0E05A4A7"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40-43</w:t>
            </w:r>
          </w:p>
        </w:tc>
        <w:tc>
          <w:tcPr>
            <w:tcW w:w="1275" w:type="dxa"/>
            <w:tcBorders>
              <w:top w:val="single" w:sz="6" w:space="0" w:color="auto"/>
              <w:left w:val="single" w:sz="6" w:space="0" w:color="auto"/>
              <w:bottom w:val="single" w:sz="6" w:space="0" w:color="auto"/>
              <w:right w:val="single" w:sz="6" w:space="0" w:color="auto"/>
            </w:tcBorders>
          </w:tcPr>
          <w:p w14:paraId="098A44A2"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S2</w:t>
            </w:r>
          </w:p>
        </w:tc>
      </w:tr>
      <w:tr w:rsidR="0062648B" w:rsidRPr="00B33837" w14:paraId="2FBC2172" w14:textId="77777777" w:rsidTr="0062648B">
        <w:tc>
          <w:tcPr>
            <w:tcW w:w="851" w:type="dxa"/>
            <w:tcBorders>
              <w:top w:val="single" w:sz="6" w:space="0" w:color="auto"/>
              <w:left w:val="single" w:sz="6" w:space="0" w:color="auto"/>
              <w:bottom w:val="single" w:sz="6" w:space="0" w:color="auto"/>
              <w:right w:val="single" w:sz="6" w:space="0" w:color="auto"/>
            </w:tcBorders>
          </w:tcPr>
          <w:p w14:paraId="40C9B0D0"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2</w:t>
            </w:r>
          </w:p>
        </w:tc>
        <w:tc>
          <w:tcPr>
            <w:tcW w:w="1560" w:type="dxa"/>
            <w:tcBorders>
              <w:top w:val="single" w:sz="6" w:space="0" w:color="auto"/>
              <w:left w:val="single" w:sz="6" w:space="0" w:color="auto"/>
              <w:bottom w:val="single" w:sz="6" w:space="0" w:color="auto"/>
              <w:right w:val="single" w:sz="6" w:space="0" w:color="auto"/>
            </w:tcBorders>
          </w:tcPr>
          <w:p w14:paraId="1490E09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Ungureanu, Mihai</w:t>
            </w:r>
          </w:p>
        </w:tc>
        <w:tc>
          <w:tcPr>
            <w:tcW w:w="2835" w:type="dxa"/>
            <w:tcBorders>
              <w:top w:val="single" w:sz="6" w:space="0" w:color="auto"/>
              <w:left w:val="single" w:sz="6" w:space="0" w:color="auto"/>
              <w:bottom w:val="single" w:sz="6" w:space="0" w:color="auto"/>
              <w:right w:val="single" w:sz="6" w:space="0" w:color="auto"/>
            </w:tcBorders>
          </w:tcPr>
          <w:p w14:paraId="1504260C" w14:textId="77777777" w:rsidR="0062648B" w:rsidRPr="00B33837" w:rsidRDefault="0062648B" w:rsidP="0062648B">
            <w:pPr>
              <w:spacing w:after="0"/>
              <w:rPr>
                <w:rFonts w:ascii="Times New Roman" w:hAnsi="Times New Roman"/>
                <w:i/>
                <w:iCs/>
                <w:sz w:val="24"/>
                <w:szCs w:val="24"/>
              </w:rPr>
            </w:pPr>
            <w:r w:rsidRPr="00B33837">
              <w:rPr>
                <w:rFonts w:ascii="Times New Roman" w:hAnsi="Times New Roman"/>
                <w:color w:val="000000"/>
                <w:sz w:val="24"/>
                <w:szCs w:val="24"/>
              </w:rPr>
              <w:t xml:space="preserve">”Alegeri individuale și acțiune colectivă”, în volumul coordonat de Mihai Ungureanu </w:t>
            </w:r>
            <w:r w:rsidRPr="00B33837">
              <w:rPr>
                <w:rFonts w:ascii="Times New Roman" w:hAnsi="Times New Roman"/>
                <w:i/>
                <w:color w:val="000000"/>
                <w:sz w:val="24"/>
                <w:szCs w:val="24"/>
              </w:rPr>
              <w:t>Instituții, alegeri individuale și acțiune colectivă</w:t>
            </w:r>
          </w:p>
        </w:tc>
        <w:tc>
          <w:tcPr>
            <w:tcW w:w="1950" w:type="dxa"/>
            <w:tcBorders>
              <w:top w:val="single" w:sz="6" w:space="0" w:color="auto"/>
              <w:left w:val="single" w:sz="6" w:space="0" w:color="auto"/>
              <w:bottom w:val="single" w:sz="6" w:space="0" w:color="auto"/>
              <w:right w:val="single" w:sz="6" w:space="0" w:color="auto"/>
            </w:tcBorders>
          </w:tcPr>
          <w:p w14:paraId="5B344824" w14:textId="77777777" w:rsidR="0062648B" w:rsidRPr="00B33837" w:rsidRDefault="0062648B" w:rsidP="0062648B">
            <w:pPr>
              <w:spacing w:after="0"/>
              <w:rPr>
                <w:rFonts w:ascii="Times New Roman" w:hAnsi="Times New Roman"/>
                <w:sz w:val="24"/>
                <w:szCs w:val="24"/>
              </w:rPr>
            </w:pPr>
            <w:r w:rsidRPr="00B33837">
              <w:rPr>
                <w:rFonts w:ascii="Times New Roman" w:hAnsi="Times New Roman"/>
                <w:color w:val="000000"/>
                <w:sz w:val="24"/>
                <w:szCs w:val="24"/>
              </w:rPr>
              <w:t>Polirom, 2014</w:t>
            </w:r>
          </w:p>
        </w:tc>
        <w:tc>
          <w:tcPr>
            <w:tcW w:w="1276" w:type="dxa"/>
            <w:tcBorders>
              <w:top w:val="single" w:sz="6" w:space="0" w:color="auto"/>
              <w:left w:val="single" w:sz="6" w:space="0" w:color="auto"/>
              <w:bottom w:val="single" w:sz="6" w:space="0" w:color="auto"/>
              <w:right w:val="single" w:sz="6" w:space="0" w:color="auto"/>
            </w:tcBorders>
          </w:tcPr>
          <w:p w14:paraId="7FC0663D"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13-21</w:t>
            </w:r>
          </w:p>
        </w:tc>
        <w:tc>
          <w:tcPr>
            <w:tcW w:w="1275" w:type="dxa"/>
            <w:tcBorders>
              <w:top w:val="single" w:sz="6" w:space="0" w:color="auto"/>
              <w:left w:val="single" w:sz="6" w:space="0" w:color="auto"/>
              <w:bottom w:val="single" w:sz="6" w:space="0" w:color="auto"/>
              <w:right w:val="single" w:sz="6" w:space="0" w:color="auto"/>
            </w:tcBorders>
          </w:tcPr>
          <w:p w14:paraId="131F3836"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S2</w:t>
            </w:r>
          </w:p>
        </w:tc>
      </w:tr>
      <w:tr w:rsidR="0062648B" w:rsidRPr="00B33837" w14:paraId="43DA9A24" w14:textId="77777777" w:rsidTr="0062648B">
        <w:tc>
          <w:tcPr>
            <w:tcW w:w="851" w:type="dxa"/>
            <w:tcBorders>
              <w:top w:val="single" w:sz="6" w:space="0" w:color="auto"/>
              <w:left w:val="single" w:sz="6" w:space="0" w:color="auto"/>
              <w:bottom w:val="single" w:sz="6" w:space="0" w:color="auto"/>
              <w:right w:val="single" w:sz="6" w:space="0" w:color="auto"/>
            </w:tcBorders>
          </w:tcPr>
          <w:p w14:paraId="5F5BE43C"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3</w:t>
            </w:r>
          </w:p>
        </w:tc>
        <w:tc>
          <w:tcPr>
            <w:tcW w:w="1560" w:type="dxa"/>
            <w:tcBorders>
              <w:top w:val="single" w:sz="6" w:space="0" w:color="auto"/>
              <w:left w:val="single" w:sz="6" w:space="0" w:color="auto"/>
              <w:bottom w:val="single" w:sz="6" w:space="0" w:color="auto"/>
              <w:right w:val="single" w:sz="6" w:space="0" w:color="auto"/>
            </w:tcBorders>
          </w:tcPr>
          <w:p w14:paraId="634FB91F"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Binmore, Ken</w:t>
            </w:r>
          </w:p>
        </w:tc>
        <w:tc>
          <w:tcPr>
            <w:tcW w:w="2835" w:type="dxa"/>
            <w:tcBorders>
              <w:top w:val="single" w:sz="6" w:space="0" w:color="auto"/>
              <w:left w:val="single" w:sz="6" w:space="0" w:color="auto"/>
              <w:bottom w:val="single" w:sz="6" w:space="0" w:color="auto"/>
              <w:right w:val="single" w:sz="6" w:space="0" w:color="auto"/>
            </w:tcBorders>
          </w:tcPr>
          <w:p w14:paraId="047DC69D" w14:textId="77777777" w:rsidR="0062648B" w:rsidRPr="00B33837" w:rsidRDefault="0062648B" w:rsidP="0062648B">
            <w:pPr>
              <w:spacing w:after="0"/>
              <w:rPr>
                <w:rFonts w:ascii="Times New Roman" w:hAnsi="Times New Roman"/>
                <w:i/>
                <w:color w:val="000000"/>
                <w:sz w:val="24"/>
                <w:szCs w:val="24"/>
              </w:rPr>
            </w:pPr>
            <w:r w:rsidRPr="00B33837">
              <w:rPr>
                <w:rFonts w:ascii="Times New Roman" w:hAnsi="Times New Roman"/>
                <w:i/>
                <w:iCs/>
                <w:sz w:val="24"/>
                <w:szCs w:val="24"/>
              </w:rPr>
              <w:t>Game theory. A very short introduction</w:t>
            </w:r>
          </w:p>
        </w:tc>
        <w:tc>
          <w:tcPr>
            <w:tcW w:w="1950" w:type="dxa"/>
            <w:tcBorders>
              <w:top w:val="single" w:sz="6" w:space="0" w:color="auto"/>
              <w:left w:val="single" w:sz="6" w:space="0" w:color="auto"/>
              <w:bottom w:val="single" w:sz="6" w:space="0" w:color="auto"/>
              <w:right w:val="single" w:sz="6" w:space="0" w:color="auto"/>
            </w:tcBorders>
          </w:tcPr>
          <w:p w14:paraId="68391B2C" w14:textId="77777777" w:rsidR="0062648B" w:rsidRPr="00B33837" w:rsidRDefault="0062648B" w:rsidP="0062648B">
            <w:pPr>
              <w:spacing w:after="0"/>
              <w:rPr>
                <w:rFonts w:ascii="Times New Roman" w:hAnsi="Times New Roman"/>
                <w:color w:val="000000"/>
                <w:sz w:val="24"/>
                <w:szCs w:val="24"/>
              </w:rPr>
            </w:pPr>
            <w:r w:rsidRPr="00B33837">
              <w:rPr>
                <w:rFonts w:ascii="Times New Roman" w:hAnsi="Times New Roman"/>
                <w:color w:val="000000"/>
                <w:sz w:val="24"/>
                <w:szCs w:val="24"/>
              </w:rPr>
              <w:t>Oxford University Press, 2007</w:t>
            </w:r>
          </w:p>
        </w:tc>
        <w:tc>
          <w:tcPr>
            <w:tcW w:w="1276" w:type="dxa"/>
            <w:tcBorders>
              <w:top w:val="single" w:sz="6" w:space="0" w:color="auto"/>
              <w:left w:val="single" w:sz="6" w:space="0" w:color="auto"/>
              <w:bottom w:val="single" w:sz="6" w:space="0" w:color="auto"/>
              <w:right w:val="single" w:sz="6" w:space="0" w:color="auto"/>
            </w:tcBorders>
          </w:tcPr>
          <w:p w14:paraId="71D45247"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1-21</w:t>
            </w:r>
          </w:p>
        </w:tc>
        <w:tc>
          <w:tcPr>
            <w:tcW w:w="1275" w:type="dxa"/>
            <w:tcBorders>
              <w:top w:val="single" w:sz="6" w:space="0" w:color="auto"/>
              <w:left w:val="single" w:sz="6" w:space="0" w:color="auto"/>
              <w:bottom w:val="single" w:sz="6" w:space="0" w:color="auto"/>
              <w:right w:val="single" w:sz="6" w:space="0" w:color="auto"/>
            </w:tcBorders>
          </w:tcPr>
          <w:p w14:paraId="79657230"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S3</w:t>
            </w:r>
          </w:p>
        </w:tc>
      </w:tr>
      <w:tr w:rsidR="0062648B" w:rsidRPr="00B33837" w14:paraId="14C1CB8E" w14:textId="77777777" w:rsidTr="0062648B">
        <w:tc>
          <w:tcPr>
            <w:tcW w:w="851" w:type="dxa"/>
            <w:tcBorders>
              <w:top w:val="single" w:sz="6" w:space="0" w:color="auto"/>
              <w:left w:val="single" w:sz="6" w:space="0" w:color="auto"/>
              <w:bottom w:val="single" w:sz="6" w:space="0" w:color="auto"/>
              <w:right w:val="single" w:sz="6" w:space="0" w:color="auto"/>
            </w:tcBorders>
          </w:tcPr>
          <w:p w14:paraId="345836EA" w14:textId="77777777" w:rsidR="0062648B" w:rsidRPr="00B33837" w:rsidRDefault="0062648B" w:rsidP="0062648B">
            <w:pPr>
              <w:spacing w:after="0"/>
              <w:rPr>
                <w:rFonts w:ascii="Times New Roman" w:hAnsi="Times New Roman"/>
                <w:color w:val="000000"/>
                <w:sz w:val="24"/>
                <w:szCs w:val="24"/>
              </w:rPr>
            </w:pPr>
            <w:r w:rsidRPr="00B33837">
              <w:rPr>
                <w:rFonts w:ascii="Times New Roman" w:hAnsi="Times New Roman"/>
                <w:color w:val="000000"/>
                <w:sz w:val="24"/>
                <w:szCs w:val="24"/>
              </w:rPr>
              <w:t>4</w:t>
            </w:r>
          </w:p>
        </w:tc>
        <w:tc>
          <w:tcPr>
            <w:tcW w:w="1560" w:type="dxa"/>
            <w:tcBorders>
              <w:top w:val="single" w:sz="6" w:space="0" w:color="auto"/>
              <w:left w:val="single" w:sz="6" w:space="0" w:color="auto"/>
              <w:bottom w:val="single" w:sz="6" w:space="0" w:color="auto"/>
              <w:right w:val="single" w:sz="6" w:space="0" w:color="auto"/>
            </w:tcBorders>
          </w:tcPr>
          <w:p w14:paraId="373F6EB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color w:val="000000"/>
                <w:sz w:val="24"/>
                <w:szCs w:val="24"/>
              </w:rPr>
              <w:t>Axelrod, Robert</w:t>
            </w:r>
          </w:p>
        </w:tc>
        <w:tc>
          <w:tcPr>
            <w:tcW w:w="2835" w:type="dxa"/>
            <w:tcBorders>
              <w:top w:val="single" w:sz="6" w:space="0" w:color="auto"/>
              <w:left w:val="single" w:sz="6" w:space="0" w:color="auto"/>
              <w:bottom w:val="single" w:sz="6" w:space="0" w:color="auto"/>
              <w:right w:val="single" w:sz="6" w:space="0" w:color="auto"/>
            </w:tcBorders>
          </w:tcPr>
          <w:p w14:paraId="17868BA4" w14:textId="77777777" w:rsidR="0062648B" w:rsidRPr="00B33837" w:rsidRDefault="0062648B" w:rsidP="0062648B">
            <w:pPr>
              <w:autoSpaceDE w:val="0"/>
              <w:autoSpaceDN w:val="0"/>
              <w:adjustRightInd w:val="0"/>
              <w:spacing w:after="0"/>
              <w:rPr>
                <w:rFonts w:ascii="Times New Roman" w:hAnsi="Times New Roman"/>
                <w:i/>
                <w:sz w:val="24"/>
                <w:szCs w:val="24"/>
              </w:rPr>
            </w:pPr>
            <w:r w:rsidRPr="00B33837">
              <w:rPr>
                <w:rFonts w:ascii="Times New Roman" w:hAnsi="Times New Roman"/>
                <w:i/>
                <w:color w:val="000000"/>
                <w:sz w:val="24"/>
                <w:szCs w:val="24"/>
              </w:rPr>
              <w:t>The evolution of cooperation</w:t>
            </w:r>
          </w:p>
        </w:tc>
        <w:tc>
          <w:tcPr>
            <w:tcW w:w="1950" w:type="dxa"/>
            <w:tcBorders>
              <w:top w:val="single" w:sz="6" w:space="0" w:color="auto"/>
              <w:left w:val="single" w:sz="6" w:space="0" w:color="auto"/>
              <w:bottom w:val="single" w:sz="6" w:space="0" w:color="auto"/>
              <w:right w:val="single" w:sz="6" w:space="0" w:color="auto"/>
            </w:tcBorders>
          </w:tcPr>
          <w:p w14:paraId="1FA7D86A" w14:textId="77777777" w:rsidR="0062648B" w:rsidRPr="00B33837" w:rsidRDefault="0062648B" w:rsidP="0062648B">
            <w:pPr>
              <w:autoSpaceDE w:val="0"/>
              <w:autoSpaceDN w:val="0"/>
              <w:adjustRightInd w:val="0"/>
              <w:spacing w:after="0"/>
              <w:rPr>
                <w:rFonts w:ascii="Times New Roman" w:hAnsi="Times New Roman"/>
                <w:sz w:val="24"/>
                <w:szCs w:val="24"/>
              </w:rPr>
            </w:pPr>
            <w:r w:rsidRPr="00B33837">
              <w:rPr>
                <w:rFonts w:ascii="Times New Roman" w:hAnsi="Times New Roman"/>
                <w:sz w:val="24"/>
                <w:szCs w:val="24"/>
              </w:rPr>
              <w:t>Basic Books, 1984</w:t>
            </w:r>
          </w:p>
        </w:tc>
        <w:tc>
          <w:tcPr>
            <w:tcW w:w="1276" w:type="dxa"/>
            <w:tcBorders>
              <w:top w:val="single" w:sz="6" w:space="0" w:color="auto"/>
              <w:left w:val="single" w:sz="6" w:space="0" w:color="auto"/>
              <w:bottom w:val="single" w:sz="6" w:space="0" w:color="auto"/>
              <w:right w:val="single" w:sz="6" w:space="0" w:color="auto"/>
            </w:tcBorders>
          </w:tcPr>
          <w:p w14:paraId="05261914"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3-24, 27-54</w:t>
            </w:r>
          </w:p>
        </w:tc>
        <w:tc>
          <w:tcPr>
            <w:tcW w:w="1275" w:type="dxa"/>
            <w:tcBorders>
              <w:top w:val="single" w:sz="6" w:space="0" w:color="auto"/>
              <w:left w:val="single" w:sz="6" w:space="0" w:color="auto"/>
              <w:bottom w:val="single" w:sz="6" w:space="0" w:color="auto"/>
              <w:right w:val="single" w:sz="6" w:space="0" w:color="auto"/>
            </w:tcBorders>
          </w:tcPr>
          <w:p w14:paraId="219CBB1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S4</w:t>
            </w:r>
          </w:p>
        </w:tc>
      </w:tr>
      <w:tr w:rsidR="0062648B" w:rsidRPr="00B33837" w14:paraId="262D68FA" w14:textId="77777777" w:rsidTr="0062648B">
        <w:tc>
          <w:tcPr>
            <w:tcW w:w="851" w:type="dxa"/>
            <w:tcBorders>
              <w:top w:val="single" w:sz="6" w:space="0" w:color="auto"/>
              <w:left w:val="single" w:sz="6" w:space="0" w:color="auto"/>
              <w:bottom w:val="single" w:sz="6" w:space="0" w:color="auto"/>
              <w:right w:val="single" w:sz="6" w:space="0" w:color="auto"/>
            </w:tcBorders>
          </w:tcPr>
          <w:p w14:paraId="69AABF87"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5</w:t>
            </w:r>
          </w:p>
        </w:tc>
        <w:tc>
          <w:tcPr>
            <w:tcW w:w="1560" w:type="dxa"/>
            <w:tcBorders>
              <w:top w:val="single" w:sz="6" w:space="0" w:color="auto"/>
              <w:left w:val="single" w:sz="6" w:space="0" w:color="auto"/>
              <w:bottom w:val="single" w:sz="6" w:space="0" w:color="auto"/>
              <w:right w:val="single" w:sz="6" w:space="0" w:color="auto"/>
            </w:tcBorders>
          </w:tcPr>
          <w:p w14:paraId="5682A00B"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Miroiu, Adrian</w:t>
            </w:r>
          </w:p>
        </w:tc>
        <w:tc>
          <w:tcPr>
            <w:tcW w:w="2835" w:type="dxa"/>
            <w:tcBorders>
              <w:top w:val="single" w:sz="6" w:space="0" w:color="auto"/>
              <w:left w:val="single" w:sz="6" w:space="0" w:color="auto"/>
              <w:bottom w:val="single" w:sz="6" w:space="0" w:color="auto"/>
              <w:right w:val="single" w:sz="6" w:space="0" w:color="auto"/>
            </w:tcBorders>
          </w:tcPr>
          <w:p w14:paraId="6C42A574" w14:textId="77777777" w:rsidR="0062648B" w:rsidRPr="00B33837" w:rsidRDefault="0062648B" w:rsidP="0062648B">
            <w:pPr>
              <w:autoSpaceDE w:val="0"/>
              <w:autoSpaceDN w:val="0"/>
              <w:adjustRightInd w:val="0"/>
              <w:spacing w:after="0"/>
              <w:rPr>
                <w:rFonts w:ascii="Times New Roman" w:hAnsi="Times New Roman"/>
                <w:i/>
                <w:sz w:val="24"/>
                <w:szCs w:val="24"/>
              </w:rPr>
            </w:pPr>
            <w:r w:rsidRPr="00B33837">
              <w:rPr>
                <w:rFonts w:ascii="Times New Roman" w:hAnsi="Times New Roman"/>
                <w:i/>
                <w:sz w:val="24"/>
                <w:szCs w:val="24"/>
              </w:rPr>
              <w:t>Fuga de competiție</w:t>
            </w:r>
          </w:p>
        </w:tc>
        <w:tc>
          <w:tcPr>
            <w:tcW w:w="1950" w:type="dxa"/>
            <w:tcBorders>
              <w:top w:val="single" w:sz="6" w:space="0" w:color="auto"/>
              <w:left w:val="single" w:sz="6" w:space="0" w:color="auto"/>
              <w:bottom w:val="single" w:sz="6" w:space="0" w:color="auto"/>
              <w:right w:val="single" w:sz="6" w:space="0" w:color="auto"/>
            </w:tcBorders>
          </w:tcPr>
          <w:p w14:paraId="53D23CB7" w14:textId="77777777" w:rsidR="0062648B" w:rsidRPr="00B33837" w:rsidRDefault="0062648B" w:rsidP="0062648B">
            <w:pPr>
              <w:spacing w:after="0"/>
              <w:rPr>
                <w:rFonts w:ascii="Times New Roman" w:hAnsi="Times New Roman"/>
                <w:iCs/>
                <w:sz w:val="24"/>
                <w:szCs w:val="24"/>
              </w:rPr>
            </w:pPr>
            <w:r w:rsidRPr="00B33837">
              <w:rPr>
                <w:rFonts w:ascii="Times New Roman" w:hAnsi="Times New Roman"/>
                <w:iCs/>
                <w:sz w:val="24"/>
                <w:szCs w:val="24"/>
              </w:rPr>
              <w:t>Polirom, 2016</w:t>
            </w:r>
          </w:p>
        </w:tc>
        <w:tc>
          <w:tcPr>
            <w:tcW w:w="1276" w:type="dxa"/>
            <w:tcBorders>
              <w:top w:val="single" w:sz="6" w:space="0" w:color="auto"/>
              <w:left w:val="single" w:sz="6" w:space="0" w:color="auto"/>
              <w:bottom w:val="single" w:sz="6" w:space="0" w:color="auto"/>
              <w:right w:val="single" w:sz="6" w:space="0" w:color="auto"/>
            </w:tcBorders>
          </w:tcPr>
          <w:p w14:paraId="43700FC6"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36-41</w:t>
            </w:r>
          </w:p>
        </w:tc>
        <w:tc>
          <w:tcPr>
            <w:tcW w:w="1275" w:type="dxa"/>
            <w:tcBorders>
              <w:top w:val="single" w:sz="6" w:space="0" w:color="auto"/>
              <w:left w:val="single" w:sz="6" w:space="0" w:color="auto"/>
              <w:bottom w:val="single" w:sz="6" w:space="0" w:color="auto"/>
              <w:right w:val="single" w:sz="6" w:space="0" w:color="auto"/>
            </w:tcBorders>
          </w:tcPr>
          <w:p w14:paraId="3D19E9DC"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S5</w:t>
            </w:r>
          </w:p>
        </w:tc>
      </w:tr>
      <w:tr w:rsidR="0062648B" w:rsidRPr="00B33837" w14:paraId="2C8CCE8D" w14:textId="77777777" w:rsidTr="0062648B">
        <w:tc>
          <w:tcPr>
            <w:tcW w:w="851" w:type="dxa"/>
            <w:tcBorders>
              <w:top w:val="single" w:sz="6" w:space="0" w:color="auto"/>
              <w:left w:val="single" w:sz="6" w:space="0" w:color="auto"/>
              <w:bottom w:val="single" w:sz="6" w:space="0" w:color="auto"/>
              <w:right w:val="single" w:sz="6" w:space="0" w:color="auto"/>
            </w:tcBorders>
          </w:tcPr>
          <w:p w14:paraId="3721004F"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6</w:t>
            </w:r>
          </w:p>
        </w:tc>
        <w:tc>
          <w:tcPr>
            <w:tcW w:w="1560" w:type="dxa"/>
            <w:tcBorders>
              <w:top w:val="single" w:sz="6" w:space="0" w:color="auto"/>
              <w:left w:val="single" w:sz="6" w:space="0" w:color="auto"/>
              <w:bottom w:val="single" w:sz="6" w:space="0" w:color="auto"/>
              <w:right w:val="single" w:sz="6" w:space="0" w:color="auto"/>
            </w:tcBorders>
          </w:tcPr>
          <w:p w14:paraId="0815A71A"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Hardin, Garret</w:t>
            </w:r>
          </w:p>
        </w:tc>
        <w:tc>
          <w:tcPr>
            <w:tcW w:w="2835" w:type="dxa"/>
            <w:tcBorders>
              <w:top w:val="single" w:sz="6" w:space="0" w:color="auto"/>
              <w:left w:val="single" w:sz="6" w:space="0" w:color="auto"/>
              <w:bottom w:val="single" w:sz="6" w:space="0" w:color="auto"/>
              <w:right w:val="single" w:sz="6" w:space="0" w:color="auto"/>
            </w:tcBorders>
          </w:tcPr>
          <w:p w14:paraId="41B8401A"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i/>
                <w:sz w:val="24"/>
                <w:szCs w:val="24"/>
              </w:rPr>
              <w:t>The Tragedy of the Commons</w:t>
            </w:r>
          </w:p>
        </w:tc>
        <w:tc>
          <w:tcPr>
            <w:tcW w:w="1950" w:type="dxa"/>
            <w:tcBorders>
              <w:top w:val="single" w:sz="6" w:space="0" w:color="auto"/>
              <w:left w:val="single" w:sz="6" w:space="0" w:color="auto"/>
              <w:bottom w:val="single" w:sz="6" w:space="0" w:color="auto"/>
              <w:right w:val="single" w:sz="6" w:space="0" w:color="auto"/>
            </w:tcBorders>
          </w:tcPr>
          <w:p w14:paraId="547FED00" w14:textId="77777777" w:rsidR="0062648B" w:rsidRPr="00B33837" w:rsidRDefault="0062648B" w:rsidP="0062648B">
            <w:pPr>
              <w:spacing w:after="0"/>
              <w:rPr>
                <w:rFonts w:ascii="Times New Roman" w:hAnsi="Times New Roman"/>
                <w:sz w:val="24"/>
                <w:szCs w:val="24"/>
              </w:rPr>
            </w:pPr>
            <w:r w:rsidRPr="00B33837">
              <w:rPr>
                <w:rFonts w:ascii="Times New Roman" w:hAnsi="Times New Roman"/>
                <w:iCs/>
                <w:sz w:val="24"/>
                <w:szCs w:val="24"/>
              </w:rPr>
              <w:t>Science</w:t>
            </w:r>
            <w:r w:rsidRPr="00B33837">
              <w:rPr>
                <w:rFonts w:ascii="Times New Roman" w:hAnsi="Times New Roman"/>
                <w:sz w:val="24"/>
                <w:szCs w:val="24"/>
              </w:rPr>
              <w:t>, 162, 1968</w:t>
            </w:r>
          </w:p>
        </w:tc>
        <w:tc>
          <w:tcPr>
            <w:tcW w:w="1276" w:type="dxa"/>
            <w:tcBorders>
              <w:top w:val="single" w:sz="6" w:space="0" w:color="auto"/>
              <w:left w:val="single" w:sz="6" w:space="0" w:color="auto"/>
              <w:bottom w:val="single" w:sz="6" w:space="0" w:color="auto"/>
              <w:right w:val="single" w:sz="6" w:space="0" w:color="auto"/>
            </w:tcBorders>
          </w:tcPr>
          <w:p w14:paraId="4AB404BF"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1243 – 1248.</w:t>
            </w:r>
          </w:p>
        </w:tc>
        <w:tc>
          <w:tcPr>
            <w:tcW w:w="1275" w:type="dxa"/>
            <w:tcBorders>
              <w:top w:val="single" w:sz="6" w:space="0" w:color="auto"/>
              <w:left w:val="single" w:sz="6" w:space="0" w:color="auto"/>
              <w:bottom w:val="single" w:sz="6" w:space="0" w:color="auto"/>
              <w:right w:val="single" w:sz="6" w:space="0" w:color="auto"/>
            </w:tcBorders>
          </w:tcPr>
          <w:p w14:paraId="7726F4D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S5</w:t>
            </w:r>
          </w:p>
        </w:tc>
      </w:tr>
      <w:tr w:rsidR="0062648B" w:rsidRPr="00B33837" w14:paraId="69DC756D" w14:textId="77777777" w:rsidTr="0062648B">
        <w:tc>
          <w:tcPr>
            <w:tcW w:w="851" w:type="dxa"/>
            <w:tcBorders>
              <w:top w:val="single" w:sz="6" w:space="0" w:color="auto"/>
              <w:left w:val="single" w:sz="6" w:space="0" w:color="auto"/>
              <w:bottom w:val="single" w:sz="6" w:space="0" w:color="auto"/>
              <w:right w:val="single" w:sz="6" w:space="0" w:color="auto"/>
            </w:tcBorders>
          </w:tcPr>
          <w:p w14:paraId="30DCD24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7</w:t>
            </w:r>
          </w:p>
        </w:tc>
        <w:tc>
          <w:tcPr>
            <w:tcW w:w="1560" w:type="dxa"/>
            <w:tcBorders>
              <w:top w:val="single" w:sz="6" w:space="0" w:color="auto"/>
              <w:left w:val="single" w:sz="6" w:space="0" w:color="auto"/>
              <w:bottom w:val="single" w:sz="6" w:space="0" w:color="auto"/>
              <w:right w:val="single" w:sz="6" w:space="0" w:color="auto"/>
            </w:tcBorders>
          </w:tcPr>
          <w:p w14:paraId="227B226B"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Olson, Mancur</w:t>
            </w:r>
          </w:p>
        </w:tc>
        <w:tc>
          <w:tcPr>
            <w:tcW w:w="2835" w:type="dxa"/>
            <w:tcBorders>
              <w:top w:val="single" w:sz="6" w:space="0" w:color="auto"/>
              <w:left w:val="single" w:sz="6" w:space="0" w:color="auto"/>
              <w:bottom w:val="single" w:sz="6" w:space="0" w:color="auto"/>
              <w:right w:val="single" w:sz="6" w:space="0" w:color="auto"/>
            </w:tcBorders>
          </w:tcPr>
          <w:p w14:paraId="68E420AF"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i/>
                <w:iCs/>
                <w:color w:val="000000"/>
                <w:sz w:val="24"/>
                <w:szCs w:val="24"/>
              </w:rPr>
              <w:t>The Logic of Collective Action. Public Goods and the Theory of Groups</w:t>
            </w:r>
          </w:p>
        </w:tc>
        <w:tc>
          <w:tcPr>
            <w:tcW w:w="1950" w:type="dxa"/>
            <w:tcBorders>
              <w:top w:val="single" w:sz="6" w:space="0" w:color="auto"/>
              <w:left w:val="single" w:sz="6" w:space="0" w:color="auto"/>
              <w:bottom w:val="single" w:sz="6" w:space="0" w:color="auto"/>
              <w:right w:val="single" w:sz="6" w:space="0" w:color="auto"/>
            </w:tcBorders>
          </w:tcPr>
          <w:p w14:paraId="12C6D429" w14:textId="77777777" w:rsidR="0062648B" w:rsidRPr="00B33837" w:rsidRDefault="0062648B" w:rsidP="0062648B">
            <w:pPr>
              <w:spacing w:after="0"/>
              <w:rPr>
                <w:rFonts w:ascii="Times New Roman" w:hAnsi="Times New Roman"/>
                <w:iCs/>
                <w:sz w:val="24"/>
                <w:szCs w:val="24"/>
              </w:rPr>
            </w:pPr>
            <w:r w:rsidRPr="00B33837">
              <w:rPr>
                <w:rFonts w:ascii="Times New Roman" w:hAnsi="Times New Roman"/>
                <w:color w:val="000000"/>
                <w:sz w:val="24"/>
                <w:szCs w:val="24"/>
              </w:rPr>
              <w:t>Harvard University Press, Cambridge, MA. 1965</w:t>
            </w:r>
          </w:p>
        </w:tc>
        <w:tc>
          <w:tcPr>
            <w:tcW w:w="1276" w:type="dxa"/>
            <w:tcBorders>
              <w:top w:val="single" w:sz="6" w:space="0" w:color="auto"/>
              <w:left w:val="single" w:sz="6" w:space="0" w:color="auto"/>
              <w:bottom w:val="single" w:sz="6" w:space="0" w:color="auto"/>
              <w:right w:val="single" w:sz="6" w:space="0" w:color="auto"/>
            </w:tcBorders>
          </w:tcPr>
          <w:p w14:paraId="70C5E2A9"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5-52</w:t>
            </w:r>
          </w:p>
        </w:tc>
        <w:tc>
          <w:tcPr>
            <w:tcW w:w="1275" w:type="dxa"/>
            <w:tcBorders>
              <w:top w:val="single" w:sz="6" w:space="0" w:color="auto"/>
              <w:left w:val="single" w:sz="6" w:space="0" w:color="auto"/>
              <w:bottom w:val="single" w:sz="6" w:space="0" w:color="auto"/>
              <w:right w:val="single" w:sz="6" w:space="0" w:color="auto"/>
            </w:tcBorders>
          </w:tcPr>
          <w:p w14:paraId="72956F51"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S6, S7</w:t>
            </w:r>
          </w:p>
        </w:tc>
      </w:tr>
      <w:tr w:rsidR="0062648B" w:rsidRPr="00B33837" w14:paraId="7887D933" w14:textId="77777777" w:rsidTr="0062648B">
        <w:tc>
          <w:tcPr>
            <w:tcW w:w="851" w:type="dxa"/>
            <w:tcBorders>
              <w:top w:val="single" w:sz="6" w:space="0" w:color="auto"/>
              <w:left w:val="single" w:sz="6" w:space="0" w:color="auto"/>
              <w:bottom w:val="single" w:sz="6" w:space="0" w:color="auto"/>
              <w:right w:val="single" w:sz="6" w:space="0" w:color="auto"/>
            </w:tcBorders>
          </w:tcPr>
          <w:p w14:paraId="4991D24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8</w:t>
            </w:r>
          </w:p>
        </w:tc>
        <w:tc>
          <w:tcPr>
            <w:tcW w:w="1560" w:type="dxa"/>
            <w:tcBorders>
              <w:top w:val="single" w:sz="6" w:space="0" w:color="auto"/>
              <w:left w:val="single" w:sz="6" w:space="0" w:color="auto"/>
              <w:bottom w:val="single" w:sz="6" w:space="0" w:color="auto"/>
              <w:right w:val="single" w:sz="6" w:space="0" w:color="auto"/>
            </w:tcBorders>
          </w:tcPr>
          <w:p w14:paraId="7A3DCFE7"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Ostrom, Elinor</w:t>
            </w:r>
          </w:p>
        </w:tc>
        <w:tc>
          <w:tcPr>
            <w:tcW w:w="2835" w:type="dxa"/>
            <w:tcBorders>
              <w:top w:val="single" w:sz="6" w:space="0" w:color="auto"/>
              <w:left w:val="single" w:sz="6" w:space="0" w:color="auto"/>
              <w:bottom w:val="single" w:sz="6" w:space="0" w:color="auto"/>
              <w:right w:val="single" w:sz="6" w:space="0" w:color="auto"/>
            </w:tcBorders>
          </w:tcPr>
          <w:p w14:paraId="305DBB64"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i/>
                <w:sz w:val="24"/>
                <w:szCs w:val="24"/>
              </w:rPr>
              <w:t>Guvernarea bunurilor comune</w:t>
            </w:r>
          </w:p>
        </w:tc>
        <w:tc>
          <w:tcPr>
            <w:tcW w:w="1950" w:type="dxa"/>
            <w:tcBorders>
              <w:top w:val="single" w:sz="6" w:space="0" w:color="auto"/>
              <w:left w:val="single" w:sz="6" w:space="0" w:color="auto"/>
              <w:bottom w:val="single" w:sz="6" w:space="0" w:color="auto"/>
              <w:right w:val="single" w:sz="6" w:space="0" w:color="auto"/>
            </w:tcBorders>
          </w:tcPr>
          <w:p w14:paraId="16EAC984"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Polirom, 2007</w:t>
            </w:r>
          </w:p>
        </w:tc>
        <w:tc>
          <w:tcPr>
            <w:tcW w:w="1276" w:type="dxa"/>
            <w:tcBorders>
              <w:top w:val="single" w:sz="6" w:space="0" w:color="auto"/>
              <w:left w:val="single" w:sz="6" w:space="0" w:color="auto"/>
              <w:bottom w:val="single" w:sz="6" w:space="0" w:color="auto"/>
              <w:right w:val="single" w:sz="6" w:space="0" w:color="auto"/>
            </w:tcBorders>
          </w:tcPr>
          <w:p w14:paraId="48418CCB"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11-14, 15-42</w:t>
            </w:r>
          </w:p>
        </w:tc>
        <w:tc>
          <w:tcPr>
            <w:tcW w:w="1275" w:type="dxa"/>
            <w:tcBorders>
              <w:top w:val="single" w:sz="6" w:space="0" w:color="auto"/>
              <w:left w:val="single" w:sz="6" w:space="0" w:color="auto"/>
              <w:bottom w:val="single" w:sz="6" w:space="0" w:color="auto"/>
              <w:right w:val="single" w:sz="6" w:space="0" w:color="auto"/>
            </w:tcBorders>
          </w:tcPr>
          <w:p w14:paraId="15C3184C"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S8</w:t>
            </w:r>
          </w:p>
        </w:tc>
      </w:tr>
      <w:tr w:rsidR="0062648B" w:rsidRPr="00B33837" w14:paraId="14A667BD" w14:textId="77777777" w:rsidTr="0062648B">
        <w:tc>
          <w:tcPr>
            <w:tcW w:w="851" w:type="dxa"/>
            <w:tcBorders>
              <w:top w:val="single" w:sz="6" w:space="0" w:color="auto"/>
              <w:left w:val="single" w:sz="6" w:space="0" w:color="auto"/>
              <w:bottom w:val="single" w:sz="6" w:space="0" w:color="auto"/>
              <w:right w:val="single" w:sz="6" w:space="0" w:color="auto"/>
            </w:tcBorders>
          </w:tcPr>
          <w:p w14:paraId="0EA45F3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9</w:t>
            </w:r>
          </w:p>
        </w:tc>
        <w:tc>
          <w:tcPr>
            <w:tcW w:w="1560" w:type="dxa"/>
            <w:tcBorders>
              <w:top w:val="single" w:sz="6" w:space="0" w:color="auto"/>
              <w:left w:val="single" w:sz="6" w:space="0" w:color="auto"/>
              <w:bottom w:val="single" w:sz="6" w:space="0" w:color="auto"/>
              <w:right w:val="single" w:sz="6" w:space="0" w:color="auto"/>
            </w:tcBorders>
          </w:tcPr>
          <w:p w14:paraId="52E53A76"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Ostrom, Elinor</w:t>
            </w:r>
          </w:p>
        </w:tc>
        <w:tc>
          <w:tcPr>
            <w:tcW w:w="2835" w:type="dxa"/>
            <w:tcBorders>
              <w:top w:val="single" w:sz="6" w:space="0" w:color="auto"/>
              <w:left w:val="single" w:sz="6" w:space="0" w:color="auto"/>
              <w:bottom w:val="single" w:sz="6" w:space="0" w:color="auto"/>
              <w:right w:val="single" w:sz="6" w:space="0" w:color="auto"/>
            </w:tcBorders>
          </w:tcPr>
          <w:p w14:paraId="3F00A246"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sz w:val="24"/>
                <w:szCs w:val="24"/>
              </w:rPr>
              <w:t xml:space="preserve">”Doing institutional analysis: digging deeper than hierarchies and markets”, în volumul coordonat de Claude Menard și Mary Shirley, </w:t>
            </w:r>
            <w:r w:rsidRPr="00B33837">
              <w:rPr>
                <w:rFonts w:ascii="Times New Roman" w:hAnsi="Times New Roman"/>
                <w:i/>
                <w:sz w:val="24"/>
                <w:szCs w:val="24"/>
              </w:rPr>
              <w:t>Handbook of new institutional economics</w:t>
            </w:r>
          </w:p>
        </w:tc>
        <w:tc>
          <w:tcPr>
            <w:tcW w:w="1950" w:type="dxa"/>
            <w:tcBorders>
              <w:top w:val="single" w:sz="6" w:space="0" w:color="auto"/>
              <w:left w:val="single" w:sz="6" w:space="0" w:color="auto"/>
              <w:bottom w:val="single" w:sz="6" w:space="0" w:color="auto"/>
              <w:right w:val="single" w:sz="6" w:space="0" w:color="auto"/>
            </w:tcBorders>
          </w:tcPr>
          <w:p w14:paraId="165E365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Springer</w:t>
            </w:r>
          </w:p>
        </w:tc>
        <w:tc>
          <w:tcPr>
            <w:tcW w:w="1276" w:type="dxa"/>
            <w:tcBorders>
              <w:top w:val="single" w:sz="6" w:space="0" w:color="auto"/>
              <w:left w:val="single" w:sz="6" w:space="0" w:color="auto"/>
              <w:bottom w:val="single" w:sz="6" w:space="0" w:color="auto"/>
              <w:right w:val="single" w:sz="6" w:space="0" w:color="auto"/>
            </w:tcBorders>
          </w:tcPr>
          <w:p w14:paraId="37586CF2"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819-849</w:t>
            </w:r>
          </w:p>
        </w:tc>
        <w:tc>
          <w:tcPr>
            <w:tcW w:w="1275" w:type="dxa"/>
            <w:tcBorders>
              <w:top w:val="single" w:sz="6" w:space="0" w:color="auto"/>
              <w:left w:val="single" w:sz="6" w:space="0" w:color="auto"/>
              <w:bottom w:val="single" w:sz="6" w:space="0" w:color="auto"/>
              <w:right w:val="single" w:sz="6" w:space="0" w:color="auto"/>
            </w:tcBorders>
          </w:tcPr>
          <w:p w14:paraId="56584D9D"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S9</w:t>
            </w:r>
          </w:p>
        </w:tc>
      </w:tr>
      <w:tr w:rsidR="0062648B" w:rsidRPr="00B33837" w14:paraId="72F1F3D4" w14:textId="77777777" w:rsidTr="0062648B">
        <w:tc>
          <w:tcPr>
            <w:tcW w:w="851" w:type="dxa"/>
            <w:tcBorders>
              <w:top w:val="single" w:sz="6" w:space="0" w:color="auto"/>
              <w:left w:val="single" w:sz="6" w:space="0" w:color="auto"/>
              <w:bottom w:val="single" w:sz="6" w:space="0" w:color="auto"/>
              <w:right w:val="single" w:sz="6" w:space="0" w:color="auto"/>
            </w:tcBorders>
          </w:tcPr>
          <w:p w14:paraId="4EE6801F"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10</w:t>
            </w:r>
          </w:p>
        </w:tc>
        <w:tc>
          <w:tcPr>
            <w:tcW w:w="1560" w:type="dxa"/>
            <w:tcBorders>
              <w:top w:val="single" w:sz="6" w:space="0" w:color="auto"/>
              <w:left w:val="single" w:sz="6" w:space="0" w:color="auto"/>
              <w:bottom w:val="single" w:sz="6" w:space="0" w:color="auto"/>
              <w:right w:val="single" w:sz="6" w:space="0" w:color="auto"/>
            </w:tcBorders>
          </w:tcPr>
          <w:p w14:paraId="7BCE038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Gunning, James</w:t>
            </w:r>
          </w:p>
        </w:tc>
        <w:tc>
          <w:tcPr>
            <w:tcW w:w="2835" w:type="dxa"/>
            <w:tcBorders>
              <w:top w:val="single" w:sz="6" w:space="0" w:color="auto"/>
              <w:left w:val="single" w:sz="6" w:space="0" w:color="auto"/>
              <w:bottom w:val="single" w:sz="6" w:space="0" w:color="auto"/>
              <w:right w:val="single" w:sz="6" w:space="0" w:color="auto"/>
            </w:tcBorders>
          </w:tcPr>
          <w:p w14:paraId="2969F27D" w14:textId="77777777" w:rsidR="0062648B" w:rsidRPr="00B33837" w:rsidRDefault="0062648B" w:rsidP="0062648B">
            <w:pPr>
              <w:spacing w:after="0"/>
              <w:rPr>
                <w:rFonts w:ascii="Times New Roman" w:hAnsi="Times New Roman"/>
                <w:i/>
                <w:iCs/>
                <w:sz w:val="24"/>
                <w:szCs w:val="24"/>
              </w:rPr>
            </w:pPr>
            <w:r w:rsidRPr="00B33837">
              <w:rPr>
                <w:rFonts w:ascii="Times New Roman" w:hAnsi="Times New Roman"/>
                <w:i/>
                <w:iCs/>
                <w:sz w:val="24"/>
                <w:szCs w:val="24"/>
              </w:rPr>
              <w:t>Understanding democracy. An introduction to public choice</w:t>
            </w:r>
          </w:p>
        </w:tc>
        <w:tc>
          <w:tcPr>
            <w:tcW w:w="1950" w:type="dxa"/>
            <w:tcBorders>
              <w:top w:val="single" w:sz="6" w:space="0" w:color="auto"/>
              <w:left w:val="single" w:sz="6" w:space="0" w:color="auto"/>
              <w:bottom w:val="single" w:sz="6" w:space="0" w:color="auto"/>
              <w:right w:val="single" w:sz="6" w:space="0" w:color="auto"/>
            </w:tcBorders>
          </w:tcPr>
          <w:p w14:paraId="608871E9"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Nomad Press, 2003</w:t>
            </w:r>
          </w:p>
        </w:tc>
        <w:tc>
          <w:tcPr>
            <w:tcW w:w="1276" w:type="dxa"/>
            <w:tcBorders>
              <w:top w:val="single" w:sz="6" w:space="0" w:color="auto"/>
              <w:left w:val="single" w:sz="6" w:space="0" w:color="auto"/>
              <w:bottom w:val="single" w:sz="6" w:space="0" w:color="auto"/>
              <w:right w:val="single" w:sz="6" w:space="0" w:color="auto"/>
            </w:tcBorders>
          </w:tcPr>
          <w:p w14:paraId="6D86E2F0"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259-273</w:t>
            </w:r>
          </w:p>
        </w:tc>
        <w:tc>
          <w:tcPr>
            <w:tcW w:w="1275" w:type="dxa"/>
            <w:tcBorders>
              <w:top w:val="single" w:sz="6" w:space="0" w:color="auto"/>
              <w:left w:val="single" w:sz="6" w:space="0" w:color="auto"/>
              <w:bottom w:val="single" w:sz="6" w:space="0" w:color="auto"/>
              <w:right w:val="single" w:sz="6" w:space="0" w:color="auto"/>
            </w:tcBorders>
          </w:tcPr>
          <w:p w14:paraId="6ABD159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S10</w:t>
            </w:r>
          </w:p>
        </w:tc>
      </w:tr>
      <w:tr w:rsidR="0062648B" w:rsidRPr="00B33837" w14:paraId="6D918BBA" w14:textId="77777777" w:rsidTr="0062648B">
        <w:tc>
          <w:tcPr>
            <w:tcW w:w="851" w:type="dxa"/>
            <w:tcBorders>
              <w:top w:val="single" w:sz="6" w:space="0" w:color="auto"/>
              <w:left w:val="single" w:sz="6" w:space="0" w:color="auto"/>
              <w:bottom w:val="single" w:sz="6" w:space="0" w:color="auto"/>
              <w:right w:val="single" w:sz="6" w:space="0" w:color="auto"/>
            </w:tcBorders>
          </w:tcPr>
          <w:p w14:paraId="4724122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11</w:t>
            </w:r>
          </w:p>
        </w:tc>
        <w:tc>
          <w:tcPr>
            <w:tcW w:w="1560" w:type="dxa"/>
            <w:tcBorders>
              <w:top w:val="single" w:sz="6" w:space="0" w:color="auto"/>
              <w:left w:val="single" w:sz="6" w:space="0" w:color="auto"/>
              <w:bottom w:val="single" w:sz="6" w:space="0" w:color="auto"/>
              <w:right w:val="single" w:sz="6" w:space="0" w:color="auto"/>
            </w:tcBorders>
          </w:tcPr>
          <w:p w14:paraId="4DD8A7F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Colbu, Ștefan și Volacu, Alexandru</w:t>
            </w:r>
          </w:p>
        </w:tc>
        <w:tc>
          <w:tcPr>
            <w:tcW w:w="2835" w:type="dxa"/>
            <w:tcBorders>
              <w:top w:val="single" w:sz="6" w:space="0" w:color="auto"/>
              <w:left w:val="single" w:sz="6" w:space="0" w:color="auto"/>
              <w:bottom w:val="single" w:sz="6" w:space="0" w:color="auto"/>
              <w:right w:val="single" w:sz="6" w:space="0" w:color="auto"/>
            </w:tcBorders>
          </w:tcPr>
          <w:p w14:paraId="0BAFE9F3" w14:textId="77777777" w:rsidR="0062648B" w:rsidRPr="00B33837" w:rsidRDefault="0062648B" w:rsidP="0062648B">
            <w:pPr>
              <w:spacing w:after="0"/>
              <w:rPr>
                <w:rFonts w:ascii="Times New Roman" w:hAnsi="Times New Roman"/>
                <w:i/>
                <w:iCs/>
                <w:sz w:val="24"/>
                <w:szCs w:val="24"/>
              </w:rPr>
            </w:pPr>
            <w:r w:rsidRPr="00B33837">
              <w:rPr>
                <w:rFonts w:ascii="Times New Roman" w:hAnsi="Times New Roman"/>
                <w:iCs/>
                <w:sz w:val="24"/>
                <w:szCs w:val="24"/>
              </w:rPr>
              <w:t xml:space="preserve">”Analiza economică a comportamentului religios”, în volumul coordonat de Mihai Ungureanu </w:t>
            </w:r>
            <w:r w:rsidRPr="00B33837">
              <w:rPr>
                <w:rFonts w:ascii="Times New Roman" w:hAnsi="Times New Roman"/>
                <w:i/>
                <w:iCs/>
                <w:sz w:val="24"/>
                <w:szCs w:val="24"/>
              </w:rPr>
              <w:t>Instituții, alegeri individuale și acțiune colectivă</w:t>
            </w:r>
          </w:p>
        </w:tc>
        <w:tc>
          <w:tcPr>
            <w:tcW w:w="1950" w:type="dxa"/>
            <w:tcBorders>
              <w:top w:val="single" w:sz="6" w:space="0" w:color="auto"/>
              <w:left w:val="single" w:sz="6" w:space="0" w:color="auto"/>
              <w:bottom w:val="single" w:sz="6" w:space="0" w:color="auto"/>
              <w:right w:val="single" w:sz="6" w:space="0" w:color="auto"/>
            </w:tcBorders>
          </w:tcPr>
          <w:p w14:paraId="76AECC7E"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Polirom, 2014</w:t>
            </w:r>
          </w:p>
        </w:tc>
        <w:tc>
          <w:tcPr>
            <w:tcW w:w="1276" w:type="dxa"/>
            <w:tcBorders>
              <w:top w:val="single" w:sz="6" w:space="0" w:color="auto"/>
              <w:left w:val="single" w:sz="6" w:space="0" w:color="auto"/>
              <w:bottom w:val="single" w:sz="6" w:space="0" w:color="auto"/>
              <w:right w:val="single" w:sz="6" w:space="0" w:color="auto"/>
            </w:tcBorders>
          </w:tcPr>
          <w:p w14:paraId="2AE7E6F9"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247-269</w:t>
            </w:r>
          </w:p>
        </w:tc>
        <w:tc>
          <w:tcPr>
            <w:tcW w:w="1275" w:type="dxa"/>
            <w:tcBorders>
              <w:top w:val="single" w:sz="6" w:space="0" w:color="auto"/>
              <w:left w:val="single" w:sz="6" w:space="0" w:color="auto"/>
              <w:bottom w:val="single" w:sz="6" w:space="0" w:color="auto"/>
              <w:right w:val="single" w:sz="6" w:space="0" w:color="auto"/>
            </w:tcBorders>
          </w:tcPr>
          <w:p w14:paraId="1D94B93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S11</w:t>
            </w:r>
          </w:p>
        </w:tc>
      </w:tr>
      <w:tr w:rsidR="0062648B" w:rsidRPr="00B33837" w14:paraId="373FD4C7" w14:textId="77777777" w:rsidTr="0062648B">
        <w:trPr>
          <w:trHeight w:val="657"/>
        </w:trPr>
        <w:tc>
          <w:tcPr>
            <w:tcW w:w="851" w:type="dxa"/>
            <w:tcBorders>
              <w:top w:val="single" w:sz="6" w:space="0" w:color="auto"/>
              <w:left w:val="single" w:sz="6" w:space="0" w:color="auto"/>
              <w:bottom w:val="single" w:sz="6" w:space="0" w:color="auto"/>
              <w:right w:val="single" w:sz="6" w:space="0" w:color="auto"/>
            </w:tcBorders>
          </w:tcPr>
          <w:p w14:paraId="03AA533D"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12</w:t>
            </w:r>
          </w:p>
        </w:tc>
        <w:tc>
          <w:tcPr>
            <w:tcW w:w="1560" w:type="dxa"/>
            <w:tcBorders>
              <w:top w:val="single" w:sz="6" w:space="0" w:color="auto"/>
              <w:left w:val="single" w:sz="6" w:space="0" w:color="auto"/>
              <w:bottom w:val="single" w:sz="6" w:space="0" w:color="auto"/>
              <w:right w:val="single" w:sz="6" w:space="0" w:color="auto"/>
            </w:tcBorders>
          </w:tcPr>
          <w:p w14:paraId="3847F798"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 xml:space="preserve">Ungureanu, Mihai și </w:t>
            </w:r>
            <w:r w:rsidRPr="00B33837">
              <w:rPr>
                <w:rFonts w:ascii="Times New Roman" w:hAnsi="Times New Roman"/>
                <w:sz w:val="24"/>
                <w:szCs w:val="24"/>
              </w:rPr>
              <w:lastRenderedPageBreak/>
              <w:t>Iancu, Diana-Camelia</w:t>
            </w:r>
          </w:p>
        </w:tc>
        <w:tc>
          <w:tcPr>
            <w:tcW w:w="2835" w:type="dxa"/>
            <w:tcBorders>
              <w:top w:val="single" w:sz="6" w:space="0" w:color="auto"/>
              <w:left w:val="single" w:sz="6" w:space="0" w:color="auto"/>
              <w:bottom w:val="single" w:sz="6" w:space="0" w:color="auto"/>
              <w:right w:val="single" w:sz="6" w:space="0" w:color="auto"/>
            </w:tcBorders>
          </w:tcPr>
          <w:p w14:paraId="3BF2510B"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sz w:val="24"/>
                <w:szCs w:val="24"/>
              </w:rPr>
              <w:lastRenderedPageBreak/>
              <w:t xml:space="preserve">”Modele economice ale birocrației”, în volumul coordonat de Mihai </w:t>
            </w:r>
            <w:r w:rsidRPr="00B33837">
              <w:rPr>
                <w:rFonts w:ascii="Times New Roman" w:hAnsi="Times New Roman"/>
                <w:sz w:val="24"/>
                <w:szCs w:val="24"/>
              </w:rPr>
              <w:lastRenderedPageBreak/>
              <w:t xml:space="preserve">Ungureanu </w:t>
            </w:r>
            <w:r w:rsidRPr="00B33837">
              <w:rPr>
                <w:rFonts w:ascii="Times New Roman" w:hAnsi="Times New Roman"/>
                <w:i/>
                <w:sz w:val="24"/>
                <w:szCs w:val="24"/>
              </w:rPr>
              <w:t>Instituții, alegeri individuale și acțiune colectivă</w:t>
            </w:r>
          </w:p>
        </w:tc>
        <w:tc>
          <w:tcPr>
            <w:tcW w:w="1950" w:type="dxa"/>
            <w:tcBorders>
              <w:top w:val="single" w:sz="6" w:space="0" w:color="auto"/>
              <w:left w:val="single" w:sz="6" w:space="0" w:color="auto"/>
              <w:bottom w:val="single" w:sz="6" w:space="0" w:color="auto"/>
              <w:right w:val="single" w:sz="6" w:space="0" w:color="auto"/>
            </w:tcBorders>
          </w:tcPr>
          <w:p w14:paraId="5A1BF021" w14:textId="77777777" w:rsidR="0062648B" w:rsidRPr="00B33837" w:rsidRDefault="0062648B" w:rsidP="0062648B">
            <w:pPr>
              <w:spacing w:after="0"/>
              <w:ind w:left="-20" w:firstLine="20"/>
              <w:jc w:val="both"/>
              <w:rPr>
                <w:rFonts w:ascii="Times New Roman" w:hAnsi="Times New Roman"/>
                <w:sz w:val="24"/>
                <w:szCs w:val="24"/>
              </w:rPr>
            </w:pPr>
            <w:r w:rsidRPr="00B33837">
              <w:rPr>
                <w:rFonts w:ascii="Times New Roman" w:hAnsi="Times New Roman"/>
                <w:sz w:val="24"/>
                <w:szCs w:val="24"/>
              </w:rPr>
              <w:lastRenderedPageBreak/>
              <w:t>Polirom, 2014</w:t>
            </w:r>
          </w:p>
        </w:tc>
        <w:tc>
          <w:tcPr>
            <w:tcW w:w="1276" w:type="dxa"/>
            <w:tcBorders>
              <w:top w:val="single" w:sz="6" w:space="0" w:color="auto"/>
              <w:left w:val="single" w:sz="6" w:space="0" w:color="auto"/>
              <w:bottom w:val="single" w:sz="6" w:space="0" w:color="auto"/>
              <w:right w:val="single" w:sz="6" w:space="0" w:color="auto"/>
            </w:tcBorders>
          </w:tcPr>
          <w:p w14:paraId="7CD819B8"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98-113</w:t>
            </w:r>
          </w:p>
        </w:tc>
        <w:tc>
          <w:tcPr>
            <w:tcW w:w="1275" w:type="dxa"/>
            <w:tcBorders>
              <w:top w:val="single" w:sz="6" w:space="0" w:color="auto"/>
              <w:left w:val="single" w:sz="6" w:space="0" w:color="auto"/>
              <w:bottom w:val="single" w:sz="6" w:space="0" w:color="auto"/>
              <w:right w:val="single" w:sz="6" w:space="0" w:color="auto"/>
            </w:tcBorders>
          </w:tcPr>
          <w:p w14:paraId="095FB217"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S12</w:t>
            </w:r>
          </w:p>
        </w:tc>
      </w:tr>
      <w:tr w:rsidR="0062648B" w:rsidRPr="00B33837" w14:paraId="7B77E9F2" w14:textId="77777777" w:rsidTr="0062648B">
        <w:trPr>
          <w:trHeight w:val="657"/>
        </w:trPr>
        <w:tc>
          <w:tcPr>
            <w:tcW w:w="851" w:type="dxa"/>
            <w:tcBorders>
              <w:top w:val="single" w:sz="6" w:space="0" w:color="auto"/>
              <w:left w:val="single" w:sz="6" w:space="0" w:color="auto"/>
              <w:bottom w:val="single" w:sz="6" w:space="0" w:color="auto"/>
              <w:right w:val="single" w:sz="6" w:space="0" w:color="auto"/>
            </w:tcBorders>
          </w:tcPr>
          <w:p w14:paraId="26D2A784"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13</w:t>
            </w:r>
          </w:p>
        </w:tc>
        <w:tc>
          <w:tcPr>
            <w:tcW w:w="1560" w:type="dxa"/>
            <w:tcBorders>
              <w:top w:val="single" w:sz="6" w:space="0" w:color="auto"/>
              <w:left w:val="single" w:sz="6" w:space="0" w:color="auto"/>
              <w:bottom w:val="single" w:sz="6" w:space="0" w:color="auto"/>
              <w:right w:val="single" w:sz="6" w:space="0" w:color="auto"/>
            </w:tcBorders>
          </w:tcPr>
          <w:p w14:paraId="7A7148E5"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Brennan, Geoffrey și Hamlin, Alan</w:t>
            </w:r>
          </w:p>
        </w:tc>
        <w:tc>
          <w:tcPr>
            <w:tcW w:w="2835" w:type="dxa"/>
            <w:tcBorders>
              <w:top w:val="single" w:sz="6" w:space="0" w:color="auto"/>
              <w:left w:val="single" w:sz="6" w:space="0" w:color="auto"/>
              <w:bottom w:val="single" w:sz="6" w:space="0" w:color="auto"/>
              <w:right w:val="single" w:sz="6" w:space="0" w:color="auto"/>
            </w:tcBorders>
          </w:tcPr>
          <w:p w14:paraId="67066024" w14:textId="77777777" w:rsidR="0062648B" w:rsidRPr="00B33837" w:rsidRDefault="0062648B" w:rsidP="0062648B">
            <w:pPr>
              <w:spacing w:after="0"/>
              <w:rPr>
                <w:rFonts w:ascii="Times New Roman" w:hAnsi="Times New Roman"/>
                <w:i/>
                <w:sz w:val="24"/>
                <w:szCs w:val="24"/>
              </w:rPr>
            </w:pPr>
            <w:r w:rsidRPr="00B33837">
              <w:rPr>
                <w:rFonts w:ascii="Times New Roman" w:hAnsi="Times New Roman"/>
                <w:bCs/>
                <w:sz w:val="24"/>
                <w:szCs w:val="24"/>
              </w:rPr>
              <w:t xml:space="preserve">”Constitutional choice”, în volumul coordonat de William Shughart II și Laura Razzolini, </w:t>
            </w:r>
            <w:r w:rsidRPr="00B33837">
              <w:rPr>
                <w:rFonts w:ascii="Times New Roman" w:hAnsi="Times New Roman"/>
                <w:bCs/>
                <w:i/>
                <w:sz w:val="24"/>
                <w:szCs w:val="24"/>
              </w:rPr>
              <w:t>Elgar companion to public choice</w:t>
            </w:r>
          </w:p>
        </w:tc>
        <w:tc>
          <w:tcPr>
            <w:tcW w:w="1950" w:type="dxa"/>
            <w:tcBorders>
              <w:top w:val="single" w:sz="6" w:space="0" w:color="auto"/>
              <w:left w:val="single" w:sz="6" w:space="0" w:color="auto"/>
              <w:bottom w:val="single" w:sz="6" w:space="0" w:color="auto"/>
              <w:right w:val="single" w:sz="6" w:space="0" w:color="auto"/>
            </w:tcBorders>
          </w:tcPr>
          <w:p w14:paraId="7AA33518" w14:textId="77777777" w:rsidR="0062648B" w:rsidRPr="00B33837" w:rsidRDefault="0062648B" w:rsidP="0062648B">
            <w:pPr>
              <w:spacing w:after="0"/>
              <w:ind w:left="-20" w:firstLine="20"/>
              <w:jc w:val="both"/>
              <w:rPr>
                <w:rFonts w:ascii="Times New Roman" w:hAnsi="Times New Roman"/>
                <w:sz w:val="24"/>
                <w:szCs w:val="24"/>
              </w:rPr>
            </w:pPr>
            <w:r w:rsidRPr="00B33837">
              <w:rPr>
                <w:rFonts w:ascii="Times New Roman" w:hAnsi="Times New Roman"/>
                <w:iCs/>
                <w:sz w:val="24"/>
                <w:szCs w:val="24"/>
              </w:rPr>
              <w:t>Edward Elgar, 2001</w:t>
            </w:r>
          </w:p>
        </w:tc>
        <w:tc>
          <w:tcPr>
            <w:tcW w:w="1276" w:type="dxa"/>
            <w:tcBorders>
              <w:top w:val="single" w:sz="6" w:space="0" w:color="auto"/>
              <w:left w:val="single" w:sz="6" w:space="0" w:color="auto"/>
              <w:bottom w:val="single" w:sz="6" w:space="0" w:color="auto"/>
              <w:right w:val="single" w:sz="6" w:space="0" w:color="auto"/>
            </w:tcBorders>
          </w:tcPr>
          <w:p w14:paraId="6238C8C3"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117-140</w:t>
            </w:r>
          </w:p>
        </w:tc>
        <w:tc>
          <w:tcPr>
            <w:tcW w:w="1275" w:type="dxa"/>
            <w:tcBorders>
              <w:top w:val="single" w:sz="6" w:space="0" w:color="auto"/>
              <w:left w:val="single" w:sz="6" w:space="0" w:color="auto"/>
              <w:bottom w:val="single" w:sz="6" w:space="0" w:color="auto"/>
              <w:right w:val="single" w:sz="6" w:space="0" w:color="auto"/>
            </w:tcBorders>
          </w:tcPr>
          <w:p w14:paraId="377AC22C" w14:textId="77777777" w:rsidR="0062648B" w:rsidRPr="00B33837" w:rsidRDefault="0062648B" w:rsidP="0062648B">
            <w:pPr>
              <w:spacing w:after="0"/>
              <w:rPr>
                <w:rFonts w:ascii="Times New Roman" w:hAnsi="Times New Roman"/>
                <w:sz w:val="24"/>
                <w:szCs w:val="24"/>
              </w:rPr>
            </w:pPr>
            <w:r w:rsidRPr="00B33837">
              <w:rPr>
                <w:rFonts w:ascii="Times New Roman" w:hAnsi="Times New Roman"/>
                <w:sz w:val="24"/>
                <w:szCs w:val="24"/>
              </w:rPr>
              <w:t>S13</w:t>
            </w:r>
          </w:p>
        </w:tc>
      </w:tr>
    </w:tbl>
    <w:p w14:paraId="4256F28F" w14:textId="77777777" w:rsidR="0062648B" w:rsidRDefault="0062648B" w:rsidP="0062648B"/>
    <w:p w14:paraId="5CE95692" w14:textId="77777777" w:rsidR="005C252A" w:rsidRDefault="005C252A" w:rsidP="00813C70">
      <w:pPr>
        <w:pStyle w:val="Default"/>
        <w:spacing w:line="276" w:lineRule="auto"/>
        <w:rPr>
          <w:sz w:val="23"/>
          <w:szCs w:val="23"/>
        </w:rPr>
      </w:pPr>
    </w:p>
    <w:p w14:paraId="7EAB12E0" w14:textId="77777777" w:rsidR="005C252A" w:rsidRDefault="005C252A" w:rsidP="00813C70">
      <w:pPr>
        <w:pStyle w:val="Default"/>
        <w:spacing w:line="276" w:lineRule="auto"/>
        <w:rPr>
          <w:sz w:val="23"/>
          <w:szCs w:val="23"/>
        </w:rPr>
      </w:pPr>
    </w:p>
    <w:p w14:paraId="65CB7713" w14:textId="77777777" w:rsidR="005C252A" w:rsidRDefault="005C252A" w:rsidP="00813C70">
      <w:pPr>
        <w:pStyle w:val="Default"/>
        <w:spacing w:line="276" w:lineRule="auto"/>
        <w:rPr>
          <w:sz w:val="23"/>
          <w:szCs w:val="23"/>
        </w:rPr>
      </w:pPr>
    </w:p>
    <w:p w14:paraId="49A402A5" w14:textId="77777777" w:rsidR="00F024DF" w:rsidRDefault="00F024DF" w:rsidP="00813C70">
      <w:pPr>
        <w:pStyle w:val="Default"/>
        <w:spacing w:line="276" w:lineRule="auto"/>
        <w:rPr>
          <w:sz w:val="23"/>
          <w:szCs w:val="23"/>
        </w:rPr>
      </w:pPr>
    </w:p>
    <w:p w14:paraId="53DB90D7" w14:textId="77777777" w:rsidR="00451BF6" w:rsidRDefault="00451BF6" w:rsidP="006534C4">
      <w:pPr>
        <w:pStyle w:val="Default"/>
        <w:spacing w:line="276" w:lineRule="auto"/>
        <w:ind w:right="-567"/>
        <w:rPr>
          <w:sz w:val="23"/>
          <w:szCs w:val="23"/>
        </w:rPr>
      </w:pPr>
    </w:p>
    <w:p w14:paraId="295060AC" w14:textId="77777777" w:rsidR="00FF1214" w:rsidRDefault="00FF1214" w:rsidP="006534C4">
      <w:pPr>
        <w:pStyle w:val="Default"/>
        <w:spacing w:after="200" w:line="276" w:lineRule="auto"/>
        <w:ind w:right="-567"/>
        <w:rPr>
          <w:b/>
          <w:bCs/>
        </w:rPr>
      </w:pPr>
    </w:p>
    <w:p w14:paraId="3DD667DC" w14:textId="6B9A8781" w:rsidR="004B0689" w:rsidRPr="00E2520F" w:rsidRDefault="004B0689" w:rsidP="004B0689">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655B44B4" w14:textId="26973510" w:rsidR="004B0689" w:rsidRPr="00E2520F" w:rsidRDefault="004B0689" w:rsidP="004B0689">
      <w:pPr>
        <w:ind w:right="-567"/>
      </w:pPr>
      <w:r>
        <w:t>Conf. Univ. Dr. Mihai Ungureanu</w:t>
      </w:r>
      <w:r w:rsidRPr="00E2520F">
        <w:t xml:space="preserve">                           </w:t>
      </w:r>
      <w:r>
        <w:t xml:space="preserve">                                              Conf. Univ. Dr. Mihai Ungureanu</w:t>
      </w:r>
    </w:p>
    <w:p w14:paraId="192215BE" w14:textId="441D947D" w:rsidR="001E579C" w:rsidRDefault="001E579C" w:rsidP="004B0689">
      <w:pPr>
        <w:pStyle w:val="Default"/>
        <w:spacing w:after="200" w:line="276" w:lineRule="auto"/>
        <w:ind w:right="-567"/>
      </w:pPr>
    </w:p>
    <w:sectPr w:rsidR="001E579C" w:rsidSect="00DF6DEB">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E92CF" w14:textId="77777777" w:rsidR="009B0C9B" w:rsidRDefault="009B0C9B" w:rsidP="00FF1214">
      <w:pPr>
        <w:spacing w:after="0" w:line="240" w:lineRule="auto"/>
      </w:pPr>
      <w:r>
        <w:separator/>
      </w:r>
    </w:p>
  </w:endnote>
  <w:endnote w:type="continuationSeparator" w:id="0">
    <w:p w14:paraId="081C9AFB" w14:textId="77777777" w:rsidR="009B0C9B" w:rsidRDefault="009B0C9B"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B99A" w14:textId="77777777" w:rsidR="007258DD" w:rsidRDefault="00725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7FE17" w14:textId="77777777" w:rsidR="007258DD" w:rsidRDefault="007258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1928" w14:textId="77777777" w:rsidR="007258DD" w:rsidRDefault="00725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8A77E" w14:textId="77777777" w:rsidR="009B0C9B" w:rsidRDefault="009B0C9B" w:rsidP="00FF1214">
      <w:pPr>
        <w:spacing w:after="0" w:line="240" w:lineRule="auto"/>
      </w:pPr>
      <w:r>
        <w:separator/>
      </w:r>
    </w:p>
  </w:footnote>
  <w:footnote w:type="continuationSeparator" w:id="0">
    <w:p w14:paraId="2DB35C4E" w14:textId="77777777" w:rsidR="009B0C9B" w:rsidRDefault="009B0C9B" w:rsidP="00FF1214">
      <w:pPr>
        <w:spacing w:after="0" w:line="240" w:lineRule="auto"/>
      </w:pPr>
      <w:r>
        <w:continuationSeparator/>
      </w:r>
    </w:p>
  </w:footnote>
  <w:footnote w:id="1">
    <w:p w14:paraId="34B430F6" w14:textId="77777777" w:rsidR="0062648B" w:rsidRPr="00374DA8" w:rsidRDefault="0062648B" w:rsidP="0062648B">
      <w:pPr>
        <w:pStyle w:val="FootnoteText"/>
        <w:rPr>
          <w:lang w:val="en-US"/>
        </w:rPr>
      </w:pPr>
      <w:r w:rsidRPr="00374DA8">
        <w:rPr>
          <w:rStyle w:val="FootnoteReference"/>
        </w:rPr>
        <w:sym w:font="Symbol" w:char="F02A"/>
      </w:r>
      <w:r>
        <w:t xml:space="preserve"> Se va menţiona: </w:t>
      </w:r>
      <w:r>
        <w:rPr>
          <w:i/>
          <w:iCs/>
        </w:rPr>
        <w:t>seminar, laborator, proiect sau practică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C4FA" w14:textId="77777777" w:rsidR="007258DD" w:rsidRDefault="00725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34B0E" w14:textId="51DC181D" w:rsidR="0062648B" w:rsidRPr="00672F3D" w:rsidRDefault="007258DD" w:rsidP="007258DD">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395F984" wp14:editId="2B91F36D">
          <wp:extent cx="4143375" cy="4701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0F4A" w14:textId="77777777" w:rsidR="007258DD" w:rsidRDefault="00725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E50EB2"/>
    <w:multiLevelType w:val="hybridMultilevel"/>
    <w:tmpl w:val="E0B03E84"/>
    <w:lvl w:ilvl="0" w:tplc="9620B1FE">
      <w:start w:val="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9"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174322F"/>
    <w:multiLevelType w:val="hybridMultilevel"/>
    <w:tmpl w:val="65D89FD2"/>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333214086">
    <w:abstractNumId w:val="4"/>
  </w:num>
  <w:num w:numId="2" w16cid:durableId="1391925319">
    <w:abstractNumId w:val="0"/>
  </w:num>
  <w:num w:numId="3" w16cid:durableId="1914974727">
    <w:abstractNumId w:val="1"/>
  </w:num>
  <w:num w:numId="4" w16cid:durableId="151650612">
    <w:abstractNumId w:val="9"/>
  </w:num>
  <w:num w:numId="5" w16cid:durableId="1006178158">
    <w:abstractNumId w:val="7"/>
  </w:num>
  <w:num w:numId="6" w16cid:durableId="71782007">
    <w:abstractNumId w:val="2"/>
  </w:num>
  <w:num w:numId="7" w16cid:durableId="1646623496">
    <w:abstractNumId w:val="11"/>
  </w:num>
  <w:num w:numId="8" w16cid:durableId="84083357">
    <w:abstractNumId w:val="5"/>
  </w:num>
  <w:num w:numId="9" w16cid:durableId="2083796916">
    <w:abstractNumId w:val="6"/>
  </w:num>
  <w:num w:numId="10" w16cid:durableId="493841272">
    <w:abstractNumId w:val="8"/>
  </w:num>
  <w:num w:numId="11" w16cid:durableId="1261528376">
    <w:abstractNumId w:val="10"/>
  </w:num>
  <w:num w:numId="12" w16cid:durableId="3648710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BDD"/>
    <w:rsid w:val="000103C6"/>
    <w:rsid w:val="00022ECD"/>
    <w:rsid w:val="00023449"/>
    <w:rsid w:val="00024B70"/>
    <w:rsid w:val="00025160"/>
    <w:rsid w:val="00034B51"/>
    <w:rsid w:val="00054F03"/>
    <w:rsid w:val="00071FF9"/>
    <w:rsid w:val="0007741B"/>
    <w:rsid w:val="0009254C"/>
    <w:rsid w:val="000A32A7"/>
    <w:rsid w:val="000B5719"/>
    <w:rsid w:val="000B673E"/>
    <w:rsid w:val="00105F24"/>
    <w:rsid w:val="00105FC5"/>
    <w:rsid w:val="00112FE9"/>
    <w:rsid w:val="00115C6F"/>
    <w:rsid w:val="001179AB"/>
    <w:rsid w:val="00157F0C"/>
    <w:rsid w:val="00161FB7"/>
    <w:rsid w:val="001648AD"/>
    <w:rsid w:val="00166EC4"/>
    <w:rsid w:val="00171BDD"/>
    <w:rsid w:val="0018452D"/>
    <w:rsid w:val="001942A8"/>
    <w:rsid w:val="001B5C28"/>
    <w:rsid w:val="001E3ADF"/>
    <w:rsid w:val="001E579C"/>
    <w:rsid w:val="001F08BB"/>
    <w:rsid w:val="00200C86"/>
    <w:rsid w:val="00213812"/>
    <w:rsid w:val="002237B5"/>
    <w:rsid w:val="0022700B"/>
    <w:rsid w:val="00252331"/>
    <w:rsid w:val="002529C7"/>
    <w:rsid w:val="0026377A"/>
    <w:rsid w:val="0026599A"/>
    <w:rsid w:val="002723EB"/>
    <w:rsid w:val="00294F09"/>
    <w:rsid w:val="002A04E0"/>
    <w:rsid w:val="002A0E16"/>
    <w:rsid w:val="002B3630"/>
    <w:rsid w:val="002C3BE0"/>
    <w:rsid w:val="002D274A"/>
    <w:rsid w:val="002E7384"/>
    <w:rsid w:val="003023EC"/>
    <w:rsid w:val="003058C3"/>
    <w:rsid w:val="003161E6"/>
    <w:rsid w:val="00334E5F"/>
    <w:rsid w:val="00335B20"/>
    <w:rsid w:val="00335E6C"/>
    <w:rsid w:val="003438D1"/>
    <w:rsid w:val="00374DA8"/>
    <w:rsid w:val="003767DA"/>
    <w:rsid w:val="00395C53"/>
    <w:rsid w:val="003C4846"/>
    <w:rsid w:val="003C5C10"/>
    <w:rsid w:val="003E76C3"/>
    <w:rsid w:val="003F0DE0"/>
    <w:rsid w:val="00400232"/>
    <w:rsid w:val="004032AB"/>
    <w:rsid w:val="00406267"/>
    <w:rsid w:val="00410716"/>
    <w:rsid w:val="00413E74"/>
    <w:rsid w:val="004209E8"/>
    <w:rsid w:val="00422E10"/>
    <w:rsid w:val="0042759D"/>
    <w:rsid w:val="00435AE1"/>
    <w:rsid w:val="00451BF6"/>
    <w:rsid w:val="004637B9"/>
    <w:rsid w:val="00474CC1"/>
    <w:rsid w:val="00483D81"/>
    <w:rsid w:val="00485F08"/>
    <w:rsid w:val="00486D28"/>
    <w:rsid w:val="004B0689"/>
    <w:rsid w:val="004C7386"/>
    <w:rsid w:val="004C7FEC"/>
    <w:rsid w:val="004E07DA"/>
    <w:rsid w:val="004E3B46"/>
    <w:rsid w:val="004E75FD"/>
    <w:rsid w:val="004F6073"/>
    <w:rsid w:val="00525552"/>
    <w:rsid w:val="00526A11"/>
    <w:rsid w:val="005314D7"/>
    <w:rsid w:val="00535679"/>
    <w:rsid w:val="0055119A"/>
    <w:rsid w:val="00553C05"/>
    <w:rsid w:val="00572C2C"/>
    <w:rsid w:val="005736A0"/>
    <w:rsid w:val="00580A96"/>
    <w:rsid w:val="00592CB6"/>
    <w:rsid w:val="005C252A"/>
    <w:rsid w:val="005C4F22"/>
    <w:rsid w:val="005C6606"/>
    <w:rsid w:val="005F4D76"/>
    <w:rsid w:val="00615163"/>
    <w:rsid w:val="00621611"/>
    <w:rsid w:val="006224C9"/>
    <w:rsid w:val="00624347"/>
    <w:rsid w:val="00626062"/>
    <w:rsid w:val="0062648B"/>
    <w:rsid w:val="0064322A"/>
    <w:rsid w:val="0064488B"/>
    <w:rsid w:val="0065246C"/>
    <w:rsid w:val="006534C4"/>
    <w:rsid w:val="0065459D"/>
    <w:rsid w:val="00656837"/>
    <w:rsid w:val="00661667"/>
    <w:rsid w:val="00672F3D"/>
    <w:rsid w:val="00697FE0"/>
    <w:rsid w:val="006B275C"/>
    <w:rsid w:val="006D1ABD"/>
    <w:rsid w:val="006D7A85"/>
    <w:rsid w:val="006E18E3"/>
    <w:rsid w:val="006E4380"/>
    <w:rsid w:val="006E4437"/>
    <w:rsid w:val="007101A4"/>
    <w:rsid w:val="007144F4"/>
    <w:rsid w:val="0072218C"/>
    <w:rsid w:val="007258DD"/>
    <w:rsid w:val="00737FD0"/>
    <w:rsid w:val="00744259"/>
    <w:rsid w:val="00745C76"/>
    <w:rsid w:val="00753A11"/>
    <w:rsid w:val="007773D0"/>
    <w:rsid w:val="007A0131"/>
    <w:rsid w:val="007B002B"/>
    <w:rsid w:val="007B21CB"/>
    <w:rsid w:val="007D030D"/>
    <w:rsid w:val="007D1B27"/>
    <w:rsid w:val="007E3F05"/>
    <w:rsid w:val="007F5C62"/>
    <w:rsid w:val="00812260"/>
    <w:rsid w:val="00813C70"/>
    <w:rsid w:val="00815C64"/>
    <w:rsid w:val="0082159F"/>
    <w:rsid w:val="008535C0"/>
    <w:rsid w:val="0085626F"/>
    <w:rsid w:val="00881D6D"/>
    <w:rsid w:val="008A2431"/>
    <w:rsid w:val="008D3F96"/>
    <w:rsid w:val="008D7273"/>
    <w:rsid w:val="008F095A"/>
    <w:rsid w:val="008F1255"/>
    <w:rsid w:val="008F44CD"/>
    <w:rsid w:val="00925A4F"/>
    <w:rsid w:val="00937F7B"/>
    <w:rsid w:val="00960128"/>
    <w:rsid w:val="0096323A"/>
    <w:rsid w:val="009661A1"/>
    <w:rsid w:val="00983DF9"/>
    <w:rsid w:val="009849CB"/>
    <w:rsid w:val="009A17A1"/>
    <w:rsid w:val="009B0C9B"/>
    <w:rsid w:val="009C1079"/>
    <w:rsid w:val="009D0484"/>
    <w:rsid w:val="009D7197"/>
    <w:rsid w:val="009F266A"/>
    <w:rsid w:val="00A1210F"/>
    <w:rsid w:val="00A156CB"/>
    <w:rsid w:val="00A158D2"/>
    <w:rsid w:val="00A228BE"/>
    <w:rsid w:val="00A22B49"/>
    <w:rsid w:val="00A36C50"/>
    <w:rsid w:val="00A42DF4"/>
    <w:rsid w:val="00A445F9"/>
    <w:rsid w:val="00A5247B"/>
    <w:rsid w:val="00A548F0"/>
    <w:rsid w:val="00A628D8"/>
    <w:rsid w:val="00A67C25"/>
    <w:rsid w:val="00AA2747"/>
    <w:rsid w:val="00AA32E4"/>
    <w:rsid w:val="00AB50B9"/>
    <w:rsid w:val="00AB510F"/>
    <w:rsid w:val="00AB7E19"/>
    <w:rsid w:val="00AC622A"/>
    <w:rsid w:val="00AE2CF3"/>
    <w:rsid w:val="00AF0AFC"/>
    <w:rsid w:val="00B00D75"/>
    <w:rsid w:val="00B039D3"/>
    <w:rsid w:val="00B10209"/>
    <w:rsid w:val="00B12AAA"/>
    <w:rsid w:val="00B23E64"/>
    <w:rsid w:val="00B24DAA"/>
    <w:rsid w:val="00B33837"/>
    <w:rsid w:val="00B37B77"/>
    <w:rsid w:val="00B40C62"/>
    <w:rsid w:val="00B424F7"/>
    <w:rsid w:val="00B45452"/>
    <w:rsid w:val="00B73C8A"/>
    <w:rsid w:val="00B83131"/>
    <w:rsid w:val="00B85008"/>
    <w:rsid w:val="00BA2CC0"/>
    <w:rsid w:val="00BA329E"/>
    <w:rsid w:val="00BD0789"/>
    <w:rsid w:val="00BE13F1"/>
    <w:rsid w:val="00BF19F4"/>
    <w:rsid w:val="00BF2226"/>
    <w:rsid w:val="00BF2754"/>
    <w:rsid w:val="00C0437B"/>
    <w:rsid w:val="00C07ECC"/>
    <w:rsid w:val="00C17A83"/>
    <w:rsid w:val="00C42BF6"/>
    <w:rsid w:val="00C4347C"/>
    <w:rsid w:val="00C4486D"/>
    <w:rsid w:val="00C71EE6"/>
    <w:rsid w:val="00C74241"/>
    <w:rsid w:val="00C915F7"/>
    <w:rsid w:val="00CC2624"/>
    <w:rsid w:val="00CC459C"/>
    <w:rsid w:val="00CC5882"/>
    <w:rsid w:val="00CF0384"/>
    <w:rsid w:val="00CF3C45"/>
    <w:rsid w:val="00D00895"/>
    <w:rsid w:val="00D0449C"/>
    <w:rsid w:val="00D4328D"/>
    <w:rsid w:val="00D50FCB"/>
    <w:rsid w:val="00D818EF"/>
    <w:rsid w:val="00D83774"/>
    <w:rsid w:val="00DA64FC"/>
    <w:rsid w:val="00DB2C46"/>
    <w:rsid w:val="00DC5627"/>
    <w:rsid w:val="00DD5D77"/>
    <w:rsid w:val="00DF6DEB"/>
    <w:rsid w:val="00E0050E"/>
    <w:rsid w:val="00E16A0B"/>
    <w:rsid w:val="00E229C2"/>
    <w:rsid w:val="00E32815"/>
    <w:rsid w:val="00E508F2"/>
    <w:rsid w:val="00E56D88"/>
    <w:rsid w:val="00E6496C"/>
    <w:rsid w:val="00E72F28"/>
    <w:rsid w:val="00E917AB"/>
    <w:rsid w:val="00E9188D"/>
    <w:rsid w:val="00EE2F51"/>
    <w:rsid w:val="00EE490D"/>
    <w:rsid w:val="00F00F73"/>
    <w:rsid w:val="00F024DF"/>
    <w:rsid w:val="00F0540C"/>
    <w:rsid w:val="00F105BE"/>
    <w:rsid w:val="00F13C02"/>
    <w:rsid w:val="00F2530F"/>
    <w:rsid w:val="00F2797D"/>
    <w:rsid w:val="00F45932"/>
    <w:rsid w:val="00F5111D"/>
    <w:rsid w:val="00F63990"/>
    <w:rsid w:val="00F738C8"/>
    <w:rsid w:val="00F73F50"/>
    <w:rsid w:val="00F75829"/>
    <w:rsid w:val="00F807BD"/>
    <w:rsid w:val="00F842AF"/>
    <w:rsid w:val="00F9628D"/>
    <w:rsid w:val="00F96A6D"/>
    <w:rsid w:val="00FA72C7"/>
    <w:rsid w:val="00FB076B"/>
    <w:rsid w:val="00FF1214"/>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80E703"/>
  <w15:chartTrackingRefBased/>
  <w15:docId w15:val="{6AD6036E-FE25-334D-91AC-78B0189F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US"/>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eastAsia="en-US"/>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UnresolvedMention">
    <w:name w:val="Unresolved Mention"/>
    <w:basedOn w:val="DefaultParagraphFont"/>
    <w:uiPriority w:val="99"/>
    <w:semiHidden/>
    <w:unhideWhenUsed/>
    <w:rsid w:val="0026599A"/>
    <w:rPr>
      <w:color w:val="605E5C"/>
      <w:shd w:val="clear" w:color="auto" w:fill="E1DFDD"/>
    </w:rPr>
  </w:style>
  <w:style w:type="character" w:styleId="CommentReference">
    <w:name w:val="annotation reference"/>
    <w:basedOn w:val="DefaultParagraphFont"/>
    <w:uiPriority w:val="99"/>
    <w:semiHidden/>
    <w:unhideWhenUsed/>
    <w:rsid w:val="00B23E64"/>
    <w:rPr>
      <w:sz w:val="16"/>
      <w:szCs w:val="16"/>
    </w:rPr>
  </w:style>
  <w:style w:type="paragraph" w:styleId="CommentText">
    <w:name w:val="annotation text"/>
    <w:basedOn w:val="Normal"/>
    <w:link w:val="CommentTextChar"/>
    <w:uiPriority w:val="99"/>
    <w:semiHidden/>
    <w:unhideWhenUsed/>
    <w:rsid w:val="00B23E64"/>
    <w:pPr>
      <w:spacing w:line="240" w:lineRule="auto"/>
    </w:pPr>
    <w:rPr>
      <w:sz w:val="20"/>
      <w:szCs w:val="20"/>
    </w:rPr>
  </w:style>
  <w:style w:type="character" w:customStyle="1" w:styleId="CommentTextChar">
    <w:name w:val="Comment Text Char"/>
    <w:basedOn w:val="DefaultParagraphFont"/>
    <w:link w:val="CommentText"/>
    <w:uiPriority w:val="99"/>
    <w:semiHidden/>
    <w:rsid w:val="00B23E64"/>
    <w:rPr>
      <w:lang w:val="ro-RO" w:eastAsia="en-US"/>
    </w:rPr>
  </w:style>
  <w:style w:type="paragraph" w:styleId="CommentSubject">
    <w:name w:val="annotation subject"/>
    <w:basedOn w:val="CommentText"/>
    <w:next w:val="CommentText"/>
    <w:link w:val="CommentSubjectChar"/>
    <w:uiPriority w:val="99"/>
    <w:semiHidden/>
    <w:unhideWhenUsed/>
    <w:rsid w:val="00B23E64"/>
    <w:rPr>
      <w:b/>
      <w:bCs/>
    </w:rPr>
  </w:style>
  <w:style w:type="character" w:customStyle="1" w:styleId="CommentSubjectChar">
    <w:name w:val="Comment Subject Char"/>
    <w:basedOn w:val="CommentTextChar"/>
    <w:link w:val="CommentSubject"/>
    <w:uiPriority w:val="99"/>
    <w:semiHidden/>
    <w:rsid w:val="00B23E64"/>
    <w:rPr>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politice.ro/"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A460-F75B-46D3-9F00-5789BDF1A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10</Pages>
  <Words>3094</Words>
  <Characters>14915</Characters>
  <Application>Microsoft Office Word</Application>
  <DocSecurity>0</DocSecurity>
  <Lines>877</Lines>
  <Paragraphs>439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17570</CharactersWithSpaces>
  <SharedDoc>false</SharedDoc>
  <HLinks>
    <vt:vector size="6" baseType="variant">
      <vt:variant>
        <vt:i4>5570637</vt:i4>
      </vt:variant>
      <vt:variant>
        <vt:i4>18</vt:i4>
      </vt:variant>
      <vt:variant>
        <vt:i4>0</vt:i4>
      </vt:variant>
      <vt:variant>
        <vt:i4>5</vt:i4>
      </vt:variant>
      <vt:variant>
        <vt:lpwstr>http://moodle.scoaladigitala.ro/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cp:lastModifiedBy>Mihai Ungureanu</cp:lastModifiedBy>
  <cp:revision>27</cp:revision>
  <dcterms:created xsi:type="dcterms:W3CDTF">2020-11-06T08:56:00Z</dcterms:created>
  <dcterms:modified xsi:type="dcterms:W3CDTF">2022-10-04T11:49:00Z</dcterms:modified>
</cp:coreProperties>
</file>