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77777777"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C07ECC" w:rsidRPr="001014E2">
        <w:rPr>
          <w:rFonts w:ascii="Times New Roman" w:hAnsi="Times New Roman"/>
          <w:i/>
          <w:sz w:val="24"/>
          <w:szCs w:val="24"/>
          <w:u w:val="single"/>
        </w:rPr>
        <w:t>Științe Politice</w:t>
      </w:r>
    </w:p>
    <w:p w14:paraId="255C800C" w14:textId="25146DF4"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0916FB9C" w:rsidR="00171BDD" w:rsidRPr="001014E2" w:rsidRDefault="000815AA" w:rsidP="00097AD5">
      <w:pPr>
        <w:spacing w:line="360" w:lineRule="auto"/>
        <w:jc w:val="center"/>
        <w:rPr>
          <w:rFonts w:ascii="Times New Roman" w:hAnsi="Times New Roman"/>
          <w:b/>
          <w:sz w:val="32"/>
          <w:szCs w:val="32"/>
        </w:rPr>
      </w:pPr>
      <w:r>
        <w:rPr>
          <w:rFonts w:ascii="Times New Roman" w:hAnsi="Times New Roman"/>
          <w:b/>
          <w:sz w:val="32"/>
          <w:szCs w:val="32"/>
        </w:rPr>
        <w:t>Gen și Politică</w:t>
      </w:r>
    </w:p>
    <w:p w14:paraId="255C8012" w14:textId="77777777" w:rsidR="00813C70" w:rsidRPr="001014E2" w:rsidRDefault="00813C70" w:rsidP="00097AD5">
      <w:pPr>
        <w:spacing w:line="360" w:lineRule="auto"/>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255C8014" w14:textId="77777777" w:rsidR="00171BDD" w:rsidRPr="00AE6B3A" w:rsidRDefault="00171BDD" w:rsidP="00097AD5">
      <w:pPr>
        <w:rPr>
          <w:rFonts w:ascii="Times New Roman" w:hAnsi="Times New Roman"/>
          <w:sz w:val="24"/>
          <w:szCs w:val="24"/>
        </w:rPr>
      </w:pPr>
      <w:r w:rsidRPr="00AE6B3A">
        <w:rPr>
          <w:rFonts w:ascii="Times New Roman" w:hAnsi="Times New Roman"/>
          <w:b/>
          <w:sz w:val="24"/>
          <w:szCs w:val="24"/>
        </w:rPr>
        <w:t>Statutul disciplinei</w:t>
      </w:r>
      <w:r w:rsidRPr="00AE6B3A">
        <w:rPr>
          <w:rFonts w:ascii="Times New Roman" w:hAnsi="Times New Roman"/>
          <w:sz w:val="24"/>
          <w:szCs w:val="24"/>
        </w:rPr>
        <w:t>:</w:t>
      </w:r>
      <w:r w:rsidR="00071FF9" w:rsidRPr="00AE6B3A">
        <w:rPr>
          <w:rFonts w:ascii="Times New Roman" w:hAnsi="Times New Roman"/>
          <w:sz w:val="24"/>
          <w:szCs w:val="24"/>
        </w:rPr>
        <w:t xml:space="preserve">     </w:t>
      </w:r>
      <w:r w:rsidRPr="00AE6B3A">
        <w:rPr>
          <w:rFonts w:ascii="Times New Roman" w:hAnsi="Times New Roman"/>
          <w:sz w:val="24"/>
          <w:szCs w:val="24"/>
        </w:rPr>
        <w:t xml:space="preserve"> </w:t>
      </w:r>
      <w:r w:rsidR="00854CB1" w:rsidRPr="00AE6B3A">
        <w:rPr>
          <w:rFonts w:ascii="MS Mincho" w:eastAsia="MS Mincho" w:hAnsi="MS Mincho" w:cs="MS Mincho" w:hint="eastAsia"/>
          <w:sz w:val="24"/>
          <w:szCs w:val="24"/>
        </w:rPr>
        <w:t>☐</w:t>
      </w:r>
      <w:r w:rsidR="00854CB1" w:rsidRPr="00AE6B3A">
        <w:rPr>
          <w:rFonts w:ascii="Times New Roman" w:hAnsi="Times New Roman"/>
          <w:sz w:val="24"/>
          <w:szCs w:val="24"/>
        </w:rPr>
        <w:t xml:space="preserve"> </w:t>
      </w:r>
      <w:r w:rsidRPr="00AE6B3A">
        <w:rPr>
          <w:rFonts w:ascii="Times New Roman" w:hAnsi="Times New Roman"/>
          <w:i/>
          <w:sz w:val="24"/>
          <w:szCs w:val="24"/>
        </w:rPr>
        <w:t>obligatorie</w:t>
      </w:r>
      <w:r w:rsidR="00071FF9" w:rsidRPr="00AE6B3A">
        <w:rPr>
          <w:rFonts w:ascii="Times New Roman" w:hAnsi="Times New Roman"/>
          <w:sz w:val="24"/>
          <w:szCs w:val="24"/>
        </w:rPr>
        <w:t xml:space="preserve">    </w:t>
      </w:r>
      <w:r w:rsidR="001A0486" w:rsidRPr="00AE6B3A">
        <w:rPr>
          <w:rFonts w:ascii="Times New Roman" w:hAnsi="Times New Roman"/>
          <w:sz w:val="24"/>
          <w:szCs w:val="24"/>
        </w:rPr>
        <w:t xml:space="preserve"> </w:t>
      </w:r>
      <w:r w:rsidR="00071FF9" w:rsidRPr="00AE6B3A">
        <w:rPr>
          <w:rFonts w:ascii="Times New Roman" w:hAnsi="Times New Roman"/>
          <w:sz w:val="24"/>
          <w:szCs w:val="24"/>
        </w:rPr>
        <w:t xml:space="preserve">  </w:t>
      </w:r>
      <w:r w:rsidR="00854CB1" w:rsidRPr="00AE6B3A">
        <w:rPr>
          <w:rFonts w:ascii="MS Mincho" w:eastAsia="MS Mincho" w:hAnsi="MS Mincho" w:cs="MS Mincho" w:hint="eastAsia"/>
          <w:sz w:val="24"/>
          <w:szCs w:val="24"/>
        </w:rPr>
        <w:t>☒</w:t>
      </w:r>
      <w:r w:rsidR="00854CB1" w:rsidRPr="00AE6B3A">
        <w:rPr>
          <w:rFonts w:ascii="Times New Roman" w:hAnsi="Times New Roman"/>
          <w:sz w:val="24"/>
          <w:szCs w:val="24"/>
        </w:rPr>
        <w:t xml:space="preserve">  </w:t>
      </w:r>
      <w:r w:rsidRPr="00AE6B3A">
        <w:rPr>
          <w:rFonts w:ascii="Times New Roman" w:hAnsi="Times New Roman"/>
          <w:i/>
          <w:sz w:val="24"/>
          <w:szCs w:val="24"/>
        </w:rPr>
        <w:t>opţională</w:t>
      </w:r>
      <w:r w:rsidRPr="00AE6B3A">
        <w:rPr>
          <w:rFonts w:ascii="Times New Roman" w:hAnsi="Times New Roman"/>
          <w:sz w:val="24"/>
          <w:szCs w:val="24"/>
        </w:rPr>
        <w:t xml:space="preserve"> </w:t>
      </w:r>
      <w:r w:rsidR="001A0486" w:rsidRPr="00AE6B3A">
        <w:rPr>
          <w:rFonts w:ascii="Times New Roman" w:hAnsi="Times New Roman"/>
          <w:sz w:val="24"/>
          <w:szCs w:val="24"/>
        </w:rPr>
        <w:t xml:space="preserve">     </w:t>
      </w:r>
      <w:r w:rsidR="00071FF9" w:rsidRPr="00AE6B3A">
        <w:rPr>
          <w:rFonts w:ascii="Times New Roman" w:hAnsi="Times New Roman"/>
          <w:sz w:val="24"/>
          <w:szCs w:val="24"/>
        </w:rPr>
        <w:t xml:space="preserve"> </w:t>
      </w:r>
      <w:r w:rsidR="00071FF9" w:rsidRPr="00AE6B3A">
        <w:rPr>
          <w:rFonts w:ascii="MS Mincho" w:eastAsia="MS Mincho" w:hAnsi="MS Mincho" w:cs="MS Mincho" w:hint="eastAsia"/>
          <w:sz w:val="24"/>
          <w:szCs w:val="24"/>
        </w:rPr>
        <w:t>☐</w:t>
      </w:r>
      <w:r w:rsidR="00071FF9" w:rsidRPr="00AE6B3A">
        <w:rPr>
          <w:rFonts w:ascii="Times New Roman" w:hAnsi="Times New Roman"/>
          <w:sz w:val="24"/>
          <w:szCs w:val="24"/>
        </w:rPr>
        <w:t xml:space="preserve"> </w:t>
      </w:r>
      <w:r w:rsidRPr="00AE6B3A">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AE6B3A">
        <w:rPr>
          <w:rFonts w:ascii="Times New Roman" w:hAnsi="Times New Roman"/>
          <w:b/>
          <w:sz w:val="24"/>
          <w:szCs w:val="24"/>
        </w:rPr>
        <w:t>Nivelul de studii</w:t>
      </w:r>
      <w:r w:rsidRPr="00AE6B3A">
        <w:rPr>
          <w:rFonts w:ascii="Times New Roman" w:hAnsi="Times New Roman"/>
          <w:sz w:val="24"/>
          <w:szCs w:val="24"/>
        </w:rPr>
        <w:t xml:space="preserve">: </w:t>
      </w:r>
      <w:r w:rsidR="00071FF9" w:rsidRPr="00AE6B3A">
        <w:rPr>
          <w:rFonts w:ascii="Times New Roman" w:hAnsi="Times New Roman"/>
          <w:sz w:val="24"/>
          <w:szCs w:val="24"/>
        </w:rPr>
        <w:t xml:space="preserve">         </w:t>
      </w:r>
      <w:r w:rsidR="00854CB1" w:rsidRPr="00AE6B3A">
        <w:rPr>
          <w:rFonts w:ascii="MS Mincho" w:eastAsia="MS Mincho" w:hAnsi="MS Mincho" w:cs="MS Mincho" w:hint="eastAsia"/>
          <w:sz w:val="24"/>
          <w:szCs w:val="24"/>
        </w:rPr>
        <w:t>☒</w:t>
      </w:r>
      <w:r w:rsidR="00854CB1" w:rsidRPr="00AE6B3A">
        <w:rPr>
          <w:rFonts w:ascii="Times New Roman" w:hAnsi="Times New Roman"/>
          <w:sz w:val="24"/>
          <w:szCs w:val="24"/>
        </w:rPr>
        <w:t xml:space="preserve"> </w:t>
      </w:r>
      <w:r w:rsidRPr="00AE6B3A">
        <w:rPr>
          <w:rFonts w:ascii="Times New Roman" w:hAnsi="Times New Roman"/>
          <w:i/>
          <w:sz w:val="24"/>
          <w:szCs w:val="24"/>
        </w:rPr>
        <w:t>Licenţă</w:t>
      </w:r>
      <w:r w:rsidRPr="00AE6B3A">
        <w:rPr>
          <w:rFonts w:ascii="Times New Roman" w:hAnsi="Times New Roman"/>
          <w:sz w:val="24"/>
          <w:szCs w:val="24"/>
        </w:rPr>
        <w:t xml:space="preserve"> </w:t>
      </w:r>
      <w:r w:rsidR="00071FF9" w:rsidRPr="00AE6B3A">
        <w:rPr>
          <w:rFonts w:ascii="Times New Roman" w:hAnsi="Times New Roman"/>
          <w:sz w:val="24"/>
          <w:szCs w:val="24"/>
        </w:rPr>
        <w:t xml:space="preserve">            </w:t>
      </w:r>
      <w:r w:rsidR="00854CB1" w:rsidRPr="00AE6B3A">
        <w:rPr>
          <w:rFonts w:ascii="MS Mincho" w:eastAsia="MS Mincho" w:hAnsi="MS Mincho" w:cs="MS Mincho" w:hint="eastAsia"/>
          <w:sz w:val="24"/>
          <w:szCs w:val="24"/>
        </w:rPr>
        <w:t>☐</w:t>
      </w:r>
      <w:r w:rsidR="00854CB1" w:rsidRPr="00AE6B3A">
        <w:rPr>
          <w:rFonts w:ascii="MS Mincho" w:eastAsia="MS Mincho" w:hAnsi="MS Mincho" w:cs="MS Mincho"/>
          <w:sz w:val="24"/>
          <w:szCs w:val="24"/>
        </w:rPr>
        <w:t xml:space="preserve"> </w:t>
      </w:r>
      <w:r w:rsidRPr="00AE6B3A">
        <w:rPr>
          <w:rFonts w:ascii="Times New Roman" w:hAnsi="Times New Roman"/>
          <w:i/>
          <w:sz w:val="24"/>
          <w:szCs w:val="24"/>
        </w:rPr>
        <w:t>Masterat</w:t>
      </w:r>
      <w:r w:rsidRPr="00AE6B3A">
        <w:rPr>
          <w:rFonts w:ascii="Times New Roman" w:hAnsi="Times New Roman"/>
          <w:sz w:val="24"/>
          <w:szCs w:val="24"/>
        </w:rPr>
        <w:t xml:space="preserve"> </w:t>
      </w:r>
      <w:r w:rsidR="00071FF9" w:rsidRPr="00AE6B3A">
        <w:rPr>
          <w:rFonts w:ascii="Times New Roman" w:hAnsi="Times New Roman"/>
          <w:sz w:val="24"/>
          <w:szCs w:val="24"/>
        </w:rPr>
        <w:t xml:space="preserve">     </w:t>
      </w:r>
      <w:r w:rsidR="0096323A" w:rsidRPr="00AE6B3A">
        <w:rPr>
          <w:rFonts w:ascii="Times New Roman" w:hAnsi="Times New Roman"/>
          <w:sz w:val="24"/>
          <w:szCs w:val="24"/>
        </w:rPr>
        <w:t xml:space="preserve"> </w:t>
      </w:r>
      <w:r w:rsidR="00071FF9" w:rsidRPr="00AE6B3A">
        <w:rPr>
          <w:rFonts w:ascii="Times New Roman" w:hAnsi="Times New Roman"/>
          <w:sz w:val="24"/>
          <w:szCs w:val="24"/>
        </w:rPr>
        <w:t xml:space="preserve"> </w:t>
      </w:r>
      <w:r w:rsidR="00071FF9" w:rsidRPr="00AE6B3A">
        <w:rPr>
          <w:rFonts w:ascii="MS Mincho" w:eastAsia="MS Mincho" w:hAnsi="MS Mincho" w:cs="MS Mincho" w:hint="eastAsia"/>
          <w:sz w:val="24"/>
          <w:szCs w:val="24"/>
        </w:rPr>
        <w:t>☐</w:t>
      </w:r>
      <w:r w:rsidRPr="00AE6B3A">
        <w:rPr>
          <w:rFonts w:ascii="Times New Roman" w:hAnsi="Times New Roman"/>
          <w:sz w:val="24"/>
          <w:szCs w:val="24"/>
        </w:rPr>
        <w:t xml:space="preserve"> </w:t>
      </w:r>
      <w:r w:rsidRPr="00AE6B3A">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5BD344A3"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0815AA">
        <w:rPr>
          <w:rFonts w:ascii="Times New Roman" w:hAnsi="Times New Roman"/>
          <w:sz w:val="24"/>
          <w:szCs w:val="24"/>
        </w:rPr>
        <w:t>2</w:t>
      </w:r>
    </w:p>
    <w:p w14:paraId="255C8018" w14:textId="57AB25BA"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0815AA">
        <w:rPr>
          <w:rFonts w:ascii="Times New Roman" w:hAnsi="Times New Roman"/>
          <w:sz w:val="24"/>
          <w:szCs w:val="24"/>
        </w:rPr>
        <w:t>2</w:t>
      </w:r>
    </w:p>
    <w:p w14:paraId="255C8019" w14:textId="77777777" w:rsidR="005F4D76" w:rsidRPr="001014E2" w:rsidRDefault="005F4D76" w:rsidP="00097AD5">
      <w:pPr>
        <w:pStyle w:val="Default"/>
        <w:spacing w:line="360" w:lineRule="auto"/>
      </w:pPr>
    </w:p>
    <w:p w14:paraId="255C801A" w14:textId="78F65B4B" w:rsidR="00071FF9" w:rsidRPr="001014E2" w:rsidRDefault="00071FF9" w:rsidP="00097AD5">
      <w:pPr>
        <w:pStyle w:val="Default"/>
        <w:spacing w:line="276" w:lineRule="auto"/>
        <w:rPr>
          <w:i/>
          <w:iCs/>
        </w:rPr>
      </w:pPr>
      <w:r w:rsidRPr="001014E2">
        <w:rPr>
          <w:b/>
          <w:bCs/>
        </w:rPr>
        <w:t xml:space="preserve">Titularul cursului: </w:t>
      </w:r>
    </w:p>
    <w:p w14:paraId="255C801C" w14:textId="77777777" w:rsidR="005F4D76" w:rsidRPr="001014E2" w:rsidRDefault="005F4D76" w:rsidP="00097AD5">
      <w:pPr>
        <w:pStyle w:val="Default"/>
        <w:spacing w:line="360" w:lineRule="auto"/>
        <w:rPr>
          <w:iCs/>
        </w:rPr>
      </w:pP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25953169" w:rsidR="00071FF9" w:rsidRPr="001014E2" w:rsidRDefault="00AA2747" w:rsidP="00854CB1">
            <w:pPr>
              <w:pStyle w:val="Default"/>
              <w:spacing w:line="360" w:lineRule="auto"/>
              <w:rPr>
                <w:b/>
                <w:bCs/>
              </w:rPr>
            </w:pPr>
            <w:r w:rsidRPr="001014E2">
              <w:rPr>
                <w:b/>
                <w:bCs/>
              </w:rPr>
              <w:t>C=</w:t>
            </w:r>
            <w:r w:rsidR="000815AA">
              <w:rPr>
                <w:b/>
                <w:bCs/>
              </w:rPr>
              <w:t>28</w:t>
            </w:r>
            <w:r w:rsidRPr="001014E2">
              <w:rPr>
                <w:b/>
                <w:bCs/>
              </w:rPr>
              <w:t>, SI=</w:t>
            </w:r>
            <w:r w:rsidR="000815AA">
              <w:rPr>
                <w:b/>
                <w:bCs/>
              </w:rPr>
              <w:t>4</w:t>
            </w:r>
            <w:r w:rsidR="00D64DDE">
              <w:rPr>
                <w:b/>
                <w:bCs/>
              </w:rPr>
              <w:t>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6742C364" w:rsidR="00071FF9" w:rsidRPr="001014E2" w:rsidRDefault="00AA2747" w:rsidP="00854CB1">
            <w:pPr>
              <w:pStyle w:val="Default"/>
              <w:spacing w:line="360" w:lineRule="auto"/>
              <w:rPr>
                <w:b/>
                <w:bCs/>
              </w:rPr>
            </w:pPr>
            <w:r w:rsidRPr="001014E2">
              <w:rPr>
                <w:b/>
                <w:bCs/>
              </w:rPr>
              <w:t>S=</w:t>
            </w:r>
            <w:r w:rsidR="000815AA">
              <w:rPr>
                <w:b/>
                <w:bCs/>
              </w:rPr>
              <w:t>28</w:t>
            </w:r>
            <w:r w:rsidRPr="001014E2">
              <w:rPr>
                <w:b/>
                <w:bCs/>
              </w:rPr>
              <w:t>, SI=</w:t>
            </w:r>
            <w:r w:rsidR="000815AA">
              <w:rPr>
                <w:b/>
                <w:bCs/>
              </w:rPr>
              <w:t>4</w:t>
            </w:r>
            <w:r w:rsidR="00D64DDE">
              <w:rPr>
                <w:b/>
                <w:bCs/>
              </w:rPr>
              <w:t>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344A8714" w:rsidR="00071FF9" w:rsidRPr="001014E2" w:rsidRDefault="00272DE0"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1783BF31" w:rsidR="00071FF9" w:rsidRPr="001014E2" w:rsidRDefault="00272DE0" w:rsidP="00097AD5">
            <w:pPr>
              <w:pStyle w:val="Default"/>
              <w:spacing w:line="360" w:lineRule="auto"/>
              <w:rPr>
                <w:b/>
                <w:bCs/>
              </w:rPr>
            </w:pPr>
            <w:r>
              <w:rPr>
                <w:b/>
                <w:bCs/>
              </w:rPr>
              <w:t>6</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Pr="001014E2" w:rsidRDefault="009A088D" w:rsidP="00097AD5">
      <w:pPr>
        <w:pStyle w:val="Default"/>
        <w:spacing w:line="360" w:lineRule="auto"/>
        <w:rPr>
          <w:b/>
          <w:bCs/>
        </w:rPr>
      </w:pPr>
    </w:p>
    <w:p w14:paraId="255C8030" w14:textId="3923C039" w:rsidR="00A445F9" w:rsidRDefault="00071FF9" w:rsidP="00097AD5">
      <w:pPr>
        <w:pStyle w:val="Default"/>
        <w:spacing w:line="360" w:lineRule="auto"/>
        <w:ind w:right="-567"/>
        <w:jc w:val="both"/>
        <w:rPr>
          <w:b/>
          <w:bCs/>
        </w:rPr>
      </w:pPr>
      <w:r w:rsidRPr="001014E2">
        <w:rPr>
          <w:b/>
          <w:bCs/>
        </w:rPr>
        <w:t>A. OBIECTIVELE DISCIPLINEI</w:t>
      </w:r>
    </w:p>
    <w:p w14:paraId="1EFE72A4" w14:textId="77777777" w:rsidR="000815AA" w:rsidRPr="009F4C03" w:rsidRDefault="000815AA" w:rsidP="000815AA">
      <w:pPr>
        <w:spacing w:after="0" w:line="360" w:lineRule="auto"/>
        <w:ind w:firstLine="720"/>
        <w:jc w:val="both"/>
        <w:rPr>
          <w:rFonts w:ascii="Times New Roman" w:hAnsi="Times New Roman"/>
          <w:sz w:val="24"/>
          <w:szCs w:val="24"/>
        </w:rPr>
      </w:pPr>
      <w:r w:rsidRPr="009F4C03">
        <w:rPr>
          <w:rFonts w:ascii="Times New Roman" w:hAnsi="Times New Roman"/>
          <w:bCs/>
          <w:sz w:val="24"/>
          <w:szCs w:val="24"/>
        </w:rPr>
        <w:lastRenderedPageBreak/>
        <w:t xml:space="preserve">Obiectivul general </w:t>
      </w:r>
      <w:r w:rsidRPr="009F4C03">
        <w:rPr>
          <w:rFonts w:ascii="Times New Roman" w:hAnsi="Times New Roman"/>
          <w:sz w:val="24"/>
          <w:szCs w:val="24"/>
        </w:rPr>
        <w:t xml:space="preserve">al cursului de Gen şi politică îl constituie familiarizarea studenţilor cu cadrele teoretice şi metodologia specifice ideologiilor alternative ale ştiinţelor sociale, în special prin familiarizarea studenţilor cu specificul analizei politice de gen. Aplicarea acestor cadre urmăreşte „deconstrucţia” politicului în sensul său clasic. </w:t>
      </w:r>
    </w:p>
    <w:p w14:paraId="2280B21B" w14:textId="77777777" w:rsidR="000815AA" w:rsidRPr="009F4C03" w:rsidRDefault="000815AA" w:rsidP="000815AA">
      <w:pPr>
        <w:spacing w:after="0" w:line="360" w:lineRule="auto"/>
        <w:ind w:firstLine="720"/>
        <w:jc w:val="both"/>
        <w:rPr>
          <w:rFonts w:ascii="Times New Roman" w:hAnsi="Times New Roman"/>
          <w:sz w:val="24"/>
          <w:szCs w:val="24"/>
        </w:rPr>
      </w:pPr>
    </w:p>
    <w:p w14:paraId="3E3D75F3" w14:textId="77777777" w:rsidR="000815AA" w:rsidRPr="009F4C03" w:rsidRDefault="000815AA" w:rsidP="000815AA">
      <w:pPr>
        <w:spacing w:after="0" w:line="360" w:lineRule="auto"/>
        <w:ind w:firstLine="720"/>
        <w:jc w:val="both"/>
        <w:rPr>
          <w:rFonts w:ascii="Times New Roman" w:hAnsi="Times New Roman"/>
          <w:sz w:val="24"/>
          <w:szCs w:val="24"/>
        </w:rPr>
      </w:pPr>
      <w:r w:rsidRPr="009F4C03">
        <w:rPr>
          <w:rFonts w:ascii="Times New Roman" w:hAnsi="Times New Roman"/>
          <w:sz w:val="24"/>
          <w:szCs w:val="24"/>
        </w:rPr>
        <w:t>La finalul cursului, studenţii vor cunoaşte conceptele fundamentale ale ideologiilor care au ca obiect combaterea discriminării, în special a celei de gen, dar şi modul în care principiile acestora sunt aplicate/ implementate în societatea contemporană:</w:t>
      </w:r>
    </w:p>
    <w:p w14:paraId="56E2B156" w14:textId="77777777" w:rsidR="000815AA" w:rsidRPr="009F4C03" w:rsidRDefault="000815AA" w:rsidP="000815AA">
      <w:pPr>
        <w:spacing w:after="0" w:line="360" w:lineRule="auto"/>
        <w:jc w:val="both"/>
        <w:rPr>
          <w:rFonts w:ascii="Times New Roman" w:hAnsi="Times New Roman"/>
          <w:sz w:val="24"/>
          <w:szCs w:val="24"/>
        </w:rPr>
      </w:pPr>
      <w:r w:rsidRPr="009F4C03">
        <w:rPr>
          <w:rFonts w:ascii="Times New Roman" w:hAnsi="Times New Roman"/>
          <w:sz w:val="24"/>
          <w:szCs w:val="24"/>
        </w:rPr>
        <w:t>1. Contribuţia la ştiinţele sociale (în special ştiinţele politice);</w:t>
      </w:r>
    </w:p>
    <w:p w14:paraId="51BA03B6" w14:textId="77777777" w:rsidR="000815AA" w:rsidRPr="009F4C03" w:rsidRDefault="000815AA" w:rsidP="000815AA">
      <w:pPr>
        <w:spacing w:after="0" w:line="360" w:lineRule="auto"/>
        <w:jc w:val="both"/>
        <w:rPr>
          <w:rFonts w:ascii="Times New Roman" w:hAnsi="Times New Roman"/>
          <w:sz w:val="24"/>
          <w:szCs w:val="24"/>
        </w:rPr>
      </w:pPr>
      <w:r w:rsidRPr="009F4C03">
        <w:rPr>
          <w:rFonts w:ascii="Times New Roman" w:hAnsi="Times New Roman"/>
          <w:sz w:val="24"/>
          <w:szCs w:val="24"/>
        </w:rPr>
        <w:t xml:space="preserve">2. Politicile publice. </w:t>
      </w:r>
    </w:p>
    <w:p w14:paraId="682D444B" w14:textId="77777777" w:rsidR="000815AA" w:rsidRPr="009F4C03" w:rsidRDefault="000815AA" w:rsidP="000815AA">
      <w:pPr>
        <w:spacing w:after="0" w:line="360" w:lineRule="auto"/>
        <w:rPr>
          <w:rFonts w:ascii="Times New Roman" w:hAnsi="Times New Roman"/>
          <w:sz w:val="24"/>
          <w:szCs w:val="24"/>
        </w:rPr>
      </w:pPr>
      <w:r w:rsidRPr="009F4C03">
        <w:rPr>
          <w:rFonts w:ascii="Times New Roman" w:hAnsi="Times New Roman"/>
          <w:sz w:val="24"/>
          <w:szCs w:val="24"/>
        </w:rPr>
        <w:t>Obiective specifice:</w:t>
      </w:r>
    </w:p>
    <w:p w14:paraId="2BA1CFA8" w14:textId="77777777" w:rsidR="000815AA" w:rsidRPr="009F4C03" w:rsidRDefault="000815AA" w:rsidP="000815AA">
      <w:pPr>
        <w:numPr>
          <w:ilvl w:val="0"/>
          <w:numId w:val="15"/>
        </w:numPr>
        <w:spacing w:after="0" w:line="360" w:lineRule="auto"/>
        <w:jc w:val="both"/>
        <w:rPr>
          <w:rFonts w:ascii="Times New Roman" w:hAnsi="Times New Roman"/>
          <w:sz w:val="24"/>
          <w:szCs w:val="24"/>
        </w:rPr>
      </w:pPr>
      <w:r w:rsidRPr="009F4C03">
        <w:rPr>
          <w:rFonts w:ascii="Times New Roman" w:hAnsi="Times New Roman"/>
          <w:sz w:val="24"/>
          <w:szCs w:val="24"/>
        </w:rPr>
        <w:t xml:space="preserve">delimitarea şi explicarea conceptelor fundamentale ale ideologiilor politice </w:t>
      </w:r>
      <w:r w:rsidRPr="009F4C03">
        <w:rPr>
          <w:rFonts w:ascii="Times New Roman" w:hAnsi="Times New Roman"/>
          <w:i/>
          <w:iCs/>
          <w:sz w:val="24"/>
          <w:szCs w:val="24"/>
        </w:rPr>
        <w:t>non-mainstream</w:t>
      </w:r>
      <w:r w:rsidRPr="009F4C03">
        <w:rPr>
          <w:rFonts w:ascii="Times New Roman" w:hAnsi="Times New Roman"/>
          <w:sz w:val="24"/>
          <w:szCs w:val="24"/>
        </w:rPr>
        <w:t xml:space="preserve">; </w:t>
      </w:r>
    </w:p>
    <w:p w14:paraId="79A834C6" w14:textId="77777777" w:rsidR="000815AA" w:rsidRPr="009F4C03" w:rsidRDefault="000815AA" w:rsidP="000815AA">
      <w:pPr>
        <w:numPr>
          <w:ilvl w:val="0"/>
          <w:numId w:val="15"/>
        </w:numPr>
        <w:spacing w:after="0" w:line="360" w:lineRule="auto"/>
        <w:jc w:val="both"/>
        <w:rPr>
          <w:rFonts w:ascii="Times New Roman" w:hAnsi="Times New Roman"/>
          <w:sz w:val="24"/>
          <w:szCs w:val="24"/>
        </w:rPr>
      </w:pPr>
      <w:r w:rsidRPr="009F4C03">
        <w:rPr>
          <w:rFonts w:ascii="Times New Roman" w:hAnsi="Times New Roman"/>
          <w:sz w:val="24"/>
          <w:szCs w:val="24"/>
        </w:rPr>
        <w:t xml:space="preserve">clarificarea conceptului de nediscriminare în contextul actual, românesc şi internaţional; </w:t>
      </w:r>
    </w:p>
    <w:p w14:paraId="44FD7A7A" w14:textId="77777777" w:rsidR="000815AA" w:rsidRPr="009F4C03" w:rsidRDefault="000815AA" w:rsidP="000815AA">
      <w:pPr>
        <w:numPr>
          <w:ilvl w:val="0"/>
          <w:numId w:val="15"/>
        </w:numPr>
        <w:spacing w:after="0" w:line="360" w:lineRule="auto"/>
        <w:jc w:val="both"/>
        <w:rPr>
          <w:rFonts w:ascii="Times New Roman" w:hAnsi="Times New Roman"/>
          <w:sz w:val="24"/>
          <w:szCs w:val="24"/>
        </w:rPr>
      </w:pPr>
      <w:r w:rsidRPr="009F4C03">
        <w:rPr>
          <w:rFonts w:ascii="Times New Roman" w:hAnsi="Times New Roman"/>
          <w:sz w:val="24"/>
          <w:szCs w:val="24"/>
        </w:rPr>
        <w:t xml:space="preserve">dezvoltarea capacităţii de a explica relevanţa dimensiunii de gen în varii contexte ale politicului; </w:t>
      </w:r>
    </w:p>
    <w:p w14:paraId="4B507F8C" w14:textId="77777777" w:rsidR="000815AA" w:rsidRPr="009F4C03" w:rsidRDefault="000815AA" w:rsidP="000815AA">
      <w:pPr>
        <w:numPr>
          <w:ilvl w:val="0"/>
          <w:numId w:val="15"/>
        </w:numPr>
        <w:spacing w:after="0" w:line="360" w:lineRule="auto"/>
        <w:jc w:val="both"/>
        <w:rPr>
          <w:rFonts w:ascii="Times New Roman" w:hAnsi="Times New Roman"/>
          <w:sz w:val="24"/>
          <w:szCs w:val="24"/>
        </w:rPr>
      </w:pPr>
      <w:r w:rsidRPr="009F4C03">
        <w:rPr>
          <w:rFonts w:ascii="Times New Roman" w:hAnsi="Times New Roman"/>
          <w:sz w:val="24"/>
          <w:szCs w:val="24"/>
        </w:rPr>
        <w:t xml:space="preserve">oferirea instrumentelor necesare analizei politicilor publice din perspectivă de gen în domeniile vieţii publice: educaţie, sănătate, îngrijire, violenţă, piaţa muncii; </w:t>
      </w:r>
    </w:p>
    <w:p w14:paraId="6A3A06E8" w14:textId="77777777" w:rsidR="000815AA" w:rsidRPr="009F4C03" w:rsidRDefault="000815AA" w:rsidP="000815AA">
      <w:pPr>
        <w:numPr>
          <w:ilvl w:val="0"/>
          <w:numId w:val="15"/>
        </w:numPr>
        <w:spacing w:after="0" w:line="360" w:lineRule="auto"/>
        <w:jc w:val="both"/>
        <w:rPr>
          <w:rFonts w:ascii="Times New Roman" w:hAnsi="Times New Roman"/>
          <w:sz w:val="24"/>
          <w:szCs w:val="24"/>
        </w:rPr>
      </w:pPr>
      <w:r w:rsidRPr="009F4C03">
        <w:rPr>
          <w:rFonts w:ascii="Times New Roman" w:hAnsi="Times New Roman"/>
          <w:sz w:val="24"/>
          <w:szCs w:val="24"/>
        </w:rPr>
        <w:t xml:space="preserve">să explice relevanţa conceptului de egalitate de şanse în cadrul teoriei democratice şi în contextul actual românesc; </w:t>
      </w:r>
    </w:p>
    <w:p w14:paraId="4F27E572" w14:textId="77777777" w:rsidR="000815AA" w:rsidRPr="009F4C03" w:rsidRDefault="000815AA" w:rsidP="000815AA">
      <w:pPr>
        <w:numPr>
          <w:ilvl w:val="0"/>
          <w:numId w:val="15"/>
        </w:numPr>
        <w:spacing w:after="0" w:line="360" w:lineRule="auto"/>
        <w:jc w:val="both"/>
        <w:rPr>
          <w:rFonts w:ascii="Times New Roman" w:hAnsi="Times New Roman"/>
          <w:sz w:val="24"/>
          <w:szCs w:val="24"/>
        </w:rPr>
      </w:pPr>
      <w:r w:rsidRPr="009F4C03">
        <w:rPr>
          <w:rFonts w:ascii="Times New Roman" w:hAnsi="Times New Roman"/>
          <w:sz w:val="24"/>
          <w:szCs w:val="24"/>
        </w:rPr>
        <w:t xml:space="preserve">să ofere posibilitatea studenţilor de a concepe şi aplica proiecte ce au inclusă dimensiunea de gen, relevante pentru societatea românească contemporană. </w:t>
      </w:r>
    </w:p>
    <w:p w14:paraId="2B921A0F" w14:textId="77777777" w:rsidR="000815AA" w:rsidRPr="0002145D" w:rsidRDefault="000815AA" w:rsidP="00097AD5">
      <w:pPr>
        <w:pStyle w:val="Default"/>
        <w:spacing w:line="360" w:lineRule="auto"/>
        <w:ind w:right="-567"/>
        <w:jc w:val="both"/>
        <w:rPr>
          <w:sz w:val="23"/>
          <w:szCs w:val="23"/>
        </w:rPr>
      </w:pPr>
    </w:p>
    <w:p w14:paraId="255C8036" w14:textId="77777777" w:rsidR="00A445F9" w:rsidRPr="001014E2" w:rsidRDefault="00A445F9" w:rsidP="00097AD5">
      <w:pPr>
        <w:pStyle w:val="Default"/>
        <w:spacing w:line="360" w:lineRule="auto"/>
        <w:ind w:right="-567"/>
        <w:rPr>
          <w:sz w:val="16"/>
          <w:szCs w:val="16"/>
        </w:rPr>
      </w:pPr>
    </w:p>
    <w:p w14:paraId="255C8037" w14:textId="77777777"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p>
    <w:p w14:paraId="255C803E" w14:textId="2029991F" w:rsidR="0077251B" w:rsidRDefault="000815AA" w:rsidP="00097AD5">
      <w:pPr>
        <w:pStyle w:val="Default"/>
        <w:spacing w:line="360" w:lineRule="auto"/>
        <w:ind w:right="-567"/>
        <w:jc w:val="both"/>
        <w:rPr>
          <w:bCs/>
        </w:rPr>
      </w:pPr>
      <w:r>
        <w:rPr>
          <w:bCs/>
        </w:rPr>
        <w:t>Promovarea anului I de studii universitare.</w:t>
      </w:r>
    </w:p>
    <w:p w14:paraId="76E3F035" w14:textId="77777777" w:rsidR="000815AA" w:rsidRDefault="000815AA" w:rsidP="00097AD5">
      <w:pPr>
        <w:pStyle w:val="Default"/>
        <w:spacing w:line="360" w:lineRule="auto"/>
        <w:ind w:right="-567"/>
        <w:jc w:val="both"/>
        <w:rPr>
          <w:b/>
          <w:bCs/>
        </w:rPr>
      </w:pPr>
    </w:p>
    <w:p w14:paraId="255C803F" w14:textId="77777777" w:rsidR="00FF1214" w:rsidRPr="001014E2" w:rsidRDefault="00071FF9" w:rsidP="00097AD5">
      <w:pPr>
        <w:pStyle w:val="Default"/>
        <w:spacing w:line="360" w:lineRule="auto"/>
        <w:ind w:right="-567"/>
        <w:jc w:val="both"/>
        <w:rPr>
          <w:i/>
          <w:iCs/>
          <w:sz w:val="23"/>
          <w:szCs w:val="23"/>
        </w:rPr>
      </w:pPr>
      <w:r w:rsidRPr="001014E2">
        <w:rPr>
          <w:b/>
          <w:bCs/>
        </w:rPr>
        <w:t>C. COMPETENŢE SPECIFICE</w:t>
      </w:r>
    </w:p>
    <w:p w14:paraId="1E50D9DE" w14:textId="77777777" w:rsidR="000815AA" w:rsidRDefault="000815AA" w:rsidP="000815AA">
      <w:pPr>
        <w:pStyle w:val="Default"/>
        <w:spacing w:line="360" w:lineRule="auto"/>
        <w:jc w:val="both"/>
        <w:rPr>
          <w:bCs/>
        </w:rPr>
      </w:pPr>
      <w:r w:rsidRPr="00D03E08">
        <w:rPr>
          <w:bCs/>
        </w:rPr>
        <w:t xml:space="preserve">Utilizarea conceptelor fundamentale din teoria </w:t>
      </w:r>
      <w:r>
        <w:rPr>
          <w:bCs/>
        </w:rPr>
        <w:t>politică feministă şi a genului</w:t>
      </w:r>
      <w:r w:rsidRPr="00D03E08">
        <w:rPr>
          <w:bCs/>
        </w:rPr>
        <w:t xml:space="preserve"> şi aplicarea acestora pentru explicarea evoluţiei instituţională, </w:t>
      </w:r>
      <w:r>
        <w:rPr>
          <w:bCs/>
        </w:rPr>
        <w:t>politică, economică şi socială la nivel naţional şi internaţional</w:t>
      </w:r>
      <w:r w:rsidRPr="00D03E08">
        <w:rPr>
          <w:bCs/>
        </w:rPr>
        <w:t xml:space="preserve">. </w:t>
      </w:r>
    </w:p>
    <w:p w14:paraId="1EC2D239" w14:textId="77777777" w:rsidR="000815AA" w:rsidRPr="00D03E08" w:rsidRDefault="000815AA" w:rsidP="000815AA">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Elaborarea şi gestionarea proiectelor şi programelor care utilizează ca şi paradigmă de referinţă teoria politică a genului. </w:t>
      </w:r>
    </w:p>
    <w:p w14:paraId="33078D81" w14:textId="77777777" w:rsidR="000815AA" w:rsidRPr="00D03E08" w:rsidRDefault="000815AA" w:rsidP="000815AA">
      <w:pPr>
        <w:autoSpaceDE w:val="0"/>
        <w:autoSpaceDN w:val="0"/>
        <w:adjustRightInd w:val="0"/>
        <w:spacing w:after="0" w:line="360" w:lineRule="auto"/>
        <w:jc w:val="both"/>
        <w:rPr>
          <w:rFonts w:ascii="Times New Roman" w:hAnsi="Times New Roman"/>
          <w:sz w:val="24"/>
          <w:szCs w:val="24"/>
        </w:rPr>
      </w:pPr>
      <w:r w:rsidRPr="00D03E08">
        <w:rPr>
          <w:rFonts w:ascii="Times New Roman" w:hAnsi="Times New Roman"/>
          <w:sz w:val="24"/>
          <w:szCs w:val="24"/>
        </w:rPr>
        <w:t xml:space="preserve">Utilizarea </w:t>
      </w:r>
      <w:r>
        <w:rPr>
          <w:rFonts w:ascii="Times New Roman" w:hAnsi="Times New Roman"/>
          <w:sz w:val="24"/>
          <w:szCs w:val="24"/>
        </w:rPr>
        <w:t xml:space="preserve">conceptelor fundamentale ale teoriei politice feministe şi a genului în analiza proceselor şi transformărilor social-politice actuale în cazul UE şi al statelor membre. </w:t>
      </w:r>
    </w:p>
    <w:p w14:paraId="43CC5B90" w14:textId="77777777" w:rsidR="000815AA" w:rsidRDefault="000815AA" w:rsidP="000815AA">
      <w:pPr>
        <w:pStyle w:val="Default"/>
        <w:spacing w:line="360" w:lineRule="auto"/>
        <w:jc w:val="both"/>
      </w:pPr>
      <w:r>
        <w:lastRenderedPageBreak/>
        <w:t>Prezentarea comparativă a aplicării principiilor teoriei politice feministe şi a genului în UE-15 şi noile state membre (CEE).</w:t>
      </w:r>
      <w:r w:rsidRPr="00D03E08">
        <w:t xml:space="preserve"> </w:t>
      </w:r>
    </w:p>
    <w:p w14:paraId="11E18B04" w14:textId="77777777" w:rsidR="000815AA" w:rsidRDefault="000815AA" w:rsidP="000815AA">
      <w:pPr>
        <w:pStyle w:val="Default"/>
        <w:spacing w:line="360" w:lineRule="auto"/>
        <w:jc w:val="both"/>
        <w:rPr>
          <w:b/>
          <w:bCs/>
          <w:iCs/>
        </w:rPr>
      </w:pPr>
      <w:r w:rsidRPr="0008549D">
        <w:rPr>
          <w:bCs/>
          <w:iCs/>
        </w:rPr>
        <w:t>Susţinerea şi promovarea valorilor democraţiei, egalităţii de şanse şi ale incluziunii sociale.</w:t>
      </w:r>
      <w:r>
        <w:rPr>
          <w:b/>
          <w:bCs/>
          <w:iCs/>
        </w:rPr>
        <w:t xml:space="preserve"> </w:t>
      </w:r>
    </w:p>
    <w:p w14:paraId="149EDAEB" w14:textId="77777777" w:rsidR="000815AA" w:rsidRDefault="000815AA" w:rsidP="000815AA">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Analiza modelelor de elaborare ale politicilor publice (</w:t>
      </w:r>
      <w:r w:rsidRPr="00CD224E">
        <w:rPr>
          <w:rFonts w:ascii="Times New Roman" w:hAnsi="Times New Roman"/>
          <w:i/>
          <w:sz w:val="24"/>
          <w:szCs w:val="24"/>
        </w:rPr>
        <w:t>gender mainstreaming</w:t>
      </w:r>
      <w:r>
        <w:rPr>
          <w:rFonts w:ascii="Times New Roman" w:hAnsi="Times New Roman"/>
          <w:sz w:val="24"/>
          <w:szCs w:val="24"/>
        </w:rPr>
        <w:t xml:space="preserve">) şi ale managementului public în teoria şi practica feministă şi a genului. </w:t>
      </w:r>
    </w:p>
    <w:p w14:paraId="0671D999" w14:textId="77777777" w:rsidR="009A088D" w:rsidRDefault="009A088D" w:rsidP="0002145D">
      <w:pPr>
        <w:pStyle w:val="Default"/>
        <w:spacing w:line="360" w:lineRule="auto"/>
        <w:jc w:val="both"/>
        <w:rPr>
          <w:b/>
          <w:bCs/>
        </w:rPr>
      </w:pPr>
    </w:p>
    <w:p w14:paraId="255C8046" w14:textId="097FC9EA" w:rsidR="00FF1214" w:rsidRPr="0002145D" w:rsidRDefault="00FF1214" w:rsidP="0002145D">
      <w:pPr>
        <w:pStyle w:val="Default"/>
        <w:spacing w:line="360" w:lineRule="auto"/>
        <w:jc w:val="both"/>
      </w:pPr>
      <w:r w:rsidRPr="001014E2">
        <w:rPr>
          <w:b/>
          <w:bCs/>
        </w:rPr>
        <w:t xml:space="preserve">D. CONŢINUTUL DISCIPLINEI </w:t>
      </w:r>
    </w:p>
    <w:p w14:paraId="255C80C4" w14:textId="5969AE9F" w:rsidR="00021DB5" w:rsidRDefault="00FF1214" w:rsidP="009A088D">
      <w:pPr>
        <w:pStyle w:val="Default"/>
        <w:numPr>
          <w:ilvl w:val="0"/>
          <w:numId w:val="3"/>
        </w:numPr>
        <w:rPr>
          <w:b/>
          <w:bCs/>
          <w:i/>
          <w:iCs/>
        </w:rPr>
      </w:pPr>
      <w:r w:rsidRPr="001014E2">
        <w:rPr>
          <w:b/>
          <w:bCs/>
          <w:i/>
          <w:iCs/>
        </w:rPr>
        <w:t xml:space="preserve">Curs </w:t>
      </w:r>
    </w:p>
    <w:p w14:paraId="790C6924" w14:textId="77777777" w:rsidR="000815AA" w:rsidRPr="00DF2FB7" w:rsidRDefault="000815AA" w:rsidP="000815AA">
      <w:pPr>
        <w:rPr>
          <w:rFonts w:ascii="Times New Roman" w:hAnsi="Times New Roman"/>
          <w:sz w:val="24"/>
          <w:szCs w:val="24"/>
        </w:rPr>
      </w:pPr>
      <w:r w:rsidRPr="00DF2FB7">
        <w:rPr>
          <w:rFonts w:ascii="Times New Roman" w:hAnsi="Times New Roman"/>
          <w:b/>
          <w:bCs/>
          <w:sz w:val="24"/>
          <w:szCs w:val="24"/>
        </w:rPr>
        <w:t xml:space="preserve">Curs introductiv. </w:t>
      </w:r>
      <w:r w:rsidRPr="00DF2FB7">
        <w:rPr>
          <w:rFonts w:ascii="Times New Roman" w:hAnsi="Times New Roman"/>
          <w:sz w:val="24"/>
          <w:szCs w:val="24"/>
        </w:rPr>
        <w:t xml:space="preserve">Prezentarea tematicii și a condițiilor de examinare. </w:t>
      </w:r>
    </w:p>
    <w:p w14:paraId="3860AE62" w14:textId="41039C6E" w:rsidR="000815AA" w:rsidRPr="00DF2FB7" w:rsidRDefault="000815AA" w:rsidP="000815AA">
      <w:pPr>
        <w:rPr>
          <w:rFonts w:ascii="Times New Roman" w:hAnsi="Times New Roman"/>
          <w:b/>
          <w:sz w:val="24"/>
          <w:szCs w:val="24"/>
        </w:rPr>
      </w:pPr>
      <w:r w:rsidRPr="00DF2FB7">
        <w:rPr>
          <w:rFonts w:ascii="Times New Roman" w:hAnsi="Times New Roman"/>
          <w:b/>
          <w:sz w:val="24"/>
          <w:szCs w:val="24"/>
        </w:rPr>
        <w:t xml:space="preserve">A. </w:t>
      </w:r>
      <w:r>
        <w:rPr>
          <w:rFonts w:ascii="Times New Roman" w:hAnsi="Times New Roman"/>
          <w:b/>
          <w:sz w:val="24"/>
          <w:szCs w:val="24"/>
        </w:rPr>
        <w:t>MODUL</w:t>
      </w:r>
      <w:r w:rsidR="00B94208">
        <w:rPr>
          <w:rFonts w:ascii="Times New Roman" w:hAnsi="Times New Roman"/>
          <w:b/>
          <w:sz w:val="24"/>
          <w:szCs w:val="24"/>
        </w:rPr>
        <w:t>UL</w:t>
      </w:r>
      <w:r>
        <w:rPr>
          <w:rFonts w:ascii="Times New Roman" w:hAnsi="Times New Roman"/>
          <w:b/>
          <w:sz w:val="24"/>
          <w:szCs w:val="24"/>
        </w:rPr>
        <w:t xml:space="preserve"> 1</w:t>
      </w:r>
      <w:r w:rsidRPr="00DF2FB7">
        <w:rPr>
          <w:rFonts w:ascii="Times New Roman" w:hAnsi="Times New Roman"/>
          <w:b/>
          <w:sz w:val="24"/>
          <w:szCs w:val="24"/>
        </w:rPr>
        <w:t>:</w:t>
      </w:r>
    </w:p>
    <w:p w14:paraId="700ECA3A" w14:textId="523825C8" w:rsidR="000815AA" w:rsidRPr="00533027" w:rsidRDefault="000815AA" w:rsidP="000815AA">
      <w:pPr>
        <w:spacing w:after="160" w:line="259" w:lineRule="auto"/>
        <w:rPr>
          <w:sz w:val="24"/>
          <w:szCs w:val="24"/>
        </w:rPr>
      </w:pPr>
      <w:r w:rsidRPr="00533027">
        <w:rPr>
          <w:rFonts w:ascii="Times New Roman" w:hAnsi="Times New Roman"/>
          <w:sz w:val="24"/>
          <w:szCs w:val="24"/>
        </w:rPr>
        <w:t xml:space="preserve">C1 (2/4): O istorie a drepturilor politice din perspectivă de gen I. </w:t>
      </w:r>
    </w:p>
    <w:p w14:paraId="0271111B" w14:textId="0DE6396C" w:rsidR="000815AA" w:rsidRPr="00533027" w:rsidRDefault="000815AA" w:rsidP="000815AA">
      <w:pPr>
        <w:spacing w:after="160" w:line="259" w:lineRule="auto"/>
        <w:rPr>
          <w:sz w:val="24"/>
          <w:szCs w:val="24"/>
        </w:rPr>
      </w:pPr>
      <w:r w:rsidRPr="00533027">
        <w:rPr>
          <w:rFonts w:ascii="Times New Roman" w:hAnsi="Times New Roman"/>
          <w:sz w:val="24"/>
          <w:szCs w:val="24"/>
        </w:rPr>
        <w:t>C2 (2/4): O istorie a drepturilor politice din perspectivă de gen II.</w:t>
      </w:r>
    </w:p>
    <w:p w14:paraId="46A9DA00" w14:textId="14BB9D7E" w:rsidR="000815AA" w:rsidRPr="00533027" w:rsidRDefault="000815AA" w:rsidP="000815AA">
      <w:pPr>
        <w:spacing w:after="160" w:line="259" w:lineRule="auto"/>
        <w:rPr>
          <w:sz w:val="24"/>
          <w:szCs w:val="24"/>
        </w:rPr>
      </w:pPr>
      <w:r w:rsidRPr="00533027">
        <w:rPr>
          <w:rFonts w:ascii="Times New Roman" w:hAnsi="Times New Roman"/>
          <w:sz w:val="24"/>
          <w:szCs w:val="24"/>
        </w:rPr>
        <w:t>C3 (2/4)</w:t>
      </w:r>
      <w:r w:rsidR="000149DC" w:rsidRPr="00533027">
        <w:rPr>
          <w:rFonts w:ascii="Times New Roman" w:hAnsi="Times New Roman"/>
          <w:sz w:val="24"/>
          <w:szCs w:val="24"/>
        </w:rPr>
        <w:t xml:space="preserve">: </w:t>
      </w:r>
      <w:r w:rsidRPr="00533027">
        <w:rPr>
          <w:rFonts w:ascii="Times New Roman" w:hAnsi="Times New Roman"/>
          <w:sz w:val="24"/>
          <w:szCs w:val="24"/>
        </w:rPr>
        <w:t xml:space="preserve">Gândirea politică și socială feministă în România. </w:t>
      </w:r>
    </w:p>
    <w:p w14:paraId="02F8E7DA" w14:textId="676D7E6C" w:rsidR="000815AA" w:rsidRPr="00DF2FB7" w:rsidRDefault="000815AA" w:rsidP="000815AA">
      <w:pPr>
        <w:rPr>
          <w:rFonts w:ascii="Times New Roman" w:hAnsi="Times New Roman"/>
          <w:i/>
          <w:iCs/>
          <w:sz w:val="24"/>
          <w:szCs w:val="24"/>
        </w:rPr>
      </w:pPr>
      <w:r>
        <w:rPr>
          <w:rFonts w:ascii="Times New Roman" w:hAnsi="Times New Roman"/>
          <w:b/>
          <w:bCs/>
          <w:sz w:val="24"/>
          <w:szCs w:val="24"/>
        </w:rPr>
        <w:t>B. MODUL</w:t>
      </w:r>
      <w:r w:rsidR="00B94208">
        <w:rPr>
          <w:rFonts w:ascii="Times New Roman" w:hAnsi="Times New Roman"/>
          <w:b/>
          <w:bCs/>
          <w:sz w:val="24"/>
          <w:szCs w:val="24"/>
        </w:rPr>
        <w:t>UL</w:t>
      </w:r>
      <w:r>
        <w:rPr>
          <w:rFonts w:ascii="Times New Roman" w:hAnsi="Times New Roman"/>
          <w:b/>
          <w:bCs/>
          <w:sz w:val="24"/>
          <w:szCs w:val="24"/>
        </w:rPr>
        <w:t xml:space="preserve"> 2:</w:t>
      </w:r>
    </w:p>
    <w:p w14:paraId="21E34BB2" w14:textId="0F1332A5" w:rsidR="000815AA" w:rsidRPr="00B94208" w:rsidRDefault="00B94208" w:rsidP="00B94208">
      <w:pPr>
        <w:spacing w:after="160" w:line="259" w:lineRule="auto"/>
        <w:jc w:val="both"/>
        <w:rPr>
          <w:sz w:val="24"/>
          <w:szCs w:val="24"/>
        </w:rPr>
      </w:pPr>
      <w:r w:rsidRPr="00B94208">
        <w:rPr>
          <w:rFonts w:ascii="Times New Roman" w:hAnsi="Times New Roman"/>
          <w:sz w:val="24"/>
          <w:szCs w:val="24"/>
        </w:rPr>
        <w:t xml:space="preserve">C4 (2/4) </w:t>
      </w:r>
      <w:r w:rsidR="000815AA" w:rsidRPr="00B94208">
        <w:rPr>
          <w:rFonts w:ascii="Times New Roman" w:hAnsi="Times New Roman"/>
          <w:sz w:val="24"/>
          <w:szCs w:val="24"/>
        </w:rPr>
        <w:t xml:space="preserve">Multiplicarea teoriei politice feministe și de gen - o istorie a dreptului la diversitate. </w:t>
      </w:r>
    </w:p>
    <w:p w14:paraId="27DBB9AB" w14:textId="07E4E41D" w:rsidR="000815AA" w:rsidRPr="00B94208" w:rsidRDefault="00B94208" w:rsidP="00B94208">
      <w:pPr>
        <w:spacing w:after="160" w:line="259" w:lineRule="auto"/>
        <w:jc w:val="both"/>
        <w:rPr>
          <w:sz w:val="24"/>
          <w:szCs w:val="24"/>
        </w:rPr>
      </w:pPr>
      <w:r w:rsidRPr="00B94208">
        <w:rPr>
          <w:rFonts w:ascii="Times New Roman" w:hAnsi="Times New Roman"/>
          <w:sz w:val="24"/>
          <w:szCs w:val="24"/>
        </w:rPr>
        <w:t xml:space="preserve">C5 (2/4) </w:t>
      </w:r>
      <w:r w:rsidR="000815AA" w:rsidRPr="00B94208">
        <w:rPr>
          <w:rFonts w:ascii="Times New Roman" w:hAnsi="Times New Roman"/>
          <w:sz w:val="24"/>
          <w:szCs w:val="24"/>
        </w:rPr>
        <w:t xml:space="preserve">Semnificația teoriei (politice) feministe și de gen în </w:t>
      </w:r>
      <w:r w:rsidRPr="00B94208">
        <w:rPr>
          <w:rFonts w:ascii="Times New Roman" w:hAnsi="Times New Roman"/>
          <w:sz w:val="24"/>
          <w:szCs w:val="24"/>
        </w:rPr>
        <w:t>prezent</w:t>
      </w:r>
      <w:r w:rsidR="000815AA" w:rsidRPr="00B94208">
        <w:rPr>
          <w:rFonts w:ascii="Times New Roman" w:hAnsi="Times New Roman"/>
          <w:sz w:val="24"/>
          <w:szCs w:val="24"/>
        </w:rPr>
        <w:t>.</w:t>
      </w:r>
      <w:r w:rsidR="000815AA" w:rsidRPr="00B94208">
        <w:rPr>
          <w:rFonts w:ascii="Times New Roman" w:hAnsi="Times New Roman"/>
          <w:b/>
          <w:bCs/>
          <w:sz w:val="24"/>
          <w:szCs w:val="24"/>
        </w:rPr>
        <w:t xml:space="preserve"> </w:t>
      </w:r>
    </w:p>
    <w:p w14:paraId="366EF9BB" w14:textId="52CD081B" w:rsidR="000815AA" w:rsidRPr="00DF2FB7" w:rsidRDefault="000815AA" w:rsidP="000815AA">
      <w:pPr>
        <w:rPr>
          <w:rFonts w:ascii="Times New Roman" w:hAnsi="Times New Roman"/>
          <w:b/>
          <w:sz w:val="24"/>
          <w:szCs w:val="24"/>
        </w:rPr>
      </w:pPr>
      <w:r>
        <w:rPr>
          <w:rFonts w:ascii="Times New Roman" w:hAnsi="Times New Roman"/>
          <w:b/>
          <w:sz w:val="24"/>
          <w:szCs w:val="24"/>
        </w:rPr>
        <w:t>C</w:t>
      </w:r>
      <w:r w:rsidRPr="00DF2FB7">
        <w:rPr>
          <w:rFonts w:ascii="Times New Roman" w:hAnsi="Times New Roman"/>
          <w:b/>
          <w:sz w:val="24"/>
          <w:szCs w:val="24"/>
        </w:rPr>
        <w:t xml:space="preserve">. </w:t>
      </w:r>
      <w:r>
        <w:rPr>
          <w:rFonts w:ascii="Times New Roman" w:hAnsi="Times New Roman"/>
          <w:b/>
          <w:sz w:val="24"/>
          <w:szCs w:val="24"/>
        </w:rPr>
        <w:t>MODUL</w:t>
      </w:r>
      <w:r w:rsidR="00B94208">
        <w:rPr>
          <w:rFonts w:ascii="Times New Roman" w:hAnsi="Times New Roman"/>
          <w:b/>
          <w:sz w:val="24"/>
          <w:szCs w:val="24"/>
        </w:rPr>
        <w:t>UL</w:t>
      </w:r>
      <w:r>
        <w:rPr>
          <w:rFonts w:ascii="Times New Roman" w:hAnsi="Times New Roman"/>
          <w:b/>
          <w:sz w:val="24"/>
          <w:szCs w:val="24"/>
        </w:rPr>
        <w:t xml:space="preserve"> 3</w:t>
      </w:r>
      <w:r w:rsidRPr="00DF2FB7">
        <w:rPr>
          <w:rFonts w:ascii="Times New Roman" w:hAnsi="Times New Roman"/>
          <w:b/>
          <w:sz w:val="24"/>
          <w:szCs w:val="24"/>
        </w:rPr>
        <w:t>:</w:t>
      </w:r>
    </w:p>
    <w:p w14:paraId="5A6F5B84" w14:textId="00C94FE0" w:rsidR="000815AA" w:rsidRPr="00DF2FB7" w:rsidRDefault="00B94208" w:rsidP="000815AA">
      <w:pPr>
        <w:jc w:val="both"/>
        <w:rPr>
          <w:rFonts w:ascii="Times New Roman" w:hAnsi="Times New Roman"/>
          <w:sz w:val="24"/>
          <w:szCs w:val="24"/>
        </w:rPr>
      </w:pPr>
      <w:r>
        <w:rPr>
          <w:rFonts w:ascii="Times New Roman" w:hAnsi="Times New Roman"/>
          <w:sz w:val="24"/>
          <w:szCs w:val="24"/>
        </w:rPr>
        <w:t>C</w:t>
      </w:r>
      <w:r w:rsidR="000815AA">
        <w:rPr>
          <w:rFonts w:ascii="Times New Roman" w:hAnsi="Times New Roman"/>
          <w:sz w:val="24"/>
          <w:szCs w:val="24"/>
        </w:rPr>
        <w:t>6</w:t>
      </w:r>
      <w:r>
        <w:rPr>
          <w:rFonts w:ascii="Times New Roman" w:hAnsi="Times New Roman"/>
          <w:sz w:val="24"/>
          <w:szCs w:val="24"/>
        </w:rPr>
        <w:t xml:space="preserve"> (2/4)</w:t>
      </w:r>
      <w:r w:rsidR="000815AA" w:rsidRPr="00DF2FB7">
        <w:rPr>
          <w:rFonts w:ascii="Times New Roman" w:hAnsi="Times New Roman"/>
          <w:sz w:val="24"/>
          <w:szCs w:val="24"/>
        </w:rPr>
        <w:t xml:space="preserve"> Genul în discursul public. </w:t>
      </w:r>
    </w:p>
    <w:p w14:paraId="6B4F847E" w14:textId="51D3FB21" w:rsidR="000815AA" w:rsidRPr="00DF2FB7" w:rsidRDefault="00B94208" w:rsidP="000815AA">
      <w:pPr>
        <w:jc w:val="both"/>
        <w:rPr>
          <w:rFonts w:ascii="Times New Roman" w:hAnsi="Times New Roman"/>
          <w:sz w:val="24"/>
          <w:szCs w:val="24"/>
        </w:rPr>
      </w:pPr>
      <w:r>
        <w:rPr>
          <w:rFonts w:ascii="Times New Roman" w:hAnsi="Times New Roman"/>
          <w:sz w:val="24"/>
          <w:szCs w:val="24"/>
        </w:rPr>
        <w:t>C</w:t>
      </w:r>
      <w:r w:rsidR="000815AA">
        <w:rPr>
          <w:rFonts w:ascii="Times New Roman" w:hAnsi="Times New Roman"/>
          <w:sz w:val="24"/>
          <w:szCs w:val="24"/>
        </w:rPr>
        <w:t>7</w:t>
      </w:r>
      <w:r>
        <w:rPr>
          <w:rFonts w:ascii="Times New Roman" w:hAnsi="Times New Roman"/>
          <w:sz w:val="24"/>
          <w:szCs w:val="24"/>
        </w:rPr>
        <w:t xml:space="preserve"> (2/4)</w:t>
      </w:r>
      <w:r w:rsidR="000815AA" w:rsidRPr="00DF2FB7">
        <w:rPr>
          <w:rFonts w:ascii="Times New Roman" w:hAnsi="Times New Roman"/>
          <w:sz w:val="24"/>
          <w:szCs w:val="24"/>
        </w:rPr>
        <w:t xml:space="preserve"> Genul în discursul public din România. </w:t>
      </w:r>
    </w:p>
    <w:p w14:paraId="26AB2E4D" w14:textId="3B874D48" w:rsidR="000815AA" w:rsidRPr="00DF2FB7" w:rsidRDefault="00B94208" w:rsidP="000815AA">
      <w:pPr>
        <w:jc w:val="both"/>
        <w:rPr>
          <w:rFonts w:ascii="Times New Roman" w:hAnsi="Times New Roman"/>
          <w:sz w:val="24"/>
          <w:szCs w:val="24"/>
        </w:rPr>
      </w:pPr>
      <w:r>
        <w:rPr>
          <w:rFonts w:ascii="Times New Roman" w:hAnsi="Times New Roman"/>
          <w:sz w:val="24"/>
          <w:szCs w:val="24"/>
        </w:rPr>
        <w:t>C</w:t>
      </w:r>
      <w:r w:rsidR="000815AA">
        <w:rPr>
          <w:rFonts w:ascii="Times New Roman" w:hAnsi="Times New Roman"/>
          <w:sz w:val="24"/>
          <w:szCs w:val="24"/>
        </w:rPr>
        <w:t>8</w:t>
      </w:r>
      <w:r>
        <w:rPr>
          <w:rFonts w:ascii="Times New Roman" w:hAnsi="Times New Roman"/>
          <w:sz w:val="24"/>
          <w:szCs w:val="24"/>
        </w:rPr>
        <w:t xml:space="preserve"> (2/4)</w:t>
      </w:r>
      <w:r w:rsidR="000815AA" w:rsidRPr="00DF2FB7">
        <w:rPr>
          <w:rFonts w:ascii="Times New Roman" w:hAnsi="Times New Roman"/>
          <w:sz w:val="24"/>
          <w:szCs w:val="24"/>
        </w:rPr>
        <w:t xml:space="preserve">  Participarea pe piața muncii.</w:t>
      </w:r>
    </w:p>
    <w:p w14:paraId="101C0908" w14:textId="256E1CB3" w:rsidR="000815AA" w:rsidRPr="00DF2FB7" w:rsidRDefault="00B94208" w:rsidP="000815AA">
      <w:pPr>
        <w:jc w:val="both"/>
        <w:rPr>
          <w:rFonts w:ascii="Times New Roman" w:hAnsi="Times New Roman"/>
          <w:sz w:val="24"/>
          <w:szCs w:val="24"/>
        </w:rPr>
      </w:pPr>
      <w:r>
        <w:rPr>
          <w:rFonts w:ascii="Times New Roman" w:hAnsi="Times New Roman"/>
          <w:sz w:val="24"/>
          <w:szCs w:val="24"/>
        </w:rPr>
        <w:t>C</w:t>
      </w:r>
      <w:r w:rsidR="000815AA">
        <w:rPr>
          <w:rFonts w:ascii="Times New Roman" w:hAnsi="Times New Roman"/>
          <w:sz w:val="24"/>
          <w:szCs w:val="24"/>
        </w:rPr>
        <w:t>9</w:t>
      </w:r>
      <w:r>
        <w:rPr>
          <w:rFonts w:ascii="Times New Roman" w:hAnsi="Times New Roman"/>
          <w:sz w:val="24"/>
          <w:szCs w:val="24"/>
        </w:rPr>
        <w:t xml:space="preserve"> (2/</w:t>
      </w:r>
      <w:r w:rsidR="00FD5787">
        <w:rPr>
          <w:rFonts w:ascii="Times New Roman" w:hAnsi="Times New Roman"/>
          <w:sz w:val="24"/>
          <w:szCs w:val="24"/>
        </w:rPr>
        <w:t>3</w:t>
      </w:r>
      <w:r>
        <w:rPr>
          <w:rFonts w:ascii="Times New Roman" w:hAnsi="Times New Roman"/>
          <w:sz w:val="24"/>
          <w:szCs w:val="24"/>
        </w:rPr>
        <w:t>)</w:t>
      </w:r>
      <w:r w:rsidR="000815AA" w:rsidRPr="00DF2FB7">
        <w:rPr>
          <w:rFonts w:ascii="Times New Roman" w:hAnsi="Times New Roman"/>
          <w:sz w:val="24"/>
          <w:szCs w:val="24"/>
        </w:rPr>
        <w:t xml:space="preserve"> Gen și educație.</w:t>
      </w:r>
    </w:p>
    <w:p w14:paraId="1E932F35" w14:textId="0270B560" w:rsidR="000815AA" w:rsidRPr="00DF2FB7" w:rsidRDefault="00B94208" w:rsidP="000815AA">
      <w:pPr>
        <w:jc w:val="both"/>
        <w:rPr>
          <w:rFonts w:ascii="Times New Roman" w:hAnsi="Times New Roman"/>
          <w:sz w:val="24"/>
          <w:szCs w:val="24"/>
        </w:rPr>
      </w:pPr>
      <w:r>
        <w:rPr>
          <w:rFonts w:ascii="Times New Roman" w:hAnsi="Times New Roman"/>
          <w:sz w:val="24"/>
          <w:szCs w:val="24"/>
        </w:rPr>
        <w:t>C</w:t>
      </w:r>
      <w:r w:rsidR="000815AA">
        <w:rPr>
          <w:rFonts w:ascii="Times New Roman" w:hAnsi="Times New Roman"/>
          <w:sz w:val="24"/>
          <w:szCs w:val="24"/>
        </w:rPr>
        <w:t>10</w:t>
      </w:r>
      <w:r>
        <w:rPr>
          <w:rFonts w:ascii="Times New Roman" w:hAnsi="Times New Roman"/>
          <w:sz w:val="24"/>
          <w:szCs w:val="24"/>
        </w:rPr>
        <w:t xml:space="preserve"> (2/</w:t>
      </w:r>
      <w:r w:rsidR="00FD5787">
        <w:rPr>
          <w:rFonts w:ascii="Times New Roman" w:hAnsi="Times New Roman"/>
          <w:sz w:val="24"/>
          <w:szCs w:val="24"/>
        </w:rPr>
        <w:t>3</w:t>
      </w:r>
      <w:r>
        <w:rPr>
          <w:rFonts w:ascii="Times New Roman" w:hAnsi="Times New Roman"/>
          <w:sz w:val="24"/>
          <w:szCs w:val="24"/>
        </w:rPr>
        <w:t>)</w:t>
      </w:r>
      <w:r w:rsidR="000815AA" w:rsidRPr="00DF2FB7">
        <w:rPr>
          <w:rFonts w:ascii="Times New Roman" w:hAnsi="Times New Roman"/>
          <w:sz w:val="24"/>
          <w:szCs w:val="24"/>
        </w:rPr>
        <w:t xml:space="preserve"> Abordarea de gen în relațiile internaționale. </w:t>
      </w:r>
    </w:p>
    <w:p w14:paraId="1851A564" w14:textId="77777777" w:rsidR="00B94208" w:rsidRDefault="00B94208" w:rsidP="000815AA">
      <w:pPr>
        <w:pStyle w:val="Default"/>
      </w:pPr>
      <w:r>
        <w:rPr>
          <w:b/>
        </w:rPr>
        <w:t>D</w:t>
      </w:r>
      <w:r w:rsidR="000815AA" w:rsidRPr="00DF2FB7">
        <w:rPr>
          <w:b/>
        </w:rPr>
        <w:t xml:space="preserve">. </w:t>
      </w:r>
      <w:r>
        <w:rPr>
          <w:b/>
        </w:rPr>
        <w:t xml:space="preserve">MODULUL 4 - </w:t>
      </w:r>
      <w:r w:rsidR="000815AA" w:rsidRPr="00DF2FB7">
        <w:rPr>
          <w:b/>
        </w:rPr>
        <w:t>Proiect de curs.</w:t>
      </w:r>
      <w:r w:rsidR="000815AA" w:rsidRPr="00DF2FB7">
        <w:t xml:space="preserve"> </w:t>
      </w:r>
    </w:p>
    <w:p w14:paraId="465D016C" w14:textId="57CDB4B4" w:rsidR="000815AA" w:rsidRDefault="00B94208" w:rsidP="000815AA">
      <w:pPr>
        <w:pStyle w:val="Default"/>
      </w:pPr>
      <w:r>
        <w:t xml:space="preserve">C11-13 </w:t>
      </w:r>
      <w:r w:rsidR="000815AA" w:rsidRPr="00DF2FB7">
        <w:t xml:space="preserve">Discuție evoluție </w:t>
      </w:r>
      <w:r>
        <w:t xml:space="preserve">proiect </w:t>
      </w:r>
      <w:r w:rsidR="000815AA" w:rsidRPr="00DF2FB7">
        <w:t>și prezentări</w:t>
      </w:r>
    </w:p>
    <w:p w14:paraId="099A42C6" w14:textId="77777777" w:rsidR="002C44D5" w:rsidRDefault="002C44D5" w:rsidP="000815AA">
      <w:pPr>
        <w:pStyle w:val="Default"/>
      </w:pPr>
    </w:p>
    <w:p w14:paraId="1247277C" w14:textId="77777777" w:rsidR="00B94208" w:rsidRPr="009A088D" w:rsidRDefault="00B94208" w:rsidP="000815AA">
      <w:pPr>
        <w:pStyle w:val="Default"/>
        <w:rPr>
          <w:b/>
          <w:bCs/>
          <w:i/>
          <w:iCs/>
        </w:rPr>
      </w:pPr>
    </w:p>
    <w:p w14:paraId="255C80C5" w14:textId="439A21B0" w:rsidR="00FF1214" w:rsidRDefault="00FF1214" w:rsidP="00377A98">
      <w:pPr>
        <w:numPr>
          <w:ilvl w:val="0"/>
          <w:numId w:val="3"/>
        </w:numPr>
        <w:spacing w:after="0"/>
        <w:rPr>
          <w:rFonts w:ascii="Times New Roman" w:hAnsi="Times New Roman"/>
          <w:b/>
          <w:bCs/>
          <w:i/>
          <w:iCs/>
          <w:sz w:val="24"/>
          <w:szCs w:val="24"/>
        </w:rPr>
      </w:pPr>
      <w:r w:rsidRPr="001014E2">
        <w:rPr>
          <w:rFonts w:ascii="Times New Roman" w:hAnsi="Times New Roman"/>
          <w:b/>
          <w:bCs/>
          <w:i/>
          <w:iCs/>
          <w:sz w:val="24"/>
          <w:szCs w:val="24"/>
        </w:rPr>
        <w:t>Aplicaţii</w:t>
      </w:r>
      <w:r w:rsidR="00B004F1">
        <w:rPr>
          <w:rFonts w:ascii="Times New Roman" w:hAnsi="Times New Roman"/>
          <w:b/>
          <w:bCs/>
          <w:i/>
          <w:iCs/>
          <w:sz w:val="24"/>
          <w:szCs w:val="24"/>
        </w:rPr>
        <w:t>*</w:t>
      </w:r>
    </w:p>
    <w:p w14:paraId="0B0B3CB3" w14:textId="77777777" w:rsidR="00B94208" w:rsidRDefault="00B94208" w:rsidP="00B94208">
      <w:pPr>
        <w:spacing w:after="0"/>
        <w:ind w:left="400"/>
        <w:rPr>
          <w:rFonts w:ascii="Times New Roman" w:hAnsi="Times New Roman"/>
          <w:b/>
          <w:bCs/>
          <w:i/>
          <w:iCs/>
          <w:sz w:val="24"/>
          <w:szCs w:val="24"/>
        </w:rPr>
      </w:pPr>
    </w:p>
    <w:p w14:paraId="34CF42E0" w14:textId="47A8E55A" w:rsidR="002944BA" w:rsidRPr="00602D17" w:rsidRDefault="002944BA" w:rsidP="002944BA">
      <w:pPr>
        <w:spacing w:after="0" w:line="240" w:lineRule="auto"/>
        <w:rPr>
          <w:rFonts w:ascii="Times New Roman" w:hAnsi="Times New Roman"/>
          <w:b/>
          <w:sz w:val="24"/>
          <w:szCs w:val="24"/>
        </w:rPr>
      </w:pPr>
      <w:r w:rsidRPr="00602D17">
        <w:rPr>
          <w:rFonts w:ascii="Times New Roman" w:hAnsi="Times New Roman"/>
          <w:b/>
          <w:bCs/>
          <w:sz w:val="24"/>
          <w:szCs w:val="24"/>
        </w:rPr>
        <w:t>Seminar introductiv.</w:t>
      </w:r>
      <w:r w:rsidRPr="00602D17">
        <w:rPr>
          <w:rFonts w:ascii="Times New Roman" w:hAnsi="Times New Roman"/>
          <w:sz w:val="24"/>
          <w:szCs w:val="24"/>
        </w:rPr>
        <w:t xml:space="preserve"> </w:t>
      </w:r>
    </w:p>
    <w:p w14:paraId="0E4565D1" w14:textId="77777777" w:rsidR="002944BA" w:rsidRPr="00602D17" w:rsidRDefault="002944BA" w:rsidP="002944BA">
      <w:pPr>
        <w:spacing w:line="240" w:lineRule="auto"/>
        <w:rPr>
          <w:rFonts w:ascii="Times New Roman" w:hAnsi="Times New Roman"/>
          <w:b/>
          <w:sz w:val="24"/>
          <w:szCs w:val="24"/>
        </w:rPr>
      </w:pPr>
      <w:r w:rsidRPr="00602D17">
        <w:rPr>
          <w:rFonts w:ascii="Times New Roman" w:hAnsi="Times New Roman"/>
          <w:sz w:val="24"/>
          <w:szCs w:val="24"/>
        </w:rPr>
        <w:t>Clarificarea aspectelor formale legate de activitatea de seminar</w:t>
      </w:r>
    </w:p>
    <w:p w14:paraId="175FBF9F" w14:textId="77777777" w:rsidR="002944BA" w:rsidRPr="00602D17" w:rsidRDefault="002944BA" w:rsidP="002944BA">
      <w:pPr>
        <w:spacing w:line="240" w:lineRule="auto"/>
        <w:rPr>
          <w:rFonts w:ascii="Times New Roman" w:hAnsi="Times New Roman"/>
          <w:b/>
          <w:sz w:val="24"/>
          <w:szCs w:val="24"/>
        </w:rPr>
      </w:pPr>
    </w:p>
    <w:p w14:paraId="4F46EF2F" w14:textId="758E9A55" w:rsidR="002944BA" w:rsidRPr="00602D17" w:rsidRDefault="002944BA" w:rsidP="002944BA">
      <w:pPr>
        <w:spacing w:after="0" w:line="240" w:lineRule="auto"/>
        <w:rPr>
          <w:rFonts w:ascii="Times New Roman" w:hAnsi="Times New Roman"/>
          <w:b/>
          <w:i/>
          <w:sz w:val="24"/>
          <w:szCs w:val="24"/>
        </w:rPr>
      </w:pPr>
      <w:r>
        <w:rPr>
          <w:rFonts w:ascii="Times New Roman" w:hAnsi="Times New Roman"/>
          <w:b/>
          <w:i/>
          <w:sz w:val="24"/>
          <w:szCs w:val="24"/>
        </w:rPr>
        <w:t xml:space="preserve">S1 (2/4) </w:t>
      </w:r>
      <w:r w:rsidRPr="00602D17">
        <w:rPr>
          <w:rFonts w:ascii="Times New Roman" w:hAnsi="Times New Roman"/>
          <w:b/>
          <w:i/>
          <w:sz w:val="24"/>
          <w:szCs w:val="24"/>
        </w:rPr>
        <w:t xml:space="preserve">Sex, gen, sexualitate, natura si societate </w:t>
      </w:r>
    </w:p>
    <w:p w14:paraId="6F52AF4B" w14:textId="541BF415" w:rsidR="002944BA" w:rsidRPr="00602D17" w:rsidRDefault="002944BA" w:rsidP="002944BA">
      <w:pPr>
        <w:spacing w:line="240" w:lineRule="auto"/>
        <w:rPr>
          <w:rFonts w:ascii="Times New Roman" w:hAnsi="Times New Roman"/>
          <w:sz w:val="24"/>
          <w:szCs w:val="24"/>
        </w:rPr>
      </w:pPr>
      <w:r w:rsidRPr="00602D17">
        <w:rPr>
          <w:rFonts w:ascii="Times New Roman" w:hAnsi="Times New Roman"/>
          <w:sz w:val="24"/>
          <w:szCs w:val="24"/>
        </w:rPr>
        <w:lastRenderedPageBreak/>
        <w:t>*</w:t>
      </w:r>
      <w:r>
        <w:rPr>
          <w:rStyle w:val="FootnoteReference"/>
          <w:rFonts w:ascii="Times New Roman" w:hAnsi="Times New Roman"/>
          <w:sz w:val="24"/>
          <w:szCs w:val="24"/>
        </w:rPr>
        <w:footnoteReference w:id="1"/>
      </w:r>
      <w:r w:rsidRPr="00602D17">
        <w:rPr>
          <w:rFonts w:ascii="Times New Roman" w:hAnsi="Times New Roman"/>
          <w:sz w:val="24"/>
          <w:szCs w:val="24"/>
        </w:rPr>
        <w:t xml:space="preserve">Grunberg, Laura (2010) “Gen si societate” in Vlasceanu, Lazar (coord.) Manual de sociologie, Editura Polirom, </w:t>
      </w:r>
      <w:r w:rsidRPr="00602D17">
        <w:rPr>
          <w:rFonts w:ascii="Times New Roman" w:hAnsi="Times New Roman"/>
          <w:bCs/>
          <w:sz w:val="24"/>
          <w:szCs w:val="24"/>
        </w:rPr>
        <w:t xml:space="preserve"> </w:t>
      </w:r>
    </w:p>
    <w:p w14:paraId="521BCC8D" w14:textId="77777777" w:rsidR="002944BA" w:rsidRDefault="002944BA" w:rsidP="002944BA">
      <w:pPr>
        <w:spacing w:line="240" w:lineRule="auto"/>
        <w:ind w:left="360" w:hanging="360"/>
        <w:rPr>
          <w:rFonts w:ascii="Times New Roman" w:hAnsi="Times New Roman"/>
          <w:sz w:val="24"/>
          <w:szCs w:val="24"/>
        </w:rPr>
      </w:pPr>
      <w:r w:rsidRPr="00602D17">
        <w:rPr>
          <w:rFonts w:ascii="Times New Roman" w:hAnsi="Times New Roman"/>
          <w:sz w:val="24"/>
          <w:szCs w:val="24"/>
        </w:rPr>
        <w:t>*Trebilcot, Joyce (1975) “Sex Roles: The Argument From Nature”, Ethics, Vol. 85, No. 3 (Apr., 1975), pp. 249-255</w:t>
      </w:r>
    </w:p>
    <w:p w14:paraId="0F832441" w14:textId="77777777" w:rsidR="002944BA" w:rsidRPr="00602D17" w:rsidRDefault="002944BA" w:rsidP="002944BA">
      <w:pPr>
        <w:spacing w:line="240" w:lineRule="auto"/>
        <w:ind w:left="360" w:hanging="360"/>
        <w:rPr>
          <w:rFonts w:ascii="Times New Roman" w:hAnsi="Times New Roman"/>
          <w:sz w:val="24"/>
          <w:szCs w:val="24"/>
        </w:rPr>
      </w:pPr>
    </w:p>
    <w:p w14:paraId="35127BB9" w14:textId="77777777" w:rsidR="002944BA" w:rsidRDefault="002944BA" w:rsidP="002944BA">
      <w:pPr>
        <w:spacing w:line="240" w:lineRule="auto"/>
        <w:ind w:left="360" w:hanging="360"/>
        <w:rPr>
          <w:rFonts w:ascii="Times New Roman" w:hAnsi="Times New Roman"/>
          <w:i/>
          <w:iCs/>
          <w:sz w:val="24"/>
          <w:szCs w:val="24"/>
        </w:rPr>
      </w:pPr>
      <w:r w:rsidRPr="00602D17">
        <w:rPr>
          <w:rFonts w:ascii="Times New Roman" w:hAnsi="Times New Roman"/>
          <w:sz w:val="24"/>
          <w:szCs w:val="24"/>
        </w:rPr>
        <w:t xml:space="preserve">Anemtoaicei, Ovidiu, 2009. </w:t>
      </w:r>
      <w:hyperlink r:id="rId8" w:history="1">
        <w:r w:rsidRPr="00602D17">
          <w:rPr>
            <w:rStyle w:val="Hyperlink"/>
            <w:rFonts w:ascii="Times New Roman" w:hAnsi="Times New Roman"/>
            <w:sz w:val="24"/>
            <w:szCs w:val="24"/>
          </w:rPr>
          <w:t>Minoritarul discurs al egalităţii de gen și invizibilii bărbaţi. Minorităţi, instituţionalizări și metadiscursuri aferente</w:t>
        </w:r>
      </w:hyperlink>
      <w:r w:rsidRPr="00602D17">
        <w:rPr>
          <w:rFonts w:ascii="Times New Roman" w:hAnsi="Times New Roman"/>
          <w:sz w:val="24"/>
          <w:szCs w:val="24"/>
        </w:rPr>
        <w:t>. </w:t>
      </w:r>
      <w:r w:rsidRPr="00602D17">
        <w:rPr>
          <w:rFonts w:ascii="Times New Roman" w:hAnsi="Times New Roman"/>
          <w:i/>
          <w:iCs/>
          <w:sz w:val="24"/>
          <w:szCs w:val="24"/>
        </w:rPr>
        <w:t>Sfera Politicii</w:t>
      </w:r>
    </w:p>
    <w:p w14:paraId="21214532" w14:textId="77777777" w:rsidR="002944BA" w:rsidRPr="00602D17" w:rsidRDefault="00000000" w:rsidP="002944BA">
      <w:pPr>
        <w:spacing w:line="240" w:lineRule="auto"/>
        <w:ind w:left="360" w:hanging="360"/>
        <w:rPr>
          <w:rFonts w:ascii="Times New Roman" w:hAnsi="Times New Roman"/>
          <w:sz w:val="24"/>
          <w:szCs w:val="24"/>
        </w:rPr>
      </w:pPr>
      <w:hyperlink r:id="rId9" w:history="1">
        <w:r w:rsidR="002944BA" w:rsidRPr="00DD3342">
          <w:rPr>
            <w:rStyle w:val="Hyperlink"/>
            <w:rFonts w:ascii="Times New Roman" w:hAnsi="Times New Roman"/>
            <w:sz w:val="24"/>
            <w:szCs w:val="24"/>
          </w:rPr>
          <w:t>Open Sex-Role Inventory</w:t>
        </w:r>
      </w:hyperlink>
    </w:p>
    <w:p w14:paraId="1468529A" w14:textId="77777777" w:rsidR="002944BA" w:rsidRPr="00602D17" w:rsidRDefault="002944BA" w:rsidP="002944BA">
      <w:pPr>
        <w:spacing w:line="240" w:lineRule="auto"/>
        <w:ind w:left="360" w:hanging="360"/>
        <w:rPr>
          <w:rFonts w:ascii="Times New Roman" w:hAnsi="Times New Roman"/>
          <w:i/>
          <w:sz w:val="24"/>
          <w:szCs w:val="24"/>
        </w:rPr>
      </w:pPr>
    </w:p>
    <w:p w14:paraId="0135A3B5" w14:textId="7A0038C3" w:rsidR="002944BA" w:rsidRPr="002944BA" w:rsidRDefault="002944BA" w:rsidP="002944BA">
      <w:pPr>
        <w:spacing w:after="0" w:line="240" w:lineRule="auto"/>
        <w:rPr>
          <w:rFonts w:ascii="Times New Roman" w:hAnsi="Times New Roman"/>
          <w:b/>
          <w:bCs/>
          <w:sz w:val="24"/>
          <w:szCs w:val="24"/>
        </w:rPr>
      </w:pPr>
      <w:r>
        <w:rPr>
          <w:rFonts w:ascii="Times New Roman" w:hAnsi="Times New Roman"/>
          <w:b/>
          <w:bCs/>
          <w:sz w:val="24"/>
          <w:szCs w:val="24"/>
        </w:rPr>
        <w:t xml:space="preserve">S2 </w:t>
      </w:r>
      <w:r>
        <w:rPr>
          <w:rFonts w:ascii="Times New Roman" w:hAnsi="Times New Roman"/>
          <w:b/>
          <w:i/>
          <w:sz w:val="24"/>
          <w:szCs w:val="24"/>
        </w:rPr>
        <w:t xml:space="preserve">(2/4) </w:t>
      </w:r>
      <w:r w:rsidRPr="002944BA">
        <w:rPr>
          <w:rFonts w:ascii="Times New Roman" w:hAnsi="Times New Roman"/>
          <w:b/>
          <w:bCs/>
          <w:sz w:val="24"/>
          <w:szCs w:val="24"/>
        </w:rPr>
        <w:t>Evolutia istorica a ideilor politice feministe. Valul I</w:t>
      </w:r>
    </w:p>
    <w:p w14:paraId="01D60E5B" w14:textId="77777777" w:rsidR="002944BA" w:rsidRPr="00602D17" w:rsidRDefault="002944BA" w:rsidP="002944BA">
      <w:pPr>
        <w:spacing w:line="240" w:lineRule="auto"/>
        <w:ind w:left="360" w:hanging="360"/>
        <w:rPr>
          <w:rFonts w:ascii="Times New Roman" w:hAnsi="Times New Roman"/>
          <w:sz w:val="24"/>
          <w:szCs w:val="24"/>
        </w:rPr>
      </w:pPr>
      <w:r w:rsidRPr="00602D17">
        <w:rPr>
          <w:rFonts w:ascii="Times New Roman" w:hAnsi="Times New Roman"/>
          <w:bCs/>
          <w:sz w:val="24"/>
          <w:szCs w:val="24"/>
        </w:rPr>
        <w:t>*Miroiu, Mihaela</w:t>
      </w:r>
      <w:r w:rsidRPr="00602D17">
        <w:rPr>
          <w:rFonts w:ascii="Times New Roman" w:hAnsi="Times New Roman"/>
          <w:sz w:val="24"/>
          <w:szCs w:val="24"/>
        </w:rPr>
        <w:t xml:space="preserve"> (2004) „Evoluția istorică a ideilor politice feministe” în </w:t>
      </w:r>
      <w:r w:rsidRPr="00602D17">
        <w:rPr>
          <w:rFonts w:ascii="Times New Roman" w:hAnsi="Times New Roman"/>
          <w:i/>
          <w:sz w:val="24"/>
          <w:szCs w:val="24"/>
        </w:rPr>
        <w:t>Drumul către autonomie</w:t>
      </w:r>
      <w:r w:rsidRPr="00602D17">
        <w:rPr>
          <w:rFonts w:ascii="Times New Roman" w:hAnsi="Times New Roman"/>
          <w:sz w:val="24"/>
          <w:szCs w:val="24"/>
        </w:rPr>
        <w:t>, editura Polirom, pp. 56 – 83</w:t>
      </w:r>
    </w:p>
    <w:p w14:paraId="0BF163FF" w14:textId="77777777" w:rsidR="002944BA" w:rsidRPr="00602D17" w:rsidRDefault="002944BA" w:rsidP="002944BA">
      <w:pPr>
        <w:spacing w:line="240" w:lineRule="auto"/>
        <w:ind w:left="360" w:hanging="360"/>
        <w:rPr>
          <w:rFonts w:ascii="Times New Roman" w:hAnsi="Times New Roman"/>
          <w:sz w:val="24"/>
          <w:szCs w:val="24"/>
        </w:rPr>
      </w:pPr>
      <w:r w:rsidRPr="00602D17">
        <w:rPr>
          <w:rFonts w:ascii="Times New Roman" w:hAnsi="Times New Roman"/>
          <w:sz w:val="24"/>
          <w:szCs w:val="24"/>
        </w:rPr>
        <w:t xml:space="preserve">*Wollstonecraft, Mary (1792) </w:t>
      </w:r>
      <w:r w:rsidRPr="00602D17">
        <w:rPr>
          <w:rFonts w:ascii="Times New Roman" w:hAnsi="Times New Roman"/>
          <w:i/>
          <w:sz w:val="24"/>
          <w:szCs w:val="24"/>
        </w:rPr>
        <w:t xml:space="preserve">In apararea drepturilor femeii, </w:t>
      </w:r>
      <w:r w:rsidRPr="00602D17">
        <w:rPr>
          <w:rFonts w:ascii="Times New Roman" w:hAnsi="Times New Roman"/>
          <w:sz w:val="24"/>
          <w:szCs w:val="24"/>
        </w:rPr>
        <w:t>Editura Herald</w:t>
      </w:r>
      <w:r w:rsidRPr="00602D17">
        <w:rPr>
          <w:rFonts w:ascii="Times New Roman" w:hAnsi="Times New Roman"/>
          <w:i/>
          <w:sz w:val="24"/>
          <w:szCs w:val="24"/>
        </w:rPr>
        <w:t>,</w:t>
      </w:r>
      <w:r w:rsidRPr="00602D17">
        <w:rPr>
          <w:rFonts w:ascii="Times New Roman" w:hAnsi="Times New Roman"/>
          <w:sz w:val="24"/>
          <w:szCs w:val="24"/>
        </w:rPr>
        <w:t xml:space="preserve"> 2017, p.11-27 </w:t>
      </w:r>
    </w:p>
    <w:p w14:paraId="4695EFAF" w14:textId="77777777" w:rsidR="002944BA" w:rsidRPr="00602D17" w:rsidRDefault="002944BA" w:rsidP="002944BA">
      <w:pPr>
        <w:spacing w:line="240" w:lineRule="auto"/>
        <w:ind w:left="360" w:hanging="360"/>
        <w:rPr>
          <w:rFonts w:ascii="Times New Roman" w:hAnsi="Times New Roman"/>
          <w:b/>
          <w:bCs/>
          <w:sz w:val="24"/>
          <w:szCs w:val="24"/>
        </w:rPr>
      </w:pPr>
    </w:p>
    <w:p w14:paraId="0118E710" w14:textId="77777777" w:rsidR="002944BA" w:rsidRPr="00602D17" w:rsidRDefault="002944BA" w:rsidP="002944BA">
      <w:pPr>
        <w:spacing w:line="240" w:lineRule="auto"/>
        <w:ind w:left="360" w:hanging="360"/>
        <w:rPr>
          <w:rFonts w:ascii="Times New Roman" w:hAnsi="Times New Roman"/>
          <w:b/>
          <w:bCs/>
          <w:sz w:val="24"/>
          <w:szCs w:val="24"/>
        </w:rPr>
      </w:pPr>
      <w:r w:rsidRPr="00602D17">
        <w:rPr>
          <w:rFonts w:ascii="Times New Roman" w:hAnsi="Times New Roman"/>
          <w:b/>
          <w:bCs/>
          <w:sz w:val="24"/>
          <w:szCs w:val="24"/>
        </w:rPr>
        <w:t xml:space="preserve">Video: </w:t>
      </w:r>
      <w:hyperlink r:id="rId10" w:history="1">
        <w:r w:rsidRPr="00602D17">
          <w:rPr>
            <w:rStyle w:val="Hyperlink"/>
            <w:rFonts w:ascii="Times New Roman" w:hAnsi="Times New Roman"/>
            <w:i/>
            <w:iCs/>
            <w:sz w:val="24"/>
            <w:szCs w:val="24"/>
          </w:rPr>
          <w:t>A Vindication Of The Rights Of Women by Mary Wollstonecraft: Summary &amp; Analysis</w:t>
        </w:r>
      </w:hyperlink>
    </w:p>
    <w:p w14:paraId="33650D0E" w14:textId="77777777" w:rsidR="002944BA" w:rsidRPr="00602D17" w:rsidRDefault="002944BA" w:rsidP="002944BA">
      <w:pPr>
        <w:spacing w:line="240" w:lineRule="auto"/>
        <w:ind w:left="360" w:hanging="360"/>
        <w:rPr>
          <w:rFonts w:ascii="Times New Roman" w:hAnsi="Times New Roman"/>
          <w:sz w:val="24"/>
          <w:szCs w:val="24"/>
        </w:rPr>
      </w:pPr>
      <w:r>
        <w:rPr>
          <w:rFonts w:ascii="Times New Roman" w:hAnsi="Times New Roman"/>
          <w:sz w:val="24"/>
          <w:szCs w:val="24"/>
        </w:rPr>
        <w:t xml:space="preserve">Link: </w:t>
      </w:r>
      <w:hyperlink r:id="rId11" w:history="1">
        <w:r w:rsidRPr="00DD3342">
          <w:rPr>
            <w:rStyle w:val="Hyperlink"/>
            <w:rFonts w:ascii="Times New Roman" w:hAnsi="Times New Roman"/>
            <w:sz w:val="24"/>
            <w:szCs w:val="24"/>
          </w:rPr>
          <w:t>Observatii despre statutul femeilor in preajma Marii Uniri</w:t>
        </w:r>
      </w:hyperlink>
      <w:r>
        <w:rPr>
          <w:rFonts w:ascii="Times New Roman" w:hAnsi="Times New Roman"/>
          <w:sz w:val="24"/>
          <w:szCs w:val="24"/>
        </w:rPr>
        <w:t xml:space="preserve"> </w:t>
      </w:r>
    </w:p>
    <w:p w14:paraId="46B2AD6D" w14:textId="77777777" w:rsidR="002944BA" w:rsidRPr="00602D17" w:rsidRDefault="002944BA" w:rsidP="002944BA">
      <w:pPr>
        <w:spacing w:line="240" w:lineRule="auto"/>
        <w:ind w:left="360" w:hanging="360"/>
        <w:rPr>
          <w:rFonts w:ascii="Times New Roman" w:hAnsi="Times New Roman"/>
          <w:sz w:val="24"/>
          <w:szCs w:val="24"/>
        </w:rPr>
      </w:pPr>
    </w:p>
    <w:p w14:paraId="4FB3FDAF" w14:textId="77777777" w:rsidR="002944BA" w:rsidRPr="00602D17" w:rsidRDefault="002944BA" w:rsidP="002944BA">
      <w:pPr>
        <w:spacing w:line="240" w:lineRule="auto"/>
        <w:ind w:left="360" w:hanging="360"/>
        <w:rPr>
          <w:rFonts w:ascii="Times New Roman" w:hAnsi="Times New Roman"/>
          <w:sz w:val="24"/>
          <w:szCs w:val="24"/>
        </w:rPr>
      </w:pPr>
      <w:r w:rsidRPr="00602D17">
        <w:rPr>
          <w:rFonts w:ascii="Times New Roman" w:hAnsi="Times New Roman"/>
          <w:sz w:val="24"/>
          <w:szCs w:val="24"/>
        </w:rPr>
        <w:t>Studiu de caz:</w:t>
      </w:r>
    </w:p>
    <w:p w14:paraId="471804E1" w14:textId="77777777" w:rsidR="002944BA" w:rsidRPr="00602D17" w:rsidRDefault="002944BA" w:rsidP="002944BA">
      <w:pPr>
        <w:spacing w:line="240" w:lineRule="auto"/>
        <w:ind w:left="360" w:hanging="360"/>
        <w:rPr>
          <w:rFonts w:ascii="Times New Roman" w:hAnsi="Times New Roman"/>
          <w:sz w:val="24"/>
          <w:szCs w:val="24"/>
        </w:rPr>
      </w:pPr>
      <w:r w:rsidRPr="00602D17">
        <w:rPr>
          <w:rFonts w:ascii="Times New Roman" w:hAnsi="Times New Roman"/>
          <w:bCs/>
          <w:sz w:val="24"/>
          <w:szCs w:val="24"/>
        </w:rPr>
        <w:t>*Mihăilescu, Ștefania</w:t>
      </w:r>
      <w:r w:rsidRPr="00602D17">
        <w:rPr>
          <w:rFonts w:ascii="Times New Roman" w:hAnsi="Times New Roman"/>
          <w:sz w:val="24"/>
          <w:szCs w:val="24"/>
        </w:rPr>
        <w:t xml:space="preserve"> (2002) </w:t>
      </w:r>
      <w:r w:rsidRPr="00602D17">
        <w:rPr>
          <w:rFonts w:ascii="Times New Roman" w:hAnsi="Times New Roman"/>
          <w:i/>
          <w:sz w:val="24"/>
          <w:szCs w:val="24"/>
        </w:rPr>
        <w:t>Din istoria feminismului românesc</w:t>
      </w:r>
      <w:r w:rsidRPr="00602D17">
        <w:rPr>
          <w:rFonts w:ascii="Times New Roman" w:hAnsi="Times New Roman"/>
          <w:sz w:val="24"/>
          <w:szCs w:val="24"/>
        </w:rPr>
        <w:t>: pp. 82 – 88, pp. 88 - 96</w:t>
      </w:r>
    </w:p>
    <w:p w14:paraId="7F801190" w14:textId="77777777" w:rsidR="002944BA" w:rsidRDefault="002944BA" w:rsidP="002944BA">
      <w:pPr>
        <w:spacing w:line="240" w:lineRule="auto"/>
        <w:ind w:left="360" w:hanging="360"/>
        <w:rPr>
          <w:rFonts w:ascii="Times New Roman" w:hAnsi="Times New Roman"/>
          <w:sz w:val="24"/>
          <w:szCs w:val="24"/>
        </w:rPr>
      </w:pPr>
      <w:r w:rsidRPr="00602D17">
        <w:rPr>
          <w:rFonts w:ascii="Times New Roman" w:hAnsi="Times New Roman"/>
          <w:sz w:val="24"/>
          <w:szCs w:val="24"/>
        </w:rPr>
        <w:t>(Sofia Nădejde, “Cestiunea femeilor”; “Răspuns d-lui Maiorescu în chestia creierului la femei”)</w:t>
      </w:r>
    </w:p>
    <w:p w14:paraId="6F2EBBBE" w14:textId="77777777" w:rsidR="002944BA" w:rsidRPr="00602D17" w:rsidRDefault="002944BA" w:rsidP="002944BA">
      <w:pPr>
        <w:spacing w:line="240" w:lineRule="auto"/>
        <w:rPr>
          <w:rFonts w:ascii="Times New Roman" w:hAnsi="Times New Roman"/>
          <w:b/>
          <w:bCs/>
          <w:sz w:val="24"/>
          <w:szCs w:val="24"/>
        </w:rPr>
      </w:pPr>
    </w:p>
    <w:p w14:paraId="6EE560BB" w14:textId="44701656" w:rsidR="002944BA" w:rsidRPr="002944BA" w:rsidRDefault="002944BA" w:rsidP="002944BA">
      <w:pPr>
        <w:spacing w:after="0" w:line="240" w:lineRule="auto"/>
        <w:rPr>
          <w:rFonts w:ascii="Times New Roman" w:hAnsi="Times New Roman"/>
          <w:b/>
          <w:bCs/>
          <w:sz w:val="24"/>
          <w:szCs w:val="24"/>
        </w:rPr>
      </w:pPr>
      <w:r>
        <w:rPr>
          <w:rFonts w:ascii="Times New Roman" w:hAnsi="Times New Roman"/>
          <w:b/>
          <w:bCs/>
          <w:sz w:val="24"/>
          <w:szCs w:val="24"/>
        </w:rPr>
        <w:t xml:space="preserve">S3 </w:t>
      </w:r>
      <w:r>
        <w:rPr>
          <w:rFonts w:ascii="Times New Roman" w:hAnsi="Times New Roman"/>
          <w:b/>
          <w:i/>
          <w:sz w:val="24"/>
          <w:szCs w:val="24"/>
        </w:rPr>
        <w:t xml:space="preserve">(2/4) </w:t>
      </w:r>
      <w:r w:rsidRPr="002944BA">
        <w:rPr>
          <w:rFonts w:ascii="Times New Roman" w:hAnsi="Times New Roman"/>
          <w:b/>
          <w:bCs/>
          <w:sz w:val="24"/>
          <w:szCs w:val="24"/>
        </w:rPr>
        <w:t>Valul II. Dihotomia public/privat</w:t>
      </w:r>
    </w:p>
    <w:p w14:paraId="70BCD7BF" w14:textId="77777777" w:rsidR="002944BA" w:rsidRPr="00602D17" w:rsidRDefault="002944BA" w:rsidP="002944BA">
      <w:pPr>
        <w:spacing w:line="240" w:lineRule="auto"/>
        <w:ind w:left="360" w:hanging="360"/>
        <w:rPr>
          <w:rFonts w:ascii="Times New Roman" w:hAnsi="Times New Roman"/>
          <w:bCs/>
          <w:color w:val="FF0000"/>
          <w:sz w:val="24"/>
          <w:szCs w:val="24"/>
        </w:rPr>
      </w:pPr>
      <w:r w:rsidRPr="00602D17">
        <w:rPr>
          <w:rFonts w:ascii="Times New Roman" w:hAnsi="Times New Roman"/>
          <w:bCs/>
          <w:sz w:val="24"/>
          <w:szCs w:val="24"/>
        </w:rPr>
        <w:t xml:space="preserve">*Okin, Susan Moller (1987) “Vulnerability by Marriage” </w:t>
      </w:r>
      <w:r w:rsidRPr="00602D17">
        <w:rPr>
          <w:rFonts w:ascii="Times New Roman" w:hAnsi="Times New Roman"/>
          <w:bCs/>
          <w:i/>
          <w:sz w:val="24"/>
          <w:szCs w:val="24"/>
        </w:rPr>
        <w:t>Justice, Gender and the Family</w:t>
      </w:r>
      <w:r w:rsidRPr="00602D17">
        <w:rPr>
          <w:rFonts w:ascii="Times New Roman" w:hAnsi="Times New Roman"/>
          <w:bCs/>
          <w:sz w:val="24"/>
          <w:szCs w:val="24"/>
        </w:rPr>
        <w:t xml:space="preserve">, Basic Books: New York, p.135-169 </w:t>
      </w:r>
    </w:p>
    <w:p w14:paraId="17ADB74C" w14:textId="77777777" w:rsidR="002944BA" w:rsidRPr="00602D17" w:rsidRDefault="002944BA" w:rsidP="002944BA">
      <w:pPr>
        <w:spacing w:line="240" w:lineRule="auto"/>
        <w:ind w:left="720" w:hanging="720"/>
        <w:jc w:val="both"/>
        <w:rPr>
          <w:rFonts w:ascii="Times New Roman" w:hAnsi="Times New Roman"/>
          <w:sz w:val="24"/>
          <w:szCs w:val="24"/>
        </w:rPr>
      </w:pPr>
      <w:r w:rsidRPr="00602D17">
        <w:rPr>
          <w:rFonts w:ascii="Times New Roman" w:hAnsi="Times New Roman"/>
          <w:sz w:val="24"/>
          <w:szCs w:val="24"/>
        </w:rPr>
        <w:t xml:space="preserve">Autori multipli: “5. Patriarchy: Public and Private”, eseuri colectate de Hilaire Barnett in </w:t>
      </w:r>
      <w:r w:rsidRPr="00602D17">
        <w:rPr>
          <w:rFonts w:ascii="Times New Roman" w:hAnsi="Times New Roman"/>
          <w:i/>
          <w:sz w:val="24"/>
          <w:szCs w:val="24"/>
        </w:rPr>
        <w:t>Sourcebook on Feminist Jurisprudence</w:t>
      </w:r>
      <w:r w:rsidRPr="00602D17">
        <w:rPr>
          <w:rFonts w:ascii="Times New Roman" w:hAnsi="Times New Roman"/>
          <w:sz w:val="24"/>
          <w:szCs w:val="24"/>
        </w:rPr>
        <w:t>, pp.123-159</w:t>
      </w:r>
    </w:p>
    <w:p w14:paraId="7E5D8A4A" w14:textId="77777777" w:rsidR="002944BA" w:rsidRPr="00602D17" w:rsidRDefault="002944BA" w:rsidP="002944BA">
      <w:pPr>
        <w:spacing w:line="240" w:lineRule="auto"/>
        <w:ind w:left="360" w:hanging="360"/>
        <w:jc w:val="both"/>
        <w:rPr>
          <w:rFonts w:ascii="Times New Roman" w:hAnsi="Times New Roman"/>
          <w:sz w:val="24"/>
          <w:szCs w:val="24"/>
        </w:rPr>
      </w:pPr>
    </w:p>
    <w:p w14:paraId="658F351D" w14:textId="77777777" w:rsidR="002944BA" w:rsidRPr="00602D17" w:rsidRDefault="002944BA" w:rsidP="002944BA">
      <w:pPr>
        <w:spacing w:line="240" w:lineRule="auto"/>
        <w:ind w:left="360" w:hanging="360"/>
        <w:jc w:val="both"/>
        <w:rPr>
          <w:rFonts w:ascii="Times New Roman" w:hAnsi="Times New Roman"/>
          <w:sz w:val="24"/>
          <w:szCs w:val="24"/>
        </w:rPr>
      </w:pPr>
      <w:r w:rsidRPr="00602D17">
        <w:rPr>
          <w:rFonts w:ascii="Times New Roman" w:hAnsi="Times New Roman"/>
          <w:sz w:val="24"/>
          <w:szCs w:val="24"/>
        </w:rPr>
        <w:t>Sugestie de aprofundare:</w:t>
      </w:r>
    </w:p>
    <w:p w14:paraId="41F579AB" w14:textId="77777777" w:rsidR="002944BA" w:rsidRPr="00602D17" w:rsidRDefault="002944BA" w:rsidP="002944BA">
      <w:pPr>
        <w:spacing w:line="240" w:lineRule="auto"/>
        <w:ind w:left="360" w:hanging="360"/>
        <w:rPr>
          <w:rFonts w:ascii="Times New Roman" w:hAnsi="Times New Roman"/>
          <w:color w:val="000000" w:themeColor="text1"/>
          <w:sz w:val="24"/>
          <w:szCs w:val="24"/>
        </w:rPr>
      </w:pPr>
      <w:r w:rsidRPr="00602D17">
        <w:rPr>
          <w:rFonts w:ascii="Times New Roman" w:hAnsi="Times New Roman"/>
          <w:bCs/>
          <w:color w:val="000000" w:themeColor="text1"/>
          <w:sz w:val="24"/>
          <w:szCs w:val="24"/>
        </w:rPr>
        <w:t>Federici, Silvia (2004) “Caliban si vrajitoarea”, capitolul II: “Acumularea muncii si degradarea femeilor”, editura Hecate, 2016</w:t>
      </w:r>
    </w:p>
    <w:p w14:paraId="014970B0" w14:textId="77777777" w:rsidR="002944BA" w:rsidRPr="00602D17" w:rsidRDefault="002944BA" w:rsidP="002944BA">
      <w:pPr>
        <w:spacing w:line="240" w:lineRule="auto"/>
        <w:rPr>
          <w:rFonts w:ascii="Times New Roman" w:hAnsi="Times New Roman"/>
          <w:b/>
          <w:bCs/>
          <w:sz w:val="24"/>
          <w:szCs w:val="24"/>
        </w:rPr>
      </w:pPr>
    </w:p>
    <w:p w14:paraId="7974C210" w14:textId="15D5E4AE" w:rsidR="002944BA" w:rsidRPr="002944BA" w:rsidRDefault="002944BA" w:rsidP="002944BA">
      <w:pPr>
        <w:spacing w:after="0" w:line="240" w:lineRule="auto"/>
        <w:rPr>
          <w:rFonts w:ascii="Times New Roman" w:hAnsi="Times New Roman"/>
          <w:sz w:val="24"/>
          <w:szCs w:val="24"/>
        </w:rPr>
      </w:pPr>
      <w:r>
        <w:rPr>
          <w:rFonts w:ascii="Times New Roman" w:hAnsi="Times New Roman"/>
          <w:b/>
          <w:sz w:val="24"/>
          <w:szCs w:val="24"/>
        </w:rPr>
        <w:t xml:space="preserve">S4 </w:t>
      </w:r>
      <w:r>
        <w:rPr>
          <w:rFonts w:ascii="Times New Roman" w:hAnsi="Times New Roman"/>
          <w:b/>
          <w:i/>
          <w:sz w:val="24"/>
          <w:szCs w:val="24"/>
        </w:rPr>
        <w:t xml:space="preserve">(2/4) </w:t>
      </w:r>
      <w:r w:rsidRPr="002944BA">
        <w:rPr>
          <w:rFonts w:ascii="Times New Roman" w:hAnsi="Times New Roman"/>
          <w:b/>
          <w:sz w:val="24"/>
          <w:szCs w:val="24"/>
        </w:rPr>
        <w:t>Valul III. Dezbateri si provocari</w:t>
      </w:r>
    </w:p>
    <w:p w14:paraId="0F45CD83" w14:textId="77777777" w:rsidR="002944BA" w:rsidRDefault="002944BA" w:rsidP="002944BA">
      <w:pPr>
        <w:spacing w:line="240" w:lineRule="auto"/>
        <w:ind w:left="720" w:hanging="720"/>
        <w:rPr>
          <w:rFonts w:ascii="Times New Roman" w:hAnsi="Times New Roman"/>
          <w:i/>
          <w:iCs/>
          <w:color w:val="222222"/>
          <w:sz w:val="24"/>
          <w:szCs w:val="24"/>
          <w:shd w:val="clear" w:color="auto" w:fill="FFFFFF"/>
        </w:rPr>
      </w:pPr>
      <w:r>
        <w:rPr>
          <w:rFonts w:ascii="Times New Roman" w:hAnsi="Times New Roman"/>
          <w:color w:val="222222"/>
          <w:sz w:val="24"/>
          <w:szCs w:val="24"/>
          <w:shd w:val="clear" w:color="auto" w:fill="FFFFFF"/>
        </w:rPr>
        <w:lastRenderedPageBreak/>
        <w:t>*</w:t>
      </w:r>
      <w:r w:rsidRPr="00602D17">
        <w:rPr>
          <w:rFonts w:ascii="Times New Roman" w:hAnsi="Times New Roman"/>
          <w:color w:val="222222"/>
          <w:sz w:val="24"/>
          <w:szCs w:val="24"/>
          <w:shd w:val="clear" w:color="auto" w:fill="FFFFFF"/>
        </w:rPr>
        <w:t>Ioana,V. (2012). “Feminismul”</w:t>
      </w:r>
      <w:r>
        <w:rPr>
          <w:rFonts w:ascii="Times New Roman" w:hAnsi="Times New Roman"/>
          <w:color w:val="222222"/>
          <w:sz w:val="24"/>
          <w:szCs w:val="24"/>
          <w:shd w:val="clear" w:color="auto" w:fill="FFFFFF"/>
        </w:rPr>
        <w:t xml:space="preserve"> (cu precadere </w:t>
      </w:r>
      <w:r w:rsidRPr="00DD3342">
        <w:rPr>
          <w:rFonts w:ascii="Times New Roman" w:hAnsi="Times New Roman"/>
          <w:color w:val="222222"/>
          <w:sz w:val="24"/>
          <w:szCs w:val="24"/>
          <w:shd w:val="clear" w:color="auto" w:fill="FFFFFF"/>
        </w:rPr>
        <w:t xml:space="preserve">sectiunea </w:t>
      </w:r>
      <w:r w:rsidRPr="00DD3342">
        <w:rPr>
          <w:rFonts w:ascii="Times New Roman" w:hAnsi="Times New Roman"/>
          <w:i/>
          <w:iCs/>
          <w:color w:val="222222"/>
          <w:sz w:val="24"/>
          <w:szCs w:val="24"/>
          <w:shd w:val="clear" w:color="auto" w:fill="FFFFFF"/>
        </w:rPr>
        <w:t>Feminismul pe plan mondial după 1989</w:t>
      </w:r>
      <w:r w:rsidRPr="00DD3342">
        <w:rPr>
          <w:rFonts w:ascii="Times New Roman" w:hAnsi="Times New Roman"/>
          <w:color w:val="222222"/>
          <w:sz w:val="24"/>
          <w:szCs w:val="24"/>
          <w:shd w:val="clear" w:color="auto" w:fill="FFFFFF"/>
        </w:rPr>
        <w:t xml:space="preserve"> (pp.112-119)</w:t>
      </w:r>
      <w:r w:rsidRPr="00602D17">
        <w:rPr>
          <w:rFonts w:ascii="Times New Roman" w:hAnsi="Times New Roman"/>
          <w:color w:val="222222"/>
          <w:sz w:val="24"/>
          <w:szCs w:val="24"/>
          <w:shd w:val="clear" w:color="auto" w:fill="FFFFFF"/>
        </w:rPr>
        <w:t>, în Miroiu, M. </w:t>
      </w:r>
      <w:r w:rsidRPr="00602D17">
        <w:rPr>
          <w:rFonts w:ascii="Times New Roman" w:hAnsi="Times New Roman"/>
          <w:i/>
          <w:iCs/>
          <w:color w:val="222222"/>
          <w:sz w:val="24"/>
          <w:szCs w:val="24"/>
          <w:shd w:val="clear" w:color="auto" w:fill="FFFFFF"/>
        </w:rPr>
        <w:t>Ideologii politice actuale. Semnificaţii, evoluţii şi impact</w:t>
      </w:r>
    </w:p>
    <w:p w14:paraId="03E9D69D" w14:textId="77777777" w:rsidR="002944BA" w:rsidRDefault="002944BA" w:rsidP="002944BA">
      <w:pPr>
        <w:spacing w:line="240" w:lineRule="auto"/>
        <w:ind w:left="720" w:hanging="720"/>
        <w:rPr>
          <w:rFonts w:ascii="Times New Roman" w:hAnsi="Times New Roman"/>
          <w:color w:val="222222"/>
          <w:sz w:val="24"/>
          <w:szCs w:val="24"/>
          <w:shd w:val="clear" w:color="auto" w:fill="FFFFFF"/>
        </w:rPr>
      </w:pPr>
      <w:r>
        <w:rPr>
          <w:rFonts w:ascii="Times New Roman" w:hAnsi="Times New Roman"/>
          <w:color w:val="222222"/>
          <w:sz w:val="24"/>
          <w:szCs w:val="24"/>
          <w:shd w:val="clear" w:color="auto" w:fill="FFFFFF"/>
        </w:rPr>
        <w:t xml:space="preserve">* </w:t>
      </w:r>
      <w:r w:rsidRPr="00F15287">
        <w:rPr>
          <w:rFonts w:ascii="Times New Roman" w:hAnsi="Times New Roman"/>
          <w:color w:val="222222"/>
          <w:sz w:val="24"/>
          <w:szCs w:val="24"/>
          <w:shd w:val="clear" w:color="auto" w:fill="FFFFFF"/>
        </w:rPr>
        <w:t>Rebecca</w:t>
      </w:r>
      <w:r>
        <w:rPr>
          <w:rFonts w:ascii="Times New Roman" w:hAnsi="Times New Roman"/>
          <w:color w:val="222222"/>
          <w:sz w:val="24"/>
          <w:szCs w:val="24"/>
          <w:shd w:val="clear" w:color="auto" w:fill="FFFFFF"/>
        </w:rPr>
        <w:t xml:space="preserve"> </w:t>
      </w:r>
      <w:r w:rsidRPr="00F15287">
        <w:rPr>
          <w:rFonts w:ascii="Times New Roman" w:hAnsi="Times New Roman"/>
          <w:color w:val="222222"/>
          <w:sz w:val="24"/>
          <w:szCs w:val="24"/>
          <w:shd w:val="clear" w:color="auto" w:fill="FFFFFF"/>
        </w:rPr>
        <w:t>Walker</w:t>
      </w:r>
      <w:r>
        <w:rPr>
          <w:rFonts w:ascii="Times New Roman" w:hAnsi="Times New Roman"/>
          <w:color w:val="222222"/>
          <w:sz w:val="24"/>
          <w:szCs w:val="24"/>
          <w:shd w:val="clear" w:color="auto" w:fill="FFFFFF"/>
        </w:rPr>
        <w:t xml:space="preserve"> </w:t>
      </w:r>
      <w:r w:rsidRPr="00F15287">
        <w:rPr>
          <w:rFonts w:ascii="Times New Roman" w:hAnsi="Times New Roman"/>
          <w:color w:val="222222"/>
          <w:sz w:val="24"/>
          <w:szCs w:val="24"/>
          <w:shd w:val="clear" w:color="auto" w:fill="FFFFFF"/>
        </w:rPr>
        <w:t>“I</w:t>
      </w:r>
      <w:r>
        <w:rPr>
          <w:rFonts w:ascii="Times New Roman" w:hAnsi="Times New Roman"/>
          <w:color w:val="222222"/>
          <w:sz w:val="24"/>
          <w:szCs w:val="24"/>
          <w:shd w:val="clear" w:color="auto" w:fill="FFFFFF"/>
        </w:rPr>
        <w:t xml:space="preserve"> </w:t>
      </w:r>
      <w:r w:rsidRPr="00F15287">
        <w:rPr>
          <w:rFonts w:ascii="Times New Roman" w:hAnsi="Times New Roman"/>
          <w:color w:val="222222"/>
          <w:sz w:val="24"/>
          <w:szCs w:val="24"/>
          <w:shd w:val="clear" w:color="auto" w:fill="FFFFFF"/>
        </w:rPr>
        <w:t>Am</w:t>
      </w:r>
      <w:r>
        <w:rPr>
          <w:rFonts w:ascii="Times New Roman" w:hAnsi="Times New Roman"/>
          <w:color w:val="222222"/>
          <w:sz w:val="24"/>
          <w:szCs w:val="24"/>
          <w:shd w:val="clear" w:color="auto" w:fill="FFFFFF"/>
        </w:rPr>
        <w:t xml:space="preserve"> </w:t>
      </w:r>
      <w:r w:rsidRPr="00F15287">
        <w:rPr>
          <w:rFonts w:ascii="Times New Roman" w:hAnsi="Times New Roman"/>
          <w:color w:val="222222"/>
          <w:sz w:val="24"/>
          <w:szCs w:val="24"/>
          <w:shd w:val="clear" w:color="auto" w:fill="FFFFFF"/>
        </w:rPr>
        <w:t>th</w:t>
      </w:r>
      <w:r>
        <w:rPr>
          <w:rFonts w:ascii="Times New Roman" w:hAnsi="Times New Roman"/>
          <w:color w:val="222222"/>
          <w:sz w:val="24"/>
          <w:szCs w:val="24"/>
          <w:shd w:val="clear" w:color="auto" w:fill="FFFFFF"/>
        </w:rPr>
        <w:t xml:space="preserve">e </w:t>
      </w:r>
      <w:r w:rsidRPr="00F15287">
        <w:rPr>
          <w:rFonts w:ascii="Times New Roman" w:hAnsi="Times New Roman"/>
          <w:color w:val="222222"/>
          <w:sz w:val="24"/>
          <w:szCs w:val="24"/>
          <w:shd w:val="clear" w:color="auto" w:fill="FFFFFF"/>
        </w:rPr>
        <w:t>Third</w:t>
      </w:r>
      <w:r>
        <w:rPr>
          <w:rFonts w:ascii="Times New Roman" w:hAnsi="Times New Roman"/>
          <w:color w:val="222222"/>
          <w:sz w:val="24"/>
          <w:szCs w:val="24"/>
          <w:shd w:val="clear" w:color="auto" w:fill="FFFFFF"/>
        </w:rPr>
        <w:t xml:space="preserve"> </w:t>
      </w:r>
      <w:r w:rsidRPr="00F15287">
        <w:rPr>
          <w:rFonts w:ascii="Times New Roman" w:hAnsi="Times New Roman"/>
          <w:color w:val="222222"/>
          <w:sz w:val="24"/>
          <w:szCs w:val="24"/>
          <w:shd w:val="clear" w:color="auto" w:fill="FFFFFF"/>
        </w:rPr>
        <w:t>Wave”</w:t>
      </w:r>
    </w:p>
    <w:p w14:paraId="3CDAE51B" w14:textId="77777777" w:rsidR="002944BA" w:rsidRDefault="002944BA" w:rsidP="002944BA">
      <w:pPr>
        <w:spacing w:line="240" w:lineRule="auto"/>
        <w:ind w:left="720" w:hanging="720"/>
        <w:rPr>
          <w:rFonts w:ascii="Times New Roman" w:hAnsi="Times New Roman"/>
          <w:i/>
          <w:iCs/>
          <w:color w:val="222222"/>
          <w:sz w:val="24"/>
          <w:szCs w:val="24"/>
          <w:shd w:val="clear" w:color="auto" w:fill="FFFFFF"/>
        </w:rPr>
      </w:pPr>
      <w:r>
        <w:rPr>
          <w:rFonts w:ascii="Times New Roman" w:hAnsi="Times New Roman"/>
          <w:i/>
          <w:iCs/>
          <w:color w:val="222222"/>
          <w:sz w:val="24"/>
          <w:szCs w:val="24"/>
          <w:shd w:val="clear" w:color="auto" w:fill="FFFFFF"/>
        </w:rPr>
        <w:t xml:space="preserve">Link: </w:t>
      </w:r>
      <w:hyperlink r:id="rId12" w:history="1">
        <w:r w:rsidRPr="00DD3342">
          <w:rPr>
            <w:rStyle w:val="Hyperlink"/>
            <w:rFonts w:ascii="Times New Roman" w:hAnsi="Times New Roman"/>
            <w:i/>
            <w:iCs/>
            <w:sz w:val="24"/>
            <w:szCs w:val="24"/>
            <w:shd w:val="clear" w:color="auto" w:fill="FFFFFF"/>
          </w:rPr>
          <w:t>The waves of feminism, and why people keep fighting over them, explained</w:t>
        </w:r>
      </w:hyperlink>
    </w:p>
    <w:p w14:paraId="34940CC2" w14:textId="77777777" w:rsidR="002944BA" w:rsidRPr="00602D17" w:rsidRDefault="002944BA" w:rsidP="002944BA">
      <w:pPr>
        <w:spacing w:line="240" w:lineRule="auto"/>
        <w:ind w:left="720" w:hanging="720"/>
        <w:rPr>
          <w:rFonts w:ascii="Times New Roman" w:hAnsi="Times New Roman"/>
          <w:i/>
          <w:iCs/>
          <w:color w:val="222222"/>
          <w:sz w:val="24"/>
          <w:szCs w:val="24"/>
          <w:shd w:val="clear" w:color="auto" w:fill="FFFFFF"/>
        </w:rPr>
      </w:pPr>
    </w:p>
    <w:p w14:paraId="2EBA410D" w14:textId="77777777" w:rsidR="002944BA" w:rsidRPr="00602D17" w:rsidRDefault="002944BA" w:rsidP="002944BA">
      <w:pPr>
        <w:spacing w:line="240" w:lineRule="auto"/>
        <w:ind w:left="720" w:hanging="720"/>
        <w:rPr>
          <w:rFonts w:ascii="Times New Roman" w:hAnsi="Times New Roman"/>
          <w:sz w:val="24"/>
          <w:szCs w:val="24"/>
        </w:rPr>
      </w:pPr>
      <w:r>
        <w:rPr>
          <w:rFonts w:ascii="Times New Roman" w:hAnsi="Times New Roman"/>
          <w:sz w:val="24"/>
          <w:szCs w:val="24"/>
        </w:rPr>
        <w:t xml:space="preserve">Sugestie de aprofundare: </w:t>
      </w:r>
      <w:r w:rsidRPr="00602D17">
        <w:rPr>
          <w:rFonts w:ascii="Times New Roman" w:hAnsi="Times New Roman"/>
          <w:sz w:val="24"/>
          <w:szCs w:val="24"/>
        </w:rPr>
        <w:t xml:space="preserve">Butler, Judith (2004) “Beside Oneself: On the Limits of Sexual Autonomy” in </w:t>
      </w:r>
      <w:r w:rsidRPr="00602D17">
        <w:rPr>
          <w:rFonts w:ascii="Times New Roman" w:hAnsi="Times New Roman"/>
          <w:i/>
          <w:sz w:val="24"/>
          <w:szCs w:val="24"/>
        </w:rPr>
        <w:t>Undoing Gender</w:t>
      </w:r>
      <w:r w:rsidRPr="00602D17">
        <w:rPr>
          <w:rFonts w:ascii="Times New Roman" w:hAnsi="Times New Roman"/>
          <w:sz w:val="24"/>
          <w:szCs w:val="24"/>
        </w:rPr>
        <w:t>, Routledge: Oxfordshire, pp.17-39</w:t>
      </w:r>
    </w:p>
    <w:p w14:paraId="054813FE" w14:textId="77777777" w:rsidR="002944BA" w:rsidRDefault="002944BA" w:rsidP="002944BA">
      <w:pPr>
        <w:spacing w:after="0" w:line="240" w:lineRule="auto"/>
        <w:rPr>
          <w:rFonts w:ascii="Times New Roman" w:hAnsi="Times New Roman"/>
          <w:b/>
          <w:bCs/>
          <w:sz w:val="24"/>
          <w:szCs w:val="24"/>
        </w:rPr>
      </w:pPr>
    </w:p>
    <w:p w14:paraId="3A5E49A5" w14:textId="4F6261FF" w:rsidR="002944BA" w:rsidRPr="002944BA" w:rsidRDefault="002944BA" w:rsidP="002944BA">
      <w:pPr>
        <w:spacing w:after="0" w:line="240" w:lineRule="auto"/>
        <w:rPr>
          <w:rFonts w:ascii="Times New Roman" w:hAnsi="Times New Roman"/>
          <w:b/>
          <w:bCs/>
          <w:sz w:val="24"/>
          <w:szCs w:val="24"/>
        </w:rPr>
      </w:pPr>
      <w:r>
        <w:rPr>
          <w:rFonts w:ascii="Times New Roman" w:hAnsi="Times New Roman"/>
          <w:b/>
          <w:bCs/>
          <w:sz w:val="24"/>
          <w:szCs w:val="24"/>
        </w:rPr>
        <w:t xml:space="preserve">S5 </w:t>
      </w:r>
      <w:r>
        <w:rPr>
          <w:rFonts w:ascii="Times New Roman" w:hAnsi="Times New Roman"/>
          <w:b/>
          <w:i/>
          <w:sz w:val="24"/>
          <w:szCs w:val="24"/>
        </w:rPr>
        <w:t xml:space="preserve">(2/4) </w:t>
      </w:r>
      <w:r w:rsidRPr="002944BA">
        <w:rPr>
          <w:rFonts w:ascii="Times New Roman" w:hAnsi="Times New Roman"/>
          <w:b/>
          <w:bCs/>
          <w:sz w:val="24"/>
          <w:szCs w:val="24"/>
        </w:rPr>
        <w:t>Reprezentare politica si cote de gen</w:t>
      </w:r>
    </w:p>
    <w:p w14:paraId="4E3C0214" w14:textId="77777777" w:rsidR="002944BA" w:rsidRPr="00602D17" w:rsidRDefault="002944BA" w:rsidP="002944BA">
      <w:pPr>
        <w:spacing w:line="240" w:lineRule="auto"/>
        <w:rPr>
          <w:rFonts w:ascii="Times New Roman" w:hAnsi="Times New Roman"/>
          <w:sz w:val="24"/>
          <w:szCs w:val="24"/>
        </w:rPr>
      </w:pPr>
      <w:r w:rsidRPr="00602D17">
        <w:rPr>
          <w:rFonts w:ascii="Times New Roman" w:hAnsi="Times New Roman"/>
          <w:sz w:val="24"/>
          <w:szCs w:val="24"/>
        </w:rPr>
        <w:t>*Băluţă, Oana, 2014. “</w:t>
      </w:r>
      <w:hyperlink r:id="rId13" w:history="1">
        <w:r w:rsidRPr="00602D17">
          <w:rPr>
            <w:rStyle w:val="Hyperlink"/>
            <w:rFonts w:ascii="Times New Roman" w:hAnsi="Times New Roman"/>
            <w:sz w:val="24"/>
            <w:szCs w:val="24"/>
          </w:rPr>
          <w:t>Reprezentarea intereselor de gen: între ‘politica ideilor’şi ‘politica prezenţei</w:t>
        </w:r>
      </w:hyperlink>
      <w:r w:rsidRPr="00602D17">
        <w:rPr>
          <w:rFonts w:ascii="Times New Roman" w:hAnsi="Times New Roman"/>
          <w:sz w:val="24"/>
          <w:szCs w:val="24"/>
        </w:rPr>
        <w:t>’” in </w:t>
      </w:r>
      <w:r w:rsidRPr="00602D17">
        <w:rPr>
          <w:rFonts w:ascii="Times New Roman" w:hAnsi="Times New Roman"/>
          <w:i/>
          <w:iCs/>
          <w:sz w:val="24"/>
          <w:szCs w:val="24"/>
        </w:rPr>
        <w:t>Sfera Politicii</w:t>
      </w:r>
      <w:r w:rsidRPr="00602D17">
        <w:rPr>
          <w:rFonts w:ascii="Times New Roman" w:hAnsi="Times New Roman"/>
          <w:sz w:val="24"/>
          <w:szCs w:val="24"/>
        </w:rPr>
        <w:t>, </w:t>
      </w:r>
      <w:r w:rsidRPr="00602D17">
        <w:rPr>
          <w:rFonts w:ascii="Times New Roman" w:hAnsi="Times New Roman"/>
          <w:i/>
          <w:iCs/>
          <w:sz w:val="24"/>
          <w:szCs w:val="24"/>
        </w:rPr>
        <w:t>22</w:t>
      </w:r>
      <w:r w:rsidRPr="00602D17">
        <w:rPr>
          <w:rFonts w:ascii="Times New Roman" w:hAnsi="Times New Roman"/>
          <w:sz w:val="24"/>
          <w:szCs w:val="24"/>
        </w:rPr>
        <w:t>(2).</w:t>
      </w:r>
    </w:p>
    <w:p w14:paraId="6F288983" w14:textId="77777777" w:rsidR="002944BA" w:rsidRPr="00602D17" w:rsidRDefault="002944BA" w:rsidP="002944BA">
      <w:pPr>
        <w:spacing w:line="240" w:lineRule="auto"/>
        <w:rPr>
          <w:rFonts w:ascii="Times New Roman" w:hAnsi="Times New Roman"/>
          <w:sz w:val="24"/>
          <w:szCs w:val="24"/>
        </w:rPr>
      </w:pPr>
      <w:r w:rsidRPr="00602D17">
        <w:rPr>
          <w:rFonts w:ascii="Times New Roman" w:hAnsi="Times New Roman"/>
          <w:bCs/>
          <w:sz w:val="24"/>
          <w:szCs w:val="24"/>
        </w:rPr>
        <w:t>*Phillips, Anne. 1995.</w:t>
      </w:r>
      <w:r w:rsidRPr="00602D17">
        <w:rPr>
          <w:rFonts w:ascii="Times New Roman" w:hAnsi="Times New Roman"/>
          <w:sz w:val="24"/>
          <w:szCs w:val="24"/>
        </w:rPr>
        <w:t xml:space="preserve"> </w:t>
      </w:r>
      <w:r w:rsidRPr="00602D17">
        <w:rPr>
          <w:rFonts w:ascii="Times New Roman" w:hAnsi="Times New Roman"/>
          <w:i/>
          <w:sz w:val="24"/>
          <w:szCs w:val="24"/>
        </w:rPr>
        <w:t>The Politics of Presence</w:t>
      </w:r>
      <w:r w:rsidRPr="00602D17">
        <w:rPr>
          <w:rFonts w:ascii="Times New Roman" w:hAnsi="Times New Roman"/>
          <w:sz w:val="24"/>
          <w:szCs w:val="24"/>
        </w:rPr>
        <w:t>, Oxford University Press, New York, cap. 3, “Quotas for women”, pp. 57-83</w:t>
      </w:r>
    </w:p>
    <w:p w14:paraId="0130550A" w14:textId="77777777" w:rsidR="002944BA" w:rsidRPr="00602D17" w:rsidRDefault="002944BA" w:rsidP="002944BA">
      <w:pPr>
        <w:spacing w:line="240" w:lineRule="auto"/>
        <w:ind w:left="360" w:hanging="360"/>
        <w:rPr>
          <w:rFonts w:ascii="Times New Roman" w:hAnsi="Times New Roman"/>
          <w:bCs/>
          <w:sz w:val="24"/>
          <w:szCs w:val="24"/>
        </w:rPr>
      </w:pPr>
    </w:p>
    <w:p w14:paraId="363B0A38" w14:textId="77777777" w:rsidR="002944BA" w:rsidRPr="00602D17" w:rsidRDefault="002944BA" w:rsidP="002944BA">
      <w:pPr>
        <w:spacing w:line="240" w:lineRule="auto"/>
        <w:ind w:left="360" w:hanging="360"/>
        <w:rPr>
          <w:rFonts w:ascii="Times New Roman" w:hAnsi="Times New Roman"/>
          <w:bCs/>
          <w:sz w:val="24"/>
          <w:szCs w:val="24"/>
        </w:rPr>
      </w:pPr>
      <w:r w:rsidRPr="00602D17">
        <w:rPr>
          <w:rFonts w:ascii="Times New Roman" w:hAnsi="Times New Roman"/>
          <w:bCs/>
          <w:sz w:val="24"/>
          <w:szCs w:val="24"/>
        </w:rPr>
        <w:t>Sugestii de aprofundare:</w:t>
      </w:r>
    </w:p>
    <w:p w14:paraId="1203D8EB" w14:textId="77777777" w:rsidR="002944BA" w:rsidRPr="00602D17" w:rsidRDefault="002944BA" w:rsidP="002944BA">
      <w:pPr>
        <w:spacing w:line="240" w:lineRule="auto"/>
        <w:ind w:left="360" w:hanging="360"/>
        <w:rPr>
          <w:rFonts w:ascii="Times New Roman" w:hAnsi="Times New Roman"/>
          <w:sz w:val="24"/>
          <w:szCs w:val="24"/>
        </w:rPr>
      </w:pPr>
      <w:r w:rsidRPr="00602D17">
        <w:rPr>
          <w:rFonts w:ascii="Times New Roman" w:hAnsi="Times New Roman"/>
          <w:bCs/>
          <w:sz w:val="24"/>
          <w:szCs w:val="24"/>
        </w:rPr>
        <w:t>Sapiro, Virginia, 1981.</w:t>
      </w:r>
      <w:r w:rsidRPr="00602D17">
        <w:rPr>
          <w:rFonts w:ascii="Times New Roman" w:hAnsi="Times New Roman"/>
          <w:sz w:val="24"/>
          <w:szCs w:val="24"/>
        </w:rPr>
        <w:t xml:space="preserve"> “When are Interests Interesting? The Problem of Political Represetation of Women”, </w:t>
      </w:r>
      <w:r w:rsidRPr="00602D17">
        <w:rPr>
          <w:rFonts w:ascii="Times New Roman" w:hAnsi="Times New Roman"/>
          <w:i/>
          <w:sz w:val="24"/>
          <w:szCs w:val="24"/>
        </w:rPr>
        <w:t>The American Political Science Review</w:t>
      </w:r>
      <w:r w:rsidRPr="00602D17">
        <w:rPr>
          <w:rFonts w:ascii="Times New Roman" w:hAnsi="Times New Roman"/>
          <w:sz w:val="24"/>
          <w:szCs w:val="24"/>
        </w:rPr>
        <w:t>, Vol. 75:3, pp. 701-716</w:t>
      </w:r>
    </w:p>
    <w:p w14:paraId="38A574C1" w14:textId="77777777" w:rsidR="002944BA" w:rsidRPr="00602D17" w:rsidRDefault="002944BA" w:rsidP="002944BA">
      <w:pPr>
        <w:spacing w:line="240" w:lineRule="auto"/>
        <w:ind w:left="360" w:hanging="360"/>
        <w:rPr>
          <w:rFonts w:ascii="Times New Roman" w:hAnsi="Times New Roman"/>
          <w:sz w:val="24"/>
          <w:szCs w:val="24"/>
        </w:rPr>
      </w:pPr>
      <w:r w:rsidRPr="00602D17">
        <w:rPr>
          <w:rFonts w:ascii="Times New Roman" w:hAnsi="Times New Roman"/>
          <w:bCs/>
          <w:sz w:val="24"/>
          <w:szCs w:val="24"/>
        </w:rPr>
        <w:t>Dahlerup, Drude, 2005</w:t>
      </w:r>
      <w:r w:rsidRPr="00602D17">
        <w:rPr>
          <w:rFonts w:ascii="Times New Roman" w:hAnsi="Times New Roman"/>
          <w:sz w:val="24"/>
          <w:szCs w:val="24"/>
        </w:rPr>
        <w:t xml:space="preserve">. “Increasing Women’s Political Representation: New Trends in Gender Quotas” in Ballington, Julie, Karam, Azza (eds.), </w:t>
      </w:r>
      <w:r w:rsidRPr="00602D17">
        <w:rPr>
          <w:rFonts w:ascii="Times New Roman" w:hAnsi="Times New Roman"/>
          <w:i/>
          <w:sz w:val="24"/>
          <w:szCs w:val="24"/>
        </w:rPr>
        <w:t>Women in Parliament: Beyond Numbers</w:t>
      </w:r>
      <w:r w:rsidRPr="00602D17">
        <w:rPr>
          <w:rFonts w:ascii="Times New Roman" w:hAnsi="Times New Roman"/>
          <w:sz w:val="24"/>
          <w:szCs w:val="24"/>
        </w:rPr>
        <w:t xml:space="preserve"> (revised edition), Publications Office, International IDEA</w:t>
      </w:r>
    </w:p>
    <w:p w14:paraId="3E7CF198" w14:textId="77777777" w:rsidR="002944BA" w:rsidRPr="00602D17" w:rsidRDefault="002944BA" w:rsidP="002944BA">
      <w:pPr>
        <w:spacing w:line="240" w:lineRule="auto"/>
        <w:jc w:val="both"/>
        <w:rPr>
          <w:rFonts w:ascii="Times New Roman" w:hAnsi="Times New Roman"/>
          <w:sz w:val="24"/>
          <w:szCs w:val="24"/>
        </w:rPr>
      </w:pPr>
    </w:p>
    <w:p w14:paraId="5A4D3A1F" w14:textId="09E66962" w:rsidR="002944BA" w:rsidRPr="002944BA" w:rsidRDefault="002944BA" w:rsidP="002944BA">
      <w:pPr>
        <w:spacing w:after="0" w:line="240" w:lineRule="auto"/>
        <w:jc w:val="both"/>
        <w:rPr>
          <w:rFonts w:ascii="Times New Roman" w:hAnsi="Times New Roman"/>
          <w:b/>
          <w:bCs/>
          <w:sz w:val="24"/>
          <w:szCs w:val="24"/>
        </w:rPr>
      </w:pPr>
      <w:r>
        <w:rPr>
          <w:rFonts w:ascii="Times New Roman" w:hAnsi="Times New Roman"/>
          <w:b/>
          <w:bCs/>
          <w:sz w:val="24"/>
          <w:szCs w:val="24"/>
        </w:rPr>
        <w:t xml:space="preserve">S6 </w:t>
      </w:r>
      <w:r>
        <w:rPr>
          <w:rFonts w:ascii="Times New Roman" w:hAnsi="Times New Roman"/>
          <w:b/>
          <w:i/>
          <w:sz w:val="24"/>
          <w:szCs w:val="24"/>
        </w:rPr>
        <w:t xml:space="preserve">(2/4) </w:t>
      </w:r>
      <w:r w:rsidRPr="002944BA">
        <w:rPr>
          <w:rFonts w:ascii="Times New Roman" w:hAnsi="Times New Roman"/>
          <w:b/>
          <w:bCs/>
          <w:sz w:val="24"/>
          <w:szCs w:val="24"/>
        </w:rPr>
        <w:t xml:space="preserve">Intersecționalitate </w:t>
      </w:r>
    </w:p>
    <w:p w14:paraId="5FBB924C" w14:textId="77777777" w:rsidR="002944BA" w:rsidRPr="00602D17" w:rsidRDefault="002944BA" w:rsidP="002944BA">
      <w:pPr>
        <w:spacing w:line="240" w:lineRule="auto"/>
        <w:rPr>
          <w:rFonts w:ascii="Times New Roman" w:hAnsi="Times New Roman"/>
          <w:sz w:val="24"/>
          <w:szCs w:val="24"/>
        </w:rPr>
      </w:pPr>
      <w:r w:rsidRPr="00602D17">
        <w:rPr>
          <w:rFonts w:ascii="Times New Roman" w:hAnsi="Times New Roman"/>
          <w:bCs/>
          <w:sz w:val="24"/>
          <w:szCs w:val="24"/>
        </w:rPr>
        <w:t>*Crenshaw,</w:t>
      </w:r>
      <w:r w:rsidRPr="00602D17">
        <w:rPr>
          <w:rFonts w:ascii="Times New Roman" w:hAnsi="Times New Roman"/>
          <w:sz w:val="24"/>
          <w:szCs w:val="24"/>
        </w:rPr>
        <w:t xml:space="preserve"> </w:t>
      </w:r>
      <w:r w:rsidRPr="00602D17">
        <w:rPr>
          <w:rFonts w:ascii="Times New Roman" w:hAnsi="Times New Roman"/>
          <w:bCs/>
          <w:sz w:val="24"/>
          <w:szCs w:val="24"/>
        </w:rPr>
        <w:t xml:space="preserve">Kimberle, </w:t>
      </w:r>
      <w:r w:rsidRPr="00602D17">
        <w:rPr>
          <w:rFonts w:ascii="Times New Roman" w:hAnsi="Times New Roman"/>
          <w:sz w:val="24"/>
          <w:szCs w:val="24"/>
        </w:rPr>
        <w:t xml:space="preserve">1998. “Demarginalizing the Intersection of Race and Sex: A Black Feminist Critique of the Antidiscrimination Doctrine, Feminist Theory, and Antiracist Politics” în Phillips, Anne (ed.), </w:t>
      </w:r>
      <w:r w:rsidRPr="00602D17">
        <w:rPr>
          <w:rFonts w:ascii="Times New Roman" w:hAnsi="Times New Roman"/>
          <w:i/>
          <w:sz w:val="24"/>
          <w:szCs w:val="24"/>
        </w:rPr>
        <w:t>Feminism and Politics</w:t>
      </w:r>
      <w:r w:rsidRPr="00602D17">
        <w:rPr>
          <w:rFonts w:ascii="Times New Roman" w:hAnsi="Times New Roman"/>
          <w:sz w:val="24"/>
          <w:szCs w:val="24"/>
        </w:rPr>
        <w:t>, Oxford University Press, Oxford</w:t>
      </w:r>
    </w:p>
    <w:p w14:paraId="39E8620C" w14:textId="77777777" w:rsidR="002944BA" w:rsidRPr="00602D17" w:rsidRDefault="002944BA" w:rsidP="002944BA">
      <w:pPr>
        <w:spacing w:line="240" w:lineRule="auto"/>
        <w:ind w:left="360" w:hanging="360"/>
        <w:rPr>
          <w:rFonts w:ascii="Times New Roman" w:hAnsi="Times New Roman"/>
          <w:sz w:val="24"/>
          <w:szCs w:val="24"/>
        </w:rPr>
      </w:pPr>
      <w:r w:rsidRPr="00602D17">
        <w:rPr>
          <w:rFonts w:ascii="Times New Roman" w:hAnsi="Times New Roman"/>
          <w:bCs/>
          <w:sz w:val="24"/>
          <w:szCs w:val="24"/>
        </w:rPr>
        <w:t>*Oprea, Alexandra, 2004. “</w:t>
      </w:r>
      <w:r w:rsidRPr="00602D17">
        <w:rPr>
          <w:rFonts w:ascii="Times New Roman" w:hAnsi="Times New Roman"/>
          <w:sz w:val="24"/>
          <w:szCs w:val="24"/>
        </w:rPr>
        <w:t>Reimaginarea dreptății sociale - de jos în sus. Includerea femeilor rome” (</w:t>
      </w:r>
      <w:hyperlink r:id="rId14" w:history="1">
        <w:r w:rsidRPr="00602D17">
          <w:rPr>
            <w:rStyle w:val="Hyperlink"/>
            <w:rFonts w:ascii="Times New Roman" w:hAnsi="Times New Roman"/>
            <w:sz w:val="24"/>
            <w:szCs w:val="24"/>
          </w:rPr>
          <w:t>http://projects.essex.ac.uk/EHRR/V1N1/Oprea.pdf</w:t>
        </w:r>
      </w:hyperlink>
      <w:r w:rsidRPr="00602D17">
        <w:rPr>
          <w:rFonts w:ascii="Times New Roman" w:hAnsi="Times New Roman"/>
          <w:sz w:val="24"/>
          <w:szCs w:val="24"/>
        </w:rPr>
        <w:t>, accesat in data de 22.02.2017)</w:t>
      </w:r>
    </w:p>
    <w:p w14:paraId="23064A8A" w14:textId="77777777" w:rsidR="002944BA" w:rsidRPr="00602D17" w:rsidRDefault="002944BA" w:rsidP="002944BA">
      <w:pPr>
        <w:spacing w:line="240" w:lineRule="auto"/>
        <w:ind w:left="360" w:hanging="360"/>
        <w:jc w:val="both"/>
        <w:rPr>
          <w:rFonts w:ascii="Times New Roman" w:hAnsi="Times New Roman"/>
          <w:b/>
          <w:sz w:val="24"/>
          <w:szCs w:val="24"/>
        </w:rPr>
      </w:pPr>
      <w:r w:rsidRPr="00602D17">
        <w:rPr>
          <w:rFonts w:ascii="Times New Roman" w:hAnsi="Times New Roman"/>
          <w:b/>
          <w:sz w:val="24"/>
          <w:szCs w:val="24"/>
        </w:rPr>
        <w:t xml:space="preserve">Discurs: </w:t>
      </w:r>
      <w:r w:rsidRPr="00602D17">
        <w:rPr>
          <w:rFonts w:ascii="Times New Roman" w:hAnsi="Times New Roman"/>
          <w:sz w:val="24"/>
          <w:szCs w:val="24"/>
        </w:rPr>
        <w:t>Truth, Sojourner, "</w:t>
      </w:r>
      <w:hyperlink r:id="rId15" w:history="1">
        <w:r w:rsidRPr="00602D17">
          <w:rPr>
            <w:rStyle w:val="Hyperlink"/>
            <w:rFonts w:ascii="Times New Roman" w:hAnsi="Times New Roman"/>
            <w:sz w:val="24"/>
            <w:szCs w:val="24"/>
          </w:rPr>
          <w:t>Ar'n't I a Woman?</w:t>
        </w:r>
      </w:hyperlink>
      <w:r w:rsidRPr="00602D17">
        <w:rPr>
          <w:rFonts w:ascii="Times New Roman" w:hAnsi="Times New Roman"/>
          <w:sz w:val="24"/>
          <w:szCs w:val="24"/>
        </w:rPr>
        <w:t>"</w:t>
      </w:r>
    </w:p>
    <w:p w14:paraId="4366645A" w14:textId="77777777" w:rsidR="002944BA" w:rsidRPr="00602D17" w:rsidRDefault="002944BA" w:rsidP="002944BA">
      <w:pPr>
        <w:spacing w:line="240" w:lineRule="auto"/>
        <w:ind w:left="360" w:hanging="360"/>
        <w:jc w:val="both"/>
        <w:rPr>
          <w:rFonts w:ascii="Times New Roman" w:hAnsi="Times New Roman"/>
          <w:b/>
          <w:sz w:val="24"/>
          <w:szCs w:val="24"/>
        </w:rPr>
      </w:pPr>
    </w:p>
    <w:p w14:paraId="4A24B0D4" w14:textId="77777777" w:rsidR="002944BA" w:rsidRPr="00602D17" w:rsidRDefault="002944BA" w:rsidP="002944BA">
      <w:pPr>
        <w:spacing w:line="240" w:lineRule="auto"/>
        <w:ind w:left="360" w:hanging="360"/>
        <w:jc w:val="both"/>
        <w:rPr>
          <w:rFonts w:ascii="Times New Roman" w:hAnsi="Times New Roman"/>
          <w:sz w:val="24"/>
          <w:szCs w:val="24"/>
        </w:rPr>
      </w:pPr>
      <w:r w:rsidRPr="00602D17">
        <w:rPr>
          <w:rFonts w:ascii="Times New Roman" w:hAnsi="Times New Roman"/>
          <w:sz w:val="24"/>
          <w:szCs w:val="24"/>
        </w:rPr>
        <w:t>Sugestii de aprofundare:</w:t>
      </w:r>
    </w:p>
    <w:p w14:paraId="7CA09093" w14:textId="77777777" w:rsidR="002944BA" w:rsidRPr="00602D17" w:rsidRDefault="002944BA" w:rsidP="002944BA">
      <w:pPr>
        <w:spacing w:line="240" w:lineRule="auto"/>
        <w:ind w:left="360" w:hanging="360"/>
        <w:rPr>
          <w:rFonts w:ascii="Times New Roman" w:hAnsi="Times New Roman"/>
          <w:sz w:val="24"/>
          <w:szCs w:val="24"/>
        </w:rPr>
      </w:pPr>
      <w:r w:rsidRPr="00602D17">
        <w:rPr>
          <w:rFonts w:ascii="Times New Roman" w:hAnsi="Times New Roman"/>
          <w:sz w:val="24"/>
          <w:szCs w:val="24"/>
        </w:rPr>
        <w:t xml:space="preserve">Hooks, Bell, 2000, </w:t>
      </w:r>
      <w:r w:rsidRPr="00602D17">
        <w:rPr>
          <w:rFonts w:ascii="Times New Roman" w:hAnsi="Times New Roman"/>
          <w:i/>
          <w:sz w:val="24"/>
          <w:szCs w:val="24"/>
        </w:rPr>
        <w:t>Feminism is for everybody</w:t>
      </w:r>
      <w:r w:rsidRPr="00602D17">
        <w:rPr>
          <w:rFonts w:ascii="Times New Roman" w:hAnsi="Times New Roman"/>
          <w:sz w:val="24"/>
          <w:szCs w:val="24"/>
        </w:rPr>
        <w:t xml:space="preserve">, South End Press, Cmabridge, MA, pp. VII-X, </w:t>
      </w:r>
    </w:p>
    <w:p w14:paraId="36D75642" w14:textId="77777777" w:rsidR="002944BA" w:rsidRPr="00602D17" w:rsidRDefault="002944BA" w:rsidP="002944BA">
      <w:pPr>
        <w:spacing w:line="240" w:lineRule="auto"/>
        <w:ind w:left="360" w:hanging="360"/>
        <w:jc w:val="both"/>
        <w:rPr>
          <w:rFonts w:ascii="Times New Roman" w:hAnsi="Times New Roman"/>
          <w:sz w:val="24"/>
          <w:szCs w:val="24"/>
        </w:rPr>
      </w:pPr>
      <w:r w:rsidRPr="00602D17">
        <w:rPr>
          <w:rFonts w:ascii="Times New Roman" w:hAnsi="Times New Roman"/>
          <w:sz w:val="24"/>
          <w:szCs w:val="24"/>
        </w:rPr>
        <w:t xml:space="preserve">Magyari-Vincze, E. (2006). </w:t>
      </w:r>
      <w:r w:rsidRPr="00602D17">
        <w:rPr>
          <w:rFonts w:ascii="Times New Roman" w:hAnsi="Times New Roman"/>
          <w:i/>
          <w:sz w:val="24"/>
          <w:szCs w:val="24"/>
        </w:rPr>
        <w:t>Social Exclusion at the Crossroads of Gender, Ethnicity and Class: A View of Romani Women’s Reproductive Health</w:t>
      </w:r>
      <w:r w:rsidRPr="00602D17">
        <w:rPr>
          <w:rFonts w:ascii="Times New Roman" w:hAnsi="Times New Roman"/>
          <w:sz w:val="24"/>
          <w:szCs w:val="24"/>
        </w:rPr>
        <w:t>. Open Society Institute, Budapest.</w:t>
      </w:r>
    </w:p>
    <w:p w14:paraId="7E14E961" w14:textId="77777777" w:rsidR="002944BA" w:rsidRPr="00602D17" w:rsidRDefault="002944BA" w:rsidP="002944BA">
      <w:pPr>
        <w:spacing w:line="240" w:lineRule="auto"/>
        <w:ind w:left="720" w:hanging="720"/>
        <w:rPr>
          <w:rFonts w:ascii="Times New Roman" w:hAnsi="Times New Roman"/>
          <w:b/>
          <w:bCs/>
          <w:color w:val="000000" w:themeColor="text1"/>
          <w:sz w:val="24"/>
          <w:szCs w:val="24"/>
        </w:rPr>
      </w:pPr>
      <w:r w:rsidRPr="00602D17">
        <w:rPr>
          <w:rFonts w:ascii="Times New Roman" w:hAnsi="Times New Roman"/>
          <w:bCs/>
          <w:color w:val="000000" w:themeColor="text1"/>
          <w:sz w:val="24"/>
          <w:szCs w:val="24"/>
        </w:rPr>
        <w:t>Crenshaw,</w:t>
      </w:r>
      <w:r w:rsidRPr="00602D17">
        <w:rPr>
          <w:rFonts w:ascii="Times New Roman" w:hAnsi="Times New Roman"/>
          <w:color w:val="000000" w:themeColor="text1"/>
          <w:sz w:val="24"/>
          <w:szCs w:val="24"/>
        </w:rPr>
        <w:t xml:space="preserve"> </w:t>
      </w:r>
      <w:r w:rsidRPr="00602D17">
        <w:rPr>
          <w:rFonts w:ascii="Times New Roman" w:hAnsi="Times New Roman"/>
          <w:bCs/>
          <w:color w:val="000000" w:themeColor="text1"/>
          <w:sz w:val="24"/>
          <w:szCs w:val="24"/>
        </w:rPr>
        <w:t>Kimberle. 1991</w:t>
      </w:r>
      <w:r w:rsidRPr="00602D17">
        <w:rPr>
          <w:rFonts w:ascii="Times New Roman" w:hAnsi="Times New Roman"/>
          <w:b/>
          <w:bCs/>
          <w:color w:val="000000" w:themeColor="text1"/>
          <w:sz w:val="24"/>
          <w:szCs w:val="24"/>
        </w:rPr>
        <w:t>. “</w:t>
      </w:r>
      <w:r w:rsidRPr="00602D17">
        <w:rPr>
          <w:rFonts w:ascii="Times New Roman" w:hAnsi="Times New Roman"/>
          <w:bCs/>
          <w:color w:val="000000" w:themeColor="text1"/>
          <w:sz w:val="24"/>
          <w:szCs w:val="24"/>
        </w:rPr>
        <w:t>Mapping the margins: Intersectionality, identity politics, and violence against women of color”. </w:t>
      </w:r>
      <w:r w:rsidRPr="00602D17">
        <w:rPr>
          <w:rFonts w:ascii="Times New Roman" w:hAnsi="Times New Roman"/>
          <w:bCs/>
          <w:i/>
          <w:iCs/>
          <w:color w:val="000000" w:themeColor="text1"/>
          <w:sz w:val="24"/>
          <w:szCs w:val="24"/>
        </w:rPr>
        <w:t>Stanford law review</w:t>
      </w:r>
      <w:r w:rsidRPr="00602D17">
        <w:rPr>
          <w:rFonts w:ascii="Times New Roman" w:hAnsi="Times New Roman"/>
          <w:bCs/>
          <w:color w:val="000000" w:themeColor="text1"/>
          <w:sz w:val="24"/>
          <w:szCs w:val="24"/>
        </w:rPr>
        <w:t>, 1241-1299.</w:t>
      </w:r>
      <w:r w:rsidRPr="00602D17">
        <w:rPr>
          <w:rFonts w:ascii="Times New Roman" w:hAnsi="Times New Roman"/>
          <w:b/>
          <w:bCs/>
          <w:color w:val="000000" w:themeColor="text1"/>
          <w:sz w:val="24"/>
          <w:szCs w:val="24"/>
        </w:rPr>
        <w:t xml:space="preserve"> </w:t>
      </w:r>
    </w:p>
    <w:p w14:paraId="034A326A" w14:textId="77777777" w:rsidR="002944BA" w:rsidRPr="00602D17" w:rsidRDefault="002944BA" w:rsidP="002944BA">
      <w:pPr>
        <w:spacing w:line="240" w:lineRule="auto"/>
        <w:jc w:val="both"/>
        <w:rPr>
          <w:rFonts w:ascii="Times New Roman" w:hAnsi="Times New Roman"/>
          <w:sz w:val="24"/>
          <w:szCs w:val="24"/>
        </w:rPr>
      </w:pPr>
    </w:p>
    <w:p w14:paraId="507CCFDE" w14:textId="2956FDE8" w:rsidR="002944BA" w:rsidRPr="002944BA" w:rsidRDefault="002944BA" w:rsidP="002944BA">
      <w:pPr>
        <w:spacing w:after="0" w:line="240" w:lineRule="auto"/>
        <w:jc w:val="both"/>
        <w:rPr>
          <w:rFonts w:ascii="Times New Roman" w:hAnsi="Times New Roman"/>
          <w:b/>
          <w:sz w:val="24"/>
          <w:szCs w:val="24"/>
        </w:rPr>
      </w:pPr>
      <w:r>
        <w:rPr>
          <w:rFonts w:ascii="Times New Roman" w:hAnsi="Times New Roman"/>
          <w:b/>
          <w:sz w:val="24"/>
          <w:szCs w:val="24"/>
        </w:rPr>
        <w:lastRenderedPageBreak/>
        <w:t xml:space="preserve">S7 </w:t>
      </w:r>
      <w:r>
        <w:rPr>
          <w:rFonts w:ascii="Times New Roman" w:hAnsi="Times New Roman"/>
          <w:b/>
          <w:i/>
          <w:sz w:val="24"/>
          <w:szCs w:val="24"/>
        </w:rPr>
        <w:t xml:space="preserve">(2/4) </w:t>
      </w:r>
      <w:r w:rsidRPr="002944BA">
        <w:rPr>
          <w:rFonts w:ascii="Times New Roman" w:hAnsi="Times New Roman"/>
          <w:b/>
          <w:sz w:val="24"/>
          <w:szCs w:val="24"/>
        </w:rPr>
        <w:t>Gen și piața muncii</w:t>
      </w:r>
    </w:p>
    <w:p w14:paraId="5F3F5CCD" w14:textId="77777777" w:rsidR="002944BA" w:rsidRPr="00602D17" w:rsidRDefault="002944BA" w:rsidP="002944BA">
      <w:pPr>
        <w:spacing w:line="240" w:lineRule="auto"/>
        <w:ind w:left="360" w:hanging="360"/>
        <w:jc w:val="both"/>
        <w:rPr>
          <w:rFonts w:ascii="Times New Roman" w:hAnsi="Times New Roman"/>
          <w:bCs/>
          <w:sz w:val="24"/>
          <w:szCs w:val="24"/>
        </w:rPr>
      </w:pPr>
      <w:r w:rsidRPr="00602D17">
        <w:rPr>
          <w:rFonts w:ascii="Times New Roman" w:hAnsi="Times New Roman"/>
          <w:bCs/>
          <w:sz w:val="24"/>
          <w:szCs w:val="24"/>
        </w:rPr>
        <w:t>*Fraser, Nancy, 1994. “After the Family Wage: Gender Equity and the Welfare State”, Political Theory, Vol 22:4, pp. 591-618</w:t>
      </w:r>
    </w:p>
    <w:p w14:paraId="1CD81D8F" w14:textId="77777777" w:rsidR="002944BA" w:rsidRPr="00602D17" w:rsidRDefault="002944BA" w:rsidP="002944BA">
      <w:pPr>
        <w:spacing w:line="240" w:lineRule="auto"/>
        <w:ind w:left="360" w:hanging="360"/>
        <w:jc w:val="both"/>
        <w:rPr>
          <w:rFonts w:ascii="Times New Roman" w:hAnsi="Times New Roman"/>
          <w:bCs/>
          <w:sz w:val="24"/>
          <w:szCs w:val="24"/>
        </w:rPr>
      </w:pPr>
      <w:r w:rsidRPr="00602D17">
        <w:rPr>
          <w:rFonts w:ascii="Times New Roman" w:hAnsi="Times New Roman"/>
          <w:bCs/>
          <w:sz w:val="24"/>
          <w:szCs w:val="24"/>
        </w:rPr>
        <w:t>*Dragolea, Alina, 2018. „A numi e important: Strategiile anti-saracie și dimesiunea de gen” in Mihai Caradaica, Victoria Stoiciu (ed.), Stânga și agenda social în România, Tritonic</w:t>
      </w:r>
    </w:p>
    <w:p w14:paraId="29F2BECF" w14:textId="77777777" w:rsidR="002944BA" w:rsidRPr="00602D17" w:rsidRDefault="002944BA" w:rsidP="002944BA">
      <w:pPr>
        <w:spacing w:line="240" w:lineRule="auto"/>
        <w:jc w:val="both"/>
        <w:rPr>
          <w:rFonts w:ascii="Times New Roman" w:hAnsi="Times New Roman"/>
          <w:b/>
          <w:sz w:val="24"/>
          <w:szCs w:val="24"/>
        </w:rPr>
      </w:pPr>
    </w:p>
    <w:p w14:paraId="608EC617" w14:textId="77777777" w:rsidR="002944BA" w:rsidRPr="00602D17" w:rsidRDefault="002944BA" w:rsidP="002944BA">
      <w:pPr>
        <w:spacing w:line="240" w:lineRule="auto"/>
        <w:ind w:left="360" w:hanging="360"/>
        <w:jc w:val="both"/>
        <w:rPr>
          <w:rFonts w:ascii="Times New Roman" w:hAnsi="Times New Roman"/>
          <w:bCs/>
          <w:sz w:val="24"/>
          <w:szCs w:val="24"/>
        </w:rPr>
      </w:pPr>
      <w:r w:rsidRPr="00602D17">
        <w:rPr>
          <w:rFonts w:ascii="Times New Roman" w:hAnsi="Times New Roman"/>
          <w:bCs/>
          <w:sz w:val="24"/>
          <w:szCs w:val="24"/>
        </w:rPr>
        <w:t>Sugestii de aprofundare:</w:t>
      </w:r>
    </w:p>
    <w:p w14:paraId="605257B7" w14:textId="77777777" w:rsidR="002944BA" w:rsidRPr="00602D17" w:rsidRDefault="002944BA" w:rsidP="002944BA">
      <w:pPr>
        <w:spacing w:line="240" w:lineRule="auto"/>
        <w:ind w:left="360" w:hanging="360"/>
        <w:jc w:val="both"/>
        <w:rPr>
          <w:rFonts w:ascii="Times New Roman" w:hAnsi="Times New Roman"/>
          <w:sz w:val="24"/>
          <w:szCs w:val="24"/>
        </w:rPr>
      </w:pPr>
      <w:r w:rsidRPr="00602D17">
        <w:rPr>
          <w:rFonts w:ascii="Times New Roman" w:hAnsi="Times New Roman"/>
          <w:sz w:val="24"/>
          <w:szCs w:val="24"/>
        </w:rPr>
        <w:t xml:space="preserve"> Băluţă, Oana, Bragă, Andreea, &amp; Iancu, Alice (2011). </w:t>
      </w:r>
      <w:r w:rsidRPr="00602D17">
        <w:rPr>
          <w:rFonts w:ascii="Times New Roman" w:hAnsi="Times New Roman"/>
          <w:i/>
          <w:iCs/>
          <w:sz w:val="24"/>
          <w:szCs w:val="24"/>
        </w:rPr>
        <w:t>Impactul crizei economice asupra femeilor</w:t>
      </w:r>
      <w:r w:rsidRPr="00602D17">
        <w:rPr>
          <w:rFonts w:ascii="Times New Roman" w:hAnsi="Times New Roman"/>
          <w:sz w:val="24"/>
          <w:szCs w:val="24"/>
        </w:rPr>
        <w:t>, Maiko, pp.9- 39</w:t>
      </w:r>
    </w:p>
    <w:p w14:paraId="51FBEEE1" w14:textId="77777777" w:rsidR="002944BA" w:rsidRPr="00602D17" w:rsidRDefault="002944BA" w:rsidP="002944BA">
      <w:pPr>
        <w:spacing w:line="240" w:lineRule="auto"/>
        <w:ind w:left="360" w:hanging="360"/>
        <w:jc w:val="both"/>
        <w:rPr>
          <w:rFonts w:ascii="Times New Roman" w:hAnsi="Times New Roman"/>
          <w:sz w:val="24"/>
          <w:szCs w:val="24"/>
        </w:rPr>
      </w:pPr>
      <w:r w:rsidRPr="00602D17">
        <w:rPr>
          <w:rFonts w:ascii="Times New Roman" w:hAnsi="Times New Roman"/>
          <w:bCs/>
          <w:sz w:val="24"/>
          <w:szCs w:val="24"/>
        </w:rPr>
        <w:t>Pearce, Diana, 1978.</w:t>
      </w:r>
      <w:r w:rsidRPr="00602D17">
        <w:rPr>
          <w:rFonts w:ascii="Times New Roman" w:hAnsi="Times New Roman"/>
          <w:sz w:val="24"/>
          <w:szCs w:val="24"/>
        </w:rPr>
        <w:t xml:space="preserve"> “The Feminisation of Poverty, Women, Work and Welfare”, The Urban and Social Change Review, pp. 28-36</w:t>
      </w:r>
    </w:p>
    <w:p w14:paraId="4908210D" w14:textId="77777777" w:rsidR="002944BA" w:rsidRPr="00602D17" w:rsidRDefault="002944BA" w:rsidP="002944BA">
      <w:pPr>
        <w:spacing w:line="240" w:lineRule="auto"/>
        <w:ind w:left="360" w:hanging="360"/>
        <w:jc w:val="both"/>
        <w:rPr>
          <w:rFonts w:ascii="Times New Roman" w:hAnsi="Times New Roman"/>
          <w:sz w:val="24"/>
          <w:szCs w:val="24"/>
        </w:rPr>
      </w:pPr>
      <w:r w:rsidRPr="00602D17">
        <w:rPr>
          <w:rFonts w:ascii="Times New Roman" w:hAnsi="Times New Roman"/>
          <w:bCs/>
          <w:sz w:val="24"/>
          <w:szCs w:val="24"/>
        </w:rPr>
        <w:t>Chant, Sylvia</w:t>
      </w:r>
      <w:r w:rsidRPr="00602D17">
        <w:rPr>
          <w:rFonts w:ascii="Times New Roman" w:hAnsi="Times New Roman"/>
          <w:sz w:val="24"/>
          <w:szCs w:val="24"/>
        </w:rPr>
        <w:t>, 2006. “Re - Visiting the Feminisation of Poverty And the UNDP Gender Indices - What Case for a Gendered Poverty Index?”</w:t>
      </w:r>
      <w:r w:rsidRPr="00602D17">
        <w:t xml:space="preserve"> </w:t>
      </w:r>
      <w:r w:rsidRPr="00602D17">
        <w:rPr>
          <w:rFonts w:ascii="Times New Roman" w:hAnsi="Times New Roman"/>
          <w:sz w:val="24"/>
          <w:szCs w:val="24"/>
        </w:rPr>
        <w:t>Journal of Human Development Vol. 7:2, pp. 201-220</w:t>
      </w:r>
    </w:p>
    <w:p w14:paraId="57E8DE77" w14:textId="77777777" w:rsidR="002944BA" w:rsidRDefault="002944BA" w:rsidP="002944BA">
      <w:pPr>
        <w:spacing w:line="240" w:lineRule="auto"/>
        <w:ind w:left="360" w:hanging="360"/>
        <w:jc w:val="both"/>
        <w:rPr>
          <w:rFonts w:ascii="Times New Roman" w:hAnsi="Times New Roman"/>
          <w:sz w:val="24"/>
          <w:szCs w:val="24"/>
        </w:rPr>
      </w:pPr>
      <w:r w:rsidRPr="00602D17">
        <w:rPr>
          <w:rFonts w:ascii="Times New Roman" w:hAnsi="Times New Roman"/>
          <w:bCs/>
          <w:sz w:val="24"/>
          <w:szCs w:val="24"/>
        </w:rPr>
        <w:t>Fukuda-Parr, Sakiko, 1999.</w:t>
      </w:r>
      <w:r w:rsidRPr="00602D17">
        <w:rPr>
          <w:rFonts w:ascii="Times New Roman" w:hAnsi="Times New Roman"/>
          <w:sz w:val="24"/>
          <w:szCs w:val="24"/>
        </w:rPr>
        <w:t xml:space="preserve"> “What Does Feminization of Poverty Mean? It isn’t Just Lack of Income”, </w:t>
      </w:r>
      <w:r w:rsidRPr="00602D17">
        <w:rPr>
          <w:rFonts w:ascii="Times New Roman" w:hAnsi="Times New Roman"/>
          <w:i/>
          <w:sz w:val="24"/>
          <w:szCs w:val="24"/>
        </w:rPr>
        <w:t>Feminist Economics</w:t>
      </w:r>
      <w:r w:rsidRPr="00602D17">
        <w:rPr>
          <w:rFonts w:ascii="Times New Roman" w:hAnsi="Times New Roman"/>
          <w:sz w:val="24"/>
          <w:szCs w:val="24"/>
        </w:rPr>
        <w:t>, 5:2, pp. 99-103</w:t>
      </w:r>
    </w:p>
    <w:p w14:paraId="1BAB66E8" w14:textId="77777777" w:rsidR="002944BA" w:rsidRPr="00602D17" w:rsidRDefault="002944BA" w:rsidP="002944BA">
      <w:pPr>
        <w:spacing w:line="240" w:lineRule="auto"/>
        <w:ind w:left="360" w:hanging="360"/>
        <w:jc w:val="both"/>
        <w:rPr>
          <w:rFonts w:ascii="Times New Roman" w:hAnsi="Times New Roman"/>
          <w:sz w:val="24"/>
          <w:szCs w:val="24"/>
        </w:rPr>
      </w:pPr>
    </w:p>
    <w:p w14:paraId="1997866F" w14:textId="037A9034" w:rsidR="002944BA" w:rsidRPr="002944BA" w:rsidRDefault="002944BA" w:rsidP="002944BA">
      <w:pPr>
        <w:spacing w:after="0" w:line="240" w:lineRule="auto"/>
        <w:jc w:val="both"/>
        <w:rPr>
          <w:rFonts w:ascii="Times New Roman" w:hAnsi="Times New Roman"/>
          <w:b/>
          <w:sz w:val="24"/>
          <w:szCs w:val="24"/>
        </w:rPr>
      </w:pPr>
      <w:r>
        <w:rPr>
          <w:rFonts w:ascii="Times New Roman" w:hAnsi="Times New Roman"/>
          <w:b/>
          <w:sz w:val="24"/>
          <w:szCs w:val="24"/>
        </w:rPr>
        <w:t xml:space="preserve">S8 </w:t>
      </w:r>
      <w:r>
        <w:rPr>
          <w:rFonts w:ascii="Times New Roman" w:hAnsi="Times New Roman"/>
          <w:b/>
          <w:i/>
          <w:sz w:val="24"/>
          <w:szCs w:val="24"/>
        </w:rPr>
        <w:t xml:space="preserve">(2/4) </w:t>
      </w:r>
      <w:r w:rsidRPr="002944BA">
        <w:rPr>
          <w:rFonts w:ascii="Times New Roman" w:hAnsi="Times New Roman"/>
          <w:b/>
          <w:sz w:val="24"/>
          <w:szCs w:val="24"/>
        </w:rPr>
        <w:t>Gen, mit, cultura si religie</w:t>
      </w:r>
    </w:p>
    <w:p w14:paraId="650D13FC" w14:textId="77777777" w:rsidR="002944BA" w:rsidRPr="00AB4D4C" w:rsidRDefault="002944BA" w:rsidP="002944BA">
      <w:pPr>
        <w:spacing w:line="240" w:lineRule="auto"/>
        <w:ind w:left="720" w:hanging="720"/>
        <w:jc w:val="both"/>
        <w:rPr>
          <w:rFonts w:ascii="Times New Roman" w:hAnsi="Times New Roman"/>
          <w:bCs/>
          <w:sz w:val="24"/>
          <w:szCs w:val="24"/>
        </w:rPr>
      </w:pPr>
      <w:r>
        <w:rPr>
          <w:rFonts w:ascii="Times New Roman" w:hAnsi="Times New Roman"/>
          <w:bCs/>
          <w:sz w:val="24"/>
          <w:szCs w:val="24"/>
        </w:rPr>
        <w:t>*</w:t>
      </w:r>
      <w:r w:rsidRPr="00AB4D4C">
        <w:rPr>
          <w:rFonts w:ascii="Times New Roman" w:hAnsi="Times New Roman"/>
          <w:bCs/>
          <w:sz w:val="24"/>
          <w:szCs w:val="24"/>
        </w:rPr>
        <w:t>Daly, Mary. 1968. The Church and the Second Sex (excerpts), Reprinted 'by permission of HarperCollins Publishers,</w:t>
      </w:r>
    </w:p>
    <w:p w14:paraId="41C48536" w14:textId="77777777" w:rsidR="002944BA" w:rsidRPr="00AB4D4C" w:rsidRDefault="002944BA" w:rsidP="002944BA">
      <w:pPr>
        <w:spacing w:line="240" w:lineRule="auto"/>
        <w:ind w:left="720" w:hanging="720"/>
        <w:jc w:val="both"/>
        <w:rPr>
          <w:rFonts w:ascii="Times New Roman" w:hAnsi="Times New Roman"/>
          <w:bCs/>
          <w:sz w:val="24"/>
          <w:szCs w:val="24"/>
        </w:rPr>
      </w:pPr>
      <w:r>
        <w:rPr>
          <w:rFonts w:ascii="Times New Roman" w:hAnsi="Times New Roman"/>
          <w:bCs/>
          <w:sz w:val="24"/>
          <w:szCs w:val="24"/>
        </w:rPr>
        <w:t>*</w:t>
      </w:r>
      <w:r w:rsidRPr="00AB4D4C">
        <w:rPr>
          <w:rFonts w:ascii="Times New Roman" w:hAnsi="Times New Roman"/>
          <w:bCs/>
          <w:sz w:val="24"/>
          <w:szCs w:val="24"/>
        </w:rPr>
        <w:t>Swidler, Leonard. 1971. “Jesus was a feminist”. Catholic World.  January.</w:t>
      </w:r>
    </w:p>
    <w:p w14:paraId="2B373A37" w14:textId="77777777" w:rsidR="002944BA" w:rsidRPr="00AB4D4C" w:rsidRDefault="002944BA" w:rsidP="002944BA">
      <w:pPr>
        <w:spacing w:line="240" w:lineRule="auto"/>
        <w:ind w:left="720" w:hanging="720"/>
        <w:jc w:val="both"/>
        <w:rPr>
          <w:rFonts w:ascii="Times New Roman" w:hAnsi="Times New Roman"/>
          <w:bCs/>
          <w:sz w:val="24"/>
          <w:szCs w:val="24"/>
        </w:rPr>
      </w:pPr>
      <w:r>
        <w:rPr>
          <w:rFonts w:ascii="Times New Roman" w:hAnsi="Times New Roman"/>
          <w:bCs/>
          <w:sz w:val="24"/>
          <w:szCs w:val="24"/>
        </w:rPr>
        <w:t>*</w:t>
      </w:r>
      <w:r w:rsidRPr="00AB4D4C">
        <w:rPr>
          <w:rFonts w:ascii="Times New Roman" w:hAnsi="Times New Roman"/>
          <w:bCs/>
          <w:sz w:val="24"/>
          <w:szCs w:val="24"/>
        </w:rPr>
        <w:t>Daly, Mary. 1973. “Jesus was a feminist, but so what?”. Beyond God the Father, pp. 74-97.</w:t>
      </w:r>
    </w:p>
    <w:p w14:paraId="00C12268" w14:textId="77777777" w:rsidR="002944BA" w:rsidRDefault="002944BA" w:rsidP="002944BA">
      <w:pPr>
        <w:spacing w:line="240" w:lineRule="auto"/>
        <w:ind w:left="720" w:hanging="720"/>
        <w:jc w:val="both"/>
        <w:rPr>
          <w:rFonts w:ascii="Times New Roman" w:hAnsi="Times New Roman"/>
          <w:bCs/>
          <w:sz w:val="24"/>
          <w:szCs w:val="24"/>
        </w:rPr>
      </w:pPr>
    </w:p>
    <w:p w14:paraId="0C519BC5" w14:textId="77777777" w:rsidR="002944BA" w:rsidRDefault="002944BA" w:rsidP="002944BA">
      <w:pPr>
        <w:spacing w:line="240" w:lineRule="auto"/>
        <w:ind w:left="720" w:hanging="720"/>
        <w:jc w:val="both"/>
        <w:rPr>
          <w:rFonts w:ascii="Times New Roman" w:hAnsi="Times New Roman"/>
          <w:bCs/>
          <w:sz w:val="24"/>
          <w:szCs w:val="24"/>
        </w:rPr>
      </w:pPr>
      <w:r>
        <w:rPr>
          <w:rFonts w:ascii="Times New Roman" w:hAnsi="Times New Roman"/>
          <w:bCs/>
          <w:sz w:val="24"/>
          <w:szCs w:val="24"/>
        </w:rPr>
        <w:t>Sugestii de aprofundare:</w:t>
      </w:r>
    </w:p>
    <w:p w14:paraId="31D17995" w14:textId="77777777" w:rsidR="002944BA" w:rsidRDefault="002944BA" w:rsidP="002944BA">
      <w:pPr>
        <w:spacing w:line="240" w:lineRule="auto"/>
        <w:ind w:left="720" w:hanging="720"/>
        <w:jc w:val="both"/>
        <w:rPr>
          <w:rFonts w:ascii="Times New Roman" w:hAnsi="Times New Roman"/>
          <w:bCs/>
          <w:sz w:val="24"/>
          <w:szCs w:val="24"/>
        </w:rPr>
      </w:pPr>
      <w:r w:rsidRPr="00AB4D4C">
        <w:rPr>
          <w:rFonts w:ascii="Times New Roman" w:hAnsi="Times New Roman"/>
          <w:bCs/>
          <w:sz w:val="24"/>
          <w:szCs w:val="24"/>
        </w:rPr>
        <w:t>Daly, Mary. 1990. “Deadly Deception: Mystification Through Myth”. GYN/ECOLOGY. Beacon press: Boston. pp. 43-73</w:t>
      </w:r>
    </w:p>
    <w:p w14:paraId="4C322421" w14:textId="77777777" w:rsidR="002944BA" w:rsidRDefault="002944BA" w:rsidP="002944BA">
      <w:pPr>
        <w:spacing w:line="240" w:lineRule="auto"/>
        <w:ind w:left="720" w:hanging="720"/>
        <w:jc w:val="both"/>
        <w:rPr>
          <w:rFonts w:ascii="Times New Roman" w:hAnsi="Times New Roman"/>
          <w:bCs/>
          <w:color w:val="000000" w:themeColor="text1"/>
          <w:sz w:val="24"/>
          <w:szCs w:val="24"/>
        </w:rPr>
      </w:pPr>
      <w:r w:rsidRPr="00602D17">
        <w:rPr>
          <w:rFonts w:ascii="Times New Roman" w:hAnsi="Times New Roman"/>
          <w:bCs/>
          <w:color w:val="000000" w:themeColor="text1"/>
          <w:sz w:val="24"/>
          <w:szCs w:val="24"/>
        </w:rPr>
        <w:t>Sen, Amartya, 2001. “The many faces of gender inequalities”,</w:t>
      </w:r>
      <w:r w:rsidRPr="00602D17">
        <w:rPr>
          <w:color w:val="000000" w:themeColor="text1"/>
        </w:rPr>
        <w:t xml:space="preserve"> </w:t>
      </w:r>
      <w:r w:rsidRPr="00602D17">
        <w:rPr>
          <w:rFonts w:ascii="Times New Roman" w:hAnsi="Times New Roman"/>
          <w:bCs/>
          <w:color w:val="000000" w:themeColor="text1"/>
          <w:sz w:val="24"/>
          <w:szCs w:val="24"/>
        </w:rPr>
        <w:t>The New Republic</w:t>
      </w:r>
    </w:p>
    <w:p w14:paraId="3AA0E3C3" w14:textId="77777777" w:rsidR="002944BA" w:rsidRPr="00602D17" w:rsidRDefault="002944BA" w:rsidP="002944BA">
      <w:pPr>
        <w:spacing w:line="240" w:lineRule="auto"/>
        <w:ind w:left="360" w:hanging="360"/>
        <w:jc w:val="both"/>
        <w:rPr>
          <w:rFonts w:ascii="Times New Roman" w:hAnsi="Times New Roman"/>
          <w:bCs/>
          <w:sz w:val="24"/>
          <w:szCs w:val="24"/>
        </w:rPr>
      </w:pPr>
      <w:r w:rsidRPr="00602D17">
        <w:rPr>
          <w:rFonts w:ascii="Times New Roman" w:hAnsi="Times New Roman"/>
          <w:bCs/>
          <w:sz w:val="24"/>
          <w:szCs w:val="24"/>
        </w:rPr>
        <w:t>Nussbaum, Martha, 1995.</w:t>
      </w:r>
      <w:r w:rsidRPr="00602D17">
        <w:rPr>
          <w:rFonts w:ascii="Times New Roman" w:hAnsi="Times New Roman"/>
          <w:bCs/>
          <w:iCs/>
          <w:sz w:val="24"/>
          <w:szCs w:val="24"/>
        </w:rPr>
        <w:t> “Human capabilities, female human beings”</w:t>
      </w:r>
      <w:r w:rsidRPr="00602D17">
        <w:rPr>
          <w:rFonts w:ascii="Times New Roman" w:hAnsi="Times New Roman"/>
          <w:bCs/>
          <w:sz w:val="24"/>
          <w:szCs w:val="24"/>
        </w:rPr>
        <w:t> in: Nussbaum M., Glover J.(eds.), Women, Culture and Development. Oxford: Clarendon Press., pp. 61-104</w:t>
      </w:r>
    </w:p>
    <w:p w14:paraId="494E82DC" w14:textId="77777777" w:rsidR="002944BA" w:rsidRPr="00AB4D4C" w:rsidRDefault="002944BA" w:rsidP="002944BA">
      <w:pPr>
        <w:spacing w:line="240" w:lineRule="auto"/>
        <w:ind w:left="720" w:hanging="720"/>
        <w:jc w:val="both"/>
        <w:rPr>
          <w:rFonts w:ascii="Times New Roman" w:hAnsi="Times New Roman"/>
          <w:bCs/>
          <w:sz w:val="24"/>
          <w:szCs w:val="24"/>
        </w:rPr>
      </w:pPr>
    </w:p>
    <w:p w14:paraId="63FF15A6" w14:textId="2DDC4BF7" w:rsidR="002944BA" w:rsidRPr="002944BA" w:rsidRDefault="002944BA" w:rsidP="002944BA">
      <w:pPr>
        <w:spacing w:after="0" w:line="240" w:lineRule="auto"/>
        <w:jc w:val="both"/>
        <w:rPr>
          <w:rFonts w:ascii="Times New Roman" w:hAnsi="Times New Roman"/>
          <w:b/>
          <w:sz w:val="24"/>
          <w:szCs w:val="24"/>
        </w:rPr>
      </w:pPr>
      <w:r>
        <w:rPr>
          <w:rFonts w:ascii="Times New Roman" w:hAnsi="Times New Roman"/>
          <w:b/>
          <w:bCs/>
          <w:sz w:val="24"/>
          <w:szCs w:val="24"/>
        </w:rPr>
        <w:t xml:space="preserve">S9 </w:t>
      </w:r>
      <w:r>
        <w:rPr>
          <w:rFonts w:ascii="Times New Roman" w:hAnsi="Times New Roman"/>
          <w:b/>
          <w:i/>
          <w:sz w:val="24"/>
          <w:szCs w:val="24"/>
        </w:rPr>
        <w:t xml:space="preserve">(2/4) </w:t>
      </w:r>
      <w:r w:rsidRPr="002944BA">
        <w:rPr>
          <w:rFonts w:ascii="Times New Roman" w:hAnsi="Times New Roman"/>
          <w:b/>
          <w:bCs/>
          <w:sz w:val="24"/>
          <w:szCs w:val="24"/>
        </w:rPr>
        <w:t>Masculinitate</w:t>
      </w:r>
      <w:r w:rsidRPr="002944BA">
        <w:rPr>
          <w:rFonts w:ascii="Times New Roman" w:hAnsi="Times New Roman"/>
          <w:b/>
          <w:sz w:val="24"/>
          <w:szCs w:val="24"/>
        </w:rPr>
        <w:t xml:space="preserve">  </w:t>
      </w:r>
    </w:p>
    <w:p w14:paraId="4BEE7871" w14:textId="77777777" w:rsidR="002944BA" w:rsidRPr="00AB4D4C" w:rsidRDefault="002944BA" w:rsidP="002944BA">
      <w:pPr>
        <w:spacing w:line="240" w:lineRule="auto"/>
        <w:ind w:left="720" w:hanging="720"/>
        <w:jc w:val="both"/>
        <w:rPr>
          <w:rFonts w:ascii="Times New Roman" w:hAnsi="Times New Roman"/>
          <w:sz w:val="24"/>
          <w:szCs w:val="24"/>
        </w:rPr>
      </w:pPr>
      <w:r w:rsidRPr="00AB4D4C">
        <w:rPr>
          <w:rFonts w:ascii="Times New Roman" w:hAnsi="Times New Roman"/>
          <w:bCs/>
          <w:sz w:val="24"/>
          <w:szCs w:val="24"/>
        </w:rPr>
        <w:t>*Connell, RW., Messerschmidt, JW,. 2005.</w:t>
      </w:r>
      <w:r w:rsidRPr="00AB4D4C">
        <w:rPr>
          <w:rFonts w:ascii="Times New Roman" w:hAnsi="Times New Roman"/>
          <w:sz w:val="24"/>
          <w:szCs w:val="24"/>
        </w:rPr>
        <w:t xml:space="preserve"> “Hegemonic Masculinity: Rethinking the Concept”, </w:t>
      </w:r>
      <w:r w:rsidRPr="00AB4D4C">
        <w:rPr>
          <w:rFonts w:ascii="Times New Roman" w:hAnsi="Times New Roman"/>
          <w:i/>
          <w:sz w:val="24"/>
          <w:szCs w:val="24"/>
        </w:rPr>
        <w:t>Gender and Society</w:t>
      </w:r>
      <w:r w:rsidRPr="00AB4D4C">
        <w:rPr>
          <w:rFonts w:ascii="Times New Roman" w:hAnsi="Times New Roman"/>
          <w:sz w:val="24"/>
          <w:szCs w:val="24"/>
        </w:rPr>
        <w:t xml:space="preserve"> 19: 829 – 856</w:t>
      </w:r>
    </w:p>
    <w:p w14:paraId="168F598D" w14:textId="77777777" w:rsidR="002944BA" w:rsidRPr="00AB4D4C" w:rsidRDefault="002944BA" w:rsidP="002944BA">
      <w:pPr>
        <w:spacing w:line="240" w:lineRule="auto"/>
        <w:jc w:val="both"/>
        <w:rPr>
          <w:rFonts w:ascii="Times New Roman" w:hAnsi="Times New Roman"/>
          <w:sz w:val="24"/>
          <w:szCs w:val="24"/>
        </w:rPr>
      </w:pPr>
      <w:r w:rsidRPr="00AB4D4C">
        <w:rPr>
          <w:rFonts w:ascii="Times New Roman" w:hAnsi="Times New Roman"/>
          <w:sz w:val="24"/>
          <w:szCs w:val="24"/>
        </w:rPr>
        <w:t xml:space="preserve">Bourdieu, Pierre (2017[1998]), </w:t>
      </w:r>
      <w:r w:rsidRPr="00AB4D4C">
        <w:rPr>
          <w:rFonts w:ascii="Times New Roman" w:hAnsi="Times New Roman"/>
          <w:i/>
          <w:sz w:val="24"/>
          <w:szCs w:val="24"/>
        </w:rPr>
        <w:t>Dominatia masculina</w:t>
      </w:r>
      <w:r w:rsidRPr="00AB4D4C">
        <w:rPr>
          <w:rFonts w:ascii="Times New Roman" w:hAnsi="Times New Roman"/>
          <w:sz w:val="24"/>
          <w:szCs w:val="24"/>
        </w:rPr>
        <w:t>, Editura Art (fragment)</w:t>
      </w:r>
    </w:p>
    <w:p w14:paraId="146B292D" w14:textId="77777777" w:rsidR="002944BA" w:rsidRPr="00602D17" w:rsidRDefault="002944BA" w:rsidP="002944BA">
      <w:pPr>
        <w:pStyle w:val="ListParagraph"/>
        <w:spacing w:line="240" w:lineRule="auto"/>
        <w:jc w:val="both"/>
        <w:rPr>
          <w:rFonts w:ascii="Times New Roman" w:hAnsi="Times New Roman"/>
          <w:sz w:val="24"/>
          <w:szCs w:val="24"/>
        </w:rPr>
      </w:pPr>
    </w:p>
    <w:p w14:paraId="6E176A9A" w14:textId="10D2870D" w:rsidR="002944BA" w:rsidRPr="002944BA" w:rsidRDefault="002944BA" w:rsidP="002944BA">
      <w:pPr>
        <w:spacing w:after="0" w:line="240" w:lineRule="auto"/>
        <w:jc w:val="both"/>
        <w:rPr>
          <w:rFonts w:ascii="Times New Roman" w:hAnsi="Times New Roman"/>
          <w:b/>
          <w:sz w:val="24"/>
          <w:szCs w:val="24"/>
        </w:rPr>
      </w:pPr>
      <w:r>
        <w:rPr>
          <w:rFonts w:ascii="Times New Roman" w:hAnsi="Times New Roman"/>
          <w:b/>
          <w:sz w:val="24"/>
          <w:szCs w:val="24"/>
        </w:rPr>
        <w:t xml:space="preserve">S10 </w:t>
      </w:r>
      <w:r>
        <w:rPr>
          <w:rFonts w:ascii="Times New Roman" w:hAnsi="Times New Roman"/>
          <w:b/>
          <w:i/>
          <w:sz w:val="24"/>
          <w:szCs w:val="24"/>
        </w:rPr>
        <w:t xml:space="preserve">(2/4) </w:t>
      </w:r>
      <w:r w:rsidRPr="002944BA">
        <w:rPr>
          <w:rFonts w:ascii="Times New Roman" w:hAnsi="Times New Roman"/>
          <w:b/>
          <w:sz w:val="24"/>
          <w:szCs w:val="24"/>
        </w:rPr>
        <w:t xml:space="preserve">Miscarea drepturilor femeilor in contexte islamice si catolice </w:t>
      </w:r>
    </w:p>
    <w:p w14:paraId="13618C2F" w14:textId="77777777" w:rsidR="002944BA" w:rsidRDefault="002944BA" w:rsidP="002944BA">
      <w:pPr>
        <w:spacing w:line="240" w:lineRule="auto"/>
        <w:ind w:left="360" w:hanging="360"/>
        <w:rPr>
          <w:rFonts w:ascii="Times New Roman" w:hAnsi="Times New Roman"/>
          <w:sz w:val="24"/>
          <w:szCs w:val="24"/>
        </w:rPr>
      </w:pPr>
      <w:r>
        <w:rPr>
          <w:rFonts w:ascii="Times New Roman" w:hAnsi="Times New Roman"/>
          <w:sz w:val="24"/>
          <w:szCs w:val="24"/>
        </w:rPr>
        <w:lastRenderedPageBreak/>
        <w:t>*</w:t>
      </w:r>
      <w:r w:rsidRPr="008B7088">
        <w:rPr>
          <w:rFonts w:ascii="Times New Roman" w:hAnsi="Times New Roman"/>
          <w:sz w:val="24"/>
          <w:szCs w:val="24"/>
        </w:rPr>
        <w:t>Maloney</w:t>
      </w:r>
      <w:r>
        <w:rPr>
          <w:rFonts w:ascii="Times New Roman" w:hAnsi="Times New Roman"/>
          <w:sz w:val="24"/>
          <w:szCs w:val="24"/>
        </w:rPr>
        <w:t xml:space="preserve">, </w:t>
      </w:r>
      <w:r w:rsidRPr="008B7088">
        <w:rPr>
          <w:rFonts w:ascii="Times New Roman" w:hAnsi="Times New Roman"/>
          <w:sz w:val="24"/>
          <w:szCs w:val="24"/>
        </w:rPr>
        <w:t>Sus</w:t>
      </w:r>
      <w:r>
        <w:rPr>
          <w:rFonts w:ascii="Times New Roman" w:hAnsi="Times New Roman"/>
          <w:sz w:val="24"/>
          <w:szCs w:val="24"/>
        </w:rPr>
        <w:t>an</w:t>
      </w:r>
      <w:r w:rsidRPr="008B7088">
        <w:rPr>
          <w:rFonts w:ascii="Times New Roman" w:hAnsi="Times New Roman"/>
          <w:sz w:val="24"/>
          <w:szCs w:val="24"/>
        </w:rPr>
        <w:t xml:space="preserve"> Marie</w:t>
      </w:r>
      <w:r>
        <w:rPr>
          <w:rFonts w:ascii="Times New Roman" w:hAnsi="Times New Roman"/>
          <w:sz w:val="24"/>
          <w:szCs w:val="24"/>
        </w:rPr>
        <w:t>. 2001. „</w:t>
      </w:r>
      <w:r w:rsidRPr="008B7088">
        <w:rPr>
          <w:rFonts w:ascii="Times New Roman" w:hAnsi="Times New Roman"/>
          <w:sz w:val="24"/>
          <w:szCs w:val="24"/>
        </w:rPr>
        <w:t xml:space="preserve">United </w:t>
      </w:r>
      <w:r>
        <w:rPr>
          <w:rFonts w:ascii="Times New Roman" w:hAnsi="Times New Roman"/>
          <w:sz w:val="24"/>
          <w:szCs w:val="24"/>
        </w:rPr>
        <w:t>S</w:t>
      </w:r>
      <w:r w:rsidRPr="008B7088">
        <w:rPr>
          <w:rFonts w:ascii="Times New Roman" w:hAnsi="Times New Roman"/>
          <w:sz w:val="24"/>
          <w:szCs w:val="24"/>
        </w:rPr>
        <w:t>tates</w:t>
      </w:r>
      <w:r>
        <w:rPr>
          <w:rFonts w:ascii="Times New Roman" w:hAnsi="Times New Roman"/>
          <w:sz w:val="24"/>
          <w:szCs w:val="24"/>
        </w:rPr>
        <w:t xml:space="preserve"> c</w:t>
      </w:r>
      <w:r w:rsidRPr="008B7088">
        <w:rPr>
          <w:rFonts w:ascii="Times New Roman" w:hAnsi="Times New Roman"/>
          <w:sz w:val="24"/>
          <w:szCs w:val="24"/>
        </w:rPr>
        <w:t>atholic women:</w:t>
      </w:r>
      <w:r>
        <w:rPr>
          <w:rFonts w:ascii="Times New Roman" w:hAnsi="Times New Roman"/>
          <w:sz w:val="24"/>
          <w:szCs w:val="24"/>
        </w:rPr>
        <w:t xml:space="preserve"> </w:t>
      </w:r>
      <w:r w:rsidRPr="008B7088">
        <w:rPr>
          <w:rFonts w:ascii="Times New Roman" w:hAnsi="Times New Roman"/>
          <w:sz w:val="24"/>
          <w:szCs w:val="24"/>
        </w:rPr>
        <w:t>Feminist theologies</w:t>
      </w:r>
      <w:r>
        <w:rPr>
          <w:rFonts w:ascii="Times New Roman" w:hAnsi="Times New Roman"/>
          <w:sz w:val="24"/>
          <w:szCs w:val="24"/>
        </w:rPr>
        <w:t xml:space="preserve"> i</w:t>
      </w:r>
      <w:r w:rsidRPr="008B7088">
        <w:rPr>
          <w:rFonts w:ascii="Times New Roman" w:hAnsi="Times New Roman"/>
          <w:sz w:val="24"/>
          <w:szCs w:val="24"/>
        </w:rPr>
        <w:t>n</w:t>
      </w:r>
      <w:r>
        <w:rPr>
          <w:rFonts w:ascii="Times New Roman" w:hAnsi="Times New Roman"/>
          <w:sz w:val="24"/>
          <w:szCs w:val="24"/>
        </w:rPr>
        <w:t xml:space="preserve"> </w:t>
      </w:r>
      <w:r w:rsidRPr="008B7088">
        <w:rPr>
          <w:rFonts w:ascii="Times New Roman" w:hAnsi="Times New Roman"/>
          <w:sz w:val="24"/>
          <w:szCs w:val="24"/>
        </w:rPr>
        <w:t>action</w:t>
      </w:r>
      <w:r>
        <w:rPr>
          <w:rFonts w:ascii="Times New Roman" w:hAnsi="Times New Roman"/>
          <w:sz w:val="24"/>
          <w:szCs w:val="24"/>
        </w:rPr>
        <w:t xml:space="preserve">”, in </w:t>
      </w:r>
      <w:r w:rsidRPr="008B7088">
        <w:rPr>
          <w:rFonts w:ascii="Times New Roman" w:hAnsi="Times New Roman"/>
          <w:sz w:val="24"/>
          <w:szCs w:val="24"/>
        </w:rPr>
        <w:t>Bayes</w:t>
      </w:r>
      <w:r>
        <w:rPr>
          <w:rFonts w:ascii="Times New Roman" w:hAnsi="Times New Roman"/>
          <w:sz w:val="24"/>
          <w:szCs w:val="24"/>
        </w:rPr>
        <w:t>,</w:t>
      </w:r>
      <w:r w:rsidRPr="008B7088">
        <w:rPr>
          <w:rFonts w:ascii="Times New Roman" w:hAnsi="Times New Roman"/>
          <w:sz w:val="24"/>
          <w:szCs w:val="24"/>
        </w:rPr>
        <w:t xml:space="preserve"> </w:t>
      </w:r>
      <w:r>
        <w:rPr>
          <w:rFonts w:ascii="Times New Roman" w:hAnsi="Times New Roman"/>
          <w:sz w:val="24"/>
          <w:szCs w:val="24"/>
        </w:rPr>
        <w:t>Ja</w:t>
      </w:r>
      <w:r w:rsidRPr="008B7088">
        <w:rPr>
          <w:rFonts w:ascii="Times New Roman" w:hAnsi="Times New Roman"/>
          <w:sz w:val="24"/>
          <w:szCs w:val="24"/>
        </w:rPr>
        <w:t>ne</w:t>
      </w:r>
      <w:r>
        <w:rPr>
          <w:rFonts w:ascii="Times New Roman" w:hAnsi="Times New Roman"/>
          <w:sz w:val="24"/>
          <w:szCs w:val="24"/>
        </w:rPr>
        <w:t>. Tohidi,</w:t>
      </w:r>
      <w:r w:rsidRPr="008B7088">
        <w:rPr>
          <w:rFonts w:ascii="Times New Roman" w:hAnsi="Times New Roman"/>
          <w:sz w:val="24"/>
          <w:szCs w:val="24"/>
        </w:rPr>
        <w:t xml:space="preserve"> Nayereh</w:t>
      </w:r>
      <w:r>
        <w:rPr>
          <w:rFonts w:ascii="Times New Roman" w:hAnsi="Times New Roman"/>
          <w:sz w:val="24"/>
          <w:szCs w:val="24"/>
        </w:rPr>
        <w:t xml:space="preserve"> (eds). </w:t>
      </w:r>
      <w:r w:rsidRPr="008B7088">
        <w:rPr>
          <w:rFonts w:ascii="Times New Roman" w:hAnsi="Times New Roman"/>
          <w:i/>
          <w:iCs/>
          <w:sz w:val="24"/>
          <w:szCs w:val="24"/>
        </w:rPr>
        <w:t>Globalization, Gender and Religion - The Politics of Women’s Rights in Catholic and Muslim Contexts</w:t>
      </w:r>
      <w:r>
        <w:rPr>
          <w:rFonts w:ascii="Times New Roman" w:hAnsi="Times New Roman"/>
          <w:sz w:val="24"/>
          <w:szCs w:val="24"/>
        </w:rPr>
        <w:t xml:space="preserve">. </w:t>
      </w:r>
      <w:r w:rsidRPr="008B7088">
        <w:rPr>
          <w:rFonts w:ascii="Times New Roman" w:hAnsi="Times New Roman"/>
          <w:sz w:val="24"/>
          <w:szCs w:val="24"/>
        </w:rPr>
        <w:t>Palgrave Macmillan</w:t>
      </w:r>
    </w:p>
    <w:p w14:paraId="204BB2D4" w14:textId="77777777" w:rsidR="002944BA" w:rsidRDefault="002944BA" w:rsidP="002944BA">
      <w:pPr>
        <w:spacing w:line="240" w:lineRule="auto"/>
        <w:ind w:left="360" w:hanging="360"/>
        <w:rPr>
          <w:rFonts w:ascii="Times New Roman" w:hAnsi="Times New Roman"/>
          <w:sz w:val="24"/>
          <w:szCs w:val="24"/>
        </w:rPr>
      </w:pPr>
      <w:r>
        <w:rPr>
          <w:rFonts w:ascii="Times New Roman" w:hAnsi="Times New Roman"/>
          <w:sz w:val="24"/>
          <w:szCs w:val="24"/>
        </w:rPr>
        <w:t>*</w:t>
      </w:r>
      <w:r w:rsidRPr="00DF0379">
        <w:rPr>
          <w:rFonts w:ascii="Times New Roman" w:hAnsi="Times New Roman"/>
          <w:sz w:val="24"/>
          <w:szCs w:val="24"/>
        </w:rPr>
        <w:t>Kar</w:t>
      </w:r>
      <w:r>
        <w:rPr>
          <w:rFonts w:ascii="Times New Roman" w:hAnsi="Times New Roman"/>
          <w:sz w:val="24"/>
          <w:szCs w:val="24"/>
        </w:rPr>
        <w:t xml:space="preserve">, </w:t>
      </w:r>
      <w:r w:rsidRPr="00DF0379">
        <w:rPr>
          <w:rFonts w:ascii="Times New Roman" w:hAnsi="Times New Roman"/>
          <w:sz w:val="24"/>
          <w:szCs w:val="24"/>
        </w:rPr>
        <w:t>Mehranguiz</w:t>
      </w:r>
      <w:r>
        <w:rPr>
          <w:rFonts w:ascii="Times New Roman" w:hAnsi="Times New Roman"/>
          <w:sz w:val="24"/>
          <w:szCs w:val="24"/>
        </w:rPr>
        <w:t>. 2001.</w:t>
      </w:r>
      <w:r w:rsidRPr="00DF0379">
        <w:rPr>
          <w:rFonts w:ascii="Times New Roman" w:hAnsi="Times New Roman"/>
          <w:sz w:val="24"/>
          <w:szCs w:val="24"/>
        </w:rPr>
        <w:t xml:space="preserve"> </w:t>
      </w:r>
      <w:r>
        <w:rPr>
          <w:rFonts w:ascii="Times New Roman" w:hAnsi="Times New Roman"/>
          <w:sz w:val="24"/>
          <w:szCs w:val="24"/>
        </w:rPr>
        <w:t>„</w:t>
      </w:r>
      <w:r w:rsidRPr="008B7088">
        <w:rPr>
          <w:rFonts w:ascii="Times New Roman" w:hAnsi="Times New Roman"/>
          <w:sz w:val="24"/>
          <w:szCs w:val="24"/>
        </w:rPr>
        <w:t>Women</w:t>
      </w:r>
      <w:r>
        <w:rPr>
          <w:rFonts w:ascii="Times New Roman" w:hAnsi="Times New Roman"/>
          <w:sz w:val="24"/>
          <w:szCs w:val="24"/>
        </w:rPr>
        <w:t>’s</w:t>
      </w:r>
      <w:r w:rsidRPr="008B7088">
        <w:rPr>
          <w:rFonts w:ascii="Times New Roman" w:hAnsi="Times New Roman"/>
          <w:sz w:val="24"/>
          <w:szCs w:val="24"/>
        </w:rPr>
        <w:t xml:space="preserve"> strategies</w:t>
      </w:r>
      <w:r>
        <w:rPr>
          <w:rFonts w:ascii="Times New Roman" w:hAnsi="Times New Roman"/>
          <w:sz w:val="24"/>
          <w:szCs w:val="24"/>
        </w:rPr>
        <w:t xml:space="preserve"> i</w:t>
      </w:r>
      <w:r w:rsidRPr="008B7088">
        <w:rPr>
          <w:rFonts w:ascii="Times New Roman" w:hAnsi="Times New Roman"/>
          <w:sz w:val="24"/>
          <w:szCs w:val="24"/>
        </w:rPr>
        <w:t xml:space="preserve">n </w:t>
      </w:r>
      <w:r>
        <w:rPr>
          <w:rFonts w:ascii="Times New Roman" w:hAnsi="Times New Roman"/>
          <w:sz w:val="24"/>
          <w:szCs w:val="24"/>
        </w:rPr>
        <w:t>I</w:t>
      </w:r>
      <w:r w:rsidRPr="008B7088">
        <w:rPr>
          <w:rFonts w:ascii="Times New Roman" w:hAnsi="Times New Roman"/>
          <w:sz w:val="24"/>
          <w:szCs w:val="24"/>
        </w:rPr>
        <w:t>ran from the</w:t>
      </w:r>
      <w:r>
        <w:rPr>
          <w:rFonts w:ascii="Times New Roman" w:hAnsi="Times New Roman"/>
          <w:sz w:val="24"/>
          <w:szCs w:val="24"/>
        </w:rPr>
        <w:t xml:space="preserve"> </w:t>
      </w:r>
      <w:r w:rsidRPr="008B7088">
        <w:rPr>
          <w:rFonts w:ascii="Times New Roman" w:hAnsi="Times New Roman"/>
          <w:sz w:val="24"/>
          <w:szCs w:val="24"/>
        </w:rPr>
        <w:t>1979 revolution to 1999</w:t>
      </w:r>
      <w:r>
        <w:rPr>
          <w:rFonts w:ascii="Times New Roman" w:hAnsi="Times New Roman"/>
          <w:sz w:val="24"/>
          <w:szCs w:val="24"/>
        </w:rPr>
        <w:t>”,</w:t>
      </w:r>
      <w:r w:rsidRPr="00DF0379">
        <w:rPr>
          <w:rFonts w:ascii="Times New Roman" w:hAnsi="Times New Roman"/>
          <w:sz w:val="24"/>
          <w:szCs w:val="24"/>
        </w:rPr>
        <w:t xml:space="preserve"> </w:t>
      </w:r>
      <w:r>
        <w:rPr>
          <w:rFonts w:ascii="Times New Roman" w:hAnsi="Times New Roman"/>
          <w:sz w:val="24"/>
          <w:szCs w:val="24"/>
        </w:rPr>
        <w:t xml:space="preserve">in </w:t>
      </w:r>
      <w:r w:rsidRPr="008B7088">
        <w:rPr>
          <w:rFonts w:ascii="Times New Roman" w:hAnsi="Times New Roman"/>
          <w:sz w:val="24"/>
          <w:szCs w:val="24"/>
        </w:rPr>
        <w:t>Bayes</w:t>
      </w:r>
      <w:r>
        <w:rPr>
          <w:rFonts w:ascii="Times New Roman" w:hAnsi="Times New Roman"/>
          <w:sz w:val="24"/>
          <w:szCs w:val="24"/>
        </w:rPr>
        <w:t>,</w:t>
      </w:r>
      <w:r w:rsidRPr="008B7088">
        <w:rPr>
          <w:rFonts w:ascii="Times New Roman" w:hAnsi="Times New Roman"/>
          <w:sz w:val="24"/>
          <w:szCs w:val="24"/>
        </w:rPr>
        <w:t xml:space="preserve"> </w:t>
      </w:r>
      <w:r>
        <w:rPr>
          <w:rFonts w:ascii="Times New Roman" w:hAnsi="Times New Roman"/>
          <w:sz w:val="24"/>
          <w:szCs w:val="24"/>
        </w:rPr>
        <w:t>Ja</w:t>
      </w:r>
      <w:r w:rsidRPr="008B7088">
        <w:rPr>
          <w:rFonts w:ascii="Times New Roman" w:hAnsi="Times New Roman"/>
          <w:sz w:val="24"/>
          <w:szCs w:val="24"/>
        </w:rPr>
        <w:t>ne</w:t>
      </w:r>
      <w:r>
        <w:rPr>
          <w:rFonts w:ascii="Times New Roman" w:hAnsi="Times New Roman"/>
          <w:sz w:val="24"/>
          <w:szCs w:val="24"/>
        </w:rPr>
        <w:t>. Tohidi,</w:t>
      </w:r>
      <w:r w:rsidRPr="008B7088">
        <w:rPr>
          <w:rFonts w:ascii="Times New Roman" w:hAnsi="Times New Roman"/>
          <w:sz w:val="24"/>
          <w:szCs w:val="24"/>
        </w:rPr>
        <w:t xml:space="preserve"> Nayereh</w:t>
      </w:r>
      <w:r>
        <w:rPr>
          <w:rFonts w:ascii="Times New Roman" w:hAnsi="Times New Roman"/>
          <w:sz w:val="24"/>
          <w:szCs w:val="24"/>
        </w:rPr>
        <w:t xml:space="preserve"> (eds). </w:t>
      </w:r>
      <w:r w:rsidRPr="008B7088">
        <w:rPr>
          <w:rFonts w:ascii="Times New Roman" w:hAnsi="Times New Roman"/>
          <w:i/>
          <w:iCs/>
          <w:sz w:val="24"/>
          <w:szCs w:val="24"/>
        </w:rPr>
        <w:t>Globalization, Gender and Religion - The Politics of Women’s Rights in Catholic and Muslim Contexts</w:t>
      </w:r>
      <w:r>
        <w:rPr>
          <w:rFonts w:ascii="Times New Roman" w:hAnsi="Times New Roman"/>
          <w:sz w:val="24"/>
          <w:szCs w:val="24"/>
        </w:rPr>
        <w:t xml:space="preserve">. </w:t>
      </w:r>
      <w:r w:rsidRPr="008B7088">
        <w:rPr>
          <w:rFonts w:ascii="Times New Roman" w:hAnsi="Times New Roman"/>
          <w:sz w:val="24"/>
          <w:szCs w:val="24"/>
        </w:rPr>
        <w:t>Palgrave Macmillan</w:t>
      </w:r>
    </w:p>
    <w:p w14:paraId="13183AFF" w14:textId="77777777" w:rsidR="002944BA" w:rsidRPr="00DF0379" w:rsidRDefault="002944BA" w:rsidP="002944BA">
      <w:pPr>
        <w:spacing w:line="240" w:lineRule="auto"/>
        <w:ind w:left="360"/>
        <w:jc w:val="both"/>
        <w:rPr>
          <w:rFonts w:ascii="Times New Roman" w:hAnsi="Times New Roman"/>
          <w:b/>
          <w:bCs/>
          <w:sz w:val="24"/>
          <w:szCs w:val="24"/>
        </w:rPr>
      </w:pPr>
    </w:p>
    <w:p w14:paraId="239C0328" w14:textId="3A7120FD" w:rsidR="002944BA" w:rsidRPr="00DF0379" w:rsidRDefault="002944BA" w:rsidP="002944BA">
      <w:pPr>
        <w:spacing w:line="240" w:lineRule="auto"/>
        <w:jc w:val="both"/>
        <w:rPr>
          <w:rFonts w:ascii="Times New Roman" w:hAnsi="Times New Roman"/>
          <w:b/>
          <w:bCs/>
          <w:sz w:val="24"/>
          <w:szCs w:val="24"/>
        </w:rPr>
      </w:pPr>
      <w:r>
        <w:rPr>
          <w:rFonts w:ascii="Times New Roman" w:hAnsi="Times New Roman"/>
          <w:b/>
          <w:bCs/>
          <w:sz w:val="24"/>
          <w:szCs w:val="24"/>
        </w:rPr>
        <w:t xml:space="preserve">S11 </w:t>
      </w:r>
      <w:r>
        <w:rPr>
          <w:rFonts w:ascii="Times New Roman" w:hAnsi="Times New Roman"/>
          <w:b/>
          <w:i/>
          <w:sz w:val="24"/>
          <w:szCs w:val="24"/>
        </w:rPr>
        <w:t xml:space="preserve">(2/4) </w:t>
      </w:r>
      <w:r w:rsidRPr="00DF0379">
        <w:rPr>
          <w:rFonts w:ascii="Times New Roman" w:hAnsi="Times New Roman"/>
          <w:b/>
          <w:bCs/>
          <w:sz w:val="24"/>
          <w:szCs w:val="24"/>
        </w:rPr>
        <w:t xml:space="preserve">Gen și multiculturalism </w:t>
      </w:r>
    </w:p>
    <w:p w14:paraId="3331EA0D" w14:textId="77777777" w:rsidR="002944BA" w:rsidRPr="00602D17" w:rsidRDefault="002944BA" w:rsidP="002944BA">
      <w:pPr>
        <w:spacing w:line="240" w:lineRule="auto"/>
        <w:ind w:left="360" w:hanging="360"/>
        <w:jc w:val="both"/>
        <w:rPr>
          <w:rFonts w:ascii="Times New Roman" w:hAnsi="Times New Roman"/>
          <w:sz w:val="24"/>
          <w:szCs w:val="24"/>
        </w:rPr>
      </w:pPr>
      <w:r w:rsidRPr="00602D17">
        <w:rPr>
          <w:rFonts w:ascii="Times New Roman" w:hAnsi="Times New Roman"/>
          <w:bCs/>
          <w:sz w:val="24"/>
          <w:szCs w:val="24"/>
        </w:rPr>
        <w:t>*Okin, Susan Moller, 1999</w:t>
      </w:r>
      <w:r w:rsidRPr="00602D17">
        <w:rPr>
          <w:rFonts w:ascii="Times New Roman" w:hAnsi="Times New Roman"/>
          <w:sz w:val="24"/>
          <w:szCs w:val="24"/>
        </w:rPr>
        <w:t xml:space="preserve">. </w:t>
      </w:r>
      <w:r w:rsidRPr="00602D17">
        <w:rPr>
          <w:rFonts w:ascii="Times New Roman" w:hAnsi="Times New Roman"/>
          <w:i/>
          <w:iCs/>
          <w:sz w:val="24"/>
          <w:szCs w:val="24"/>
        </w:rPr>
        <w:t>Is multiculturalism bad for women?</w:t>
      </w:r>
      <w:r w:rsidRPr="00602D17">
        <w:rPr>
          <w:rFonts w:ascii="Times New Roman" w:hAnsi="Times New Roman"/>
          <w:sz w:val="24"/>
          <w:szCs w:val="24"/>
        </w:rPr>
        <w:t>. Princeton University Press.</w:t>
      </w:r>
    </w:p>
    <w:p w14:paraId="1CECCA5E" w14:textId="77777777" w:rsidR="002944BA" w:rsidRPr="00602D17" w:rsidRDefault="002944BA" w:rsidP="002944BA">
      <w:pPr>
        <w:spacing w:line="240" w:lineRule="auto"/>
        <w:ind w:left="360" w:hanging="360"/>
        <w:jc w:val="both"/>
        <w:rPr>
          <w:rFonts w:ascii="Times New Roman" w:hAnsi="Times New Roman"/>
          <w:sz w:val="24"/>
          <w:szCs w:val="24"/>
        </w:rPr>
      </w:pPr>
    </w:p>
    <w:p w14:paraId="431C433A" w14:textId="77777777" w:rsidR="002944BA" w:rsidRPr="00602D17" w:rsidRDefault="002944BA" w:rsidP="002944BA">
      <w:pPr>
        <w:spacing w:line="240" w:lineRule="auto"/>
        <w:ind w:left="360" w:hanging="360"/>
        <w:rPr>
          <w:rFonts w:ascii="Times New Roman" w:hAnsi="Times New Roman"/>
          <w:bCs/>
          <w:sz w:val="24"/>
          <w:szCs w:val="24"/>
        </w:rPr>
      </w:pPr>
      <w:r w:rsidRPr="00602D17">
        <w:rPr>
          <w:rFonts w:ascii="Times New Roman" w:hAnsi="Times New Roman"/>
          <w:bCs/>
          <w:sz w:val="24"/>
          <w:szCs w:val="24"/>
        </w:rPr>
        <w:t>Sugestii de aprofundare:</w:t>
      </w:r>
    </w:p>
    <w:p w14:paraId="2E4BE210" w14:textId="77777777" w:rsidR="002944BA" w:rsidRDefault="002944BA" w:rsidP="002944BA">
      <w:pPr>
        <w:spacing w:line="240" w:lineRule="auto"/>
        <w:ind w:left="360" w:hanging="360"/>
        <w:rPr>
          <w:rFonts w:ascii="Times New Roman" w:hAnsi="Times New Roman"/>
          <w:bCs/>
          <w:sz w:val="24"/>
          <w:szCs w:val="24"/>
        </w:rPr>
      </w:pPr>
      <w:r w:rsidRPr="00602D17">
        <w:rPr>
          <w:rFonts w:ascii="Times New Roman" w:hAnsi="Times New Roman"/>
          <w:bCs/>
          <w:sz w:val="24"/>
          <w:szCs w:val="24"/>
        </w:rPr>
        <w:t xml:space="preserve">Sanam Naraghi Anderlini, “Extremism's Earliest Critics” – articol Foreign Affairs, </w:t>
      </w:r>
      <w:hyperlink r:id="rId16" w:history="1">
        <w:r w:rsidRPr="00602D17">
          <w:rPr>
            <w:rStyle w:val="Hyperlink"/>
            <w:rFonts w:ascii="Times New Roman" w:hAnsi="Times New Roman"/>
            <w:bCs/>
            <w:sz w:val="24"/>
            <w:szCs w:val="24"/>
          </w:rPr>
          <w:t>https://www.foreignaffairs.com/articles/2017-02-17/extremisms-earliest-critics</w:t>
        </w:r>
      </w:hyperlink>
    </w:p>
    <w:p w14:paraId="302C390F" w14:textId="77777777" w:rsidR="002944BA" w:rsidRPr="00602D17" w:rsidRDefault="002944BA" w:rsidP="002944BA">
      <w:pPr>
        <w:spacing w:line="240" w:lineRule="auto"/>
        <w:ind w:left="360" w:hanging="360"/>
        <w:jc w:val="both"/>
        <w:rPr>
          <w:rFonts w:ascii="Times New Roman" w:hAnsi="Times New Roman"/>
          <w:sz w:val="24"/>
          <w:szCs w:val="24"/>
        </w:rPr>
      </w:pPr>
      <w:r w:rsidRPr="00602D17">
        <w:rPr>
          <w:rFonts w:ascii="Times New Roman" w:hAnsi="Times New Roman"/>
          <w:bCs/>
          <w:sz w:val="24"/>
          <w:szCs w:val="24"/>
        </w:rPr>
        <w:t>Okin, Susan Moller, 1995.</w:t>
      </w:r>
      <w:r w:rsidRPr="00602D17">
        <w:rPr>
          <w:rFonts w:ascii="Times New Roman" w:hAnsi="Times New Roman"/>
          <w:sz w:val="24"/>
          <w:szCs w:val="24"/>
        </w:rPr>
        <w:t xml:space="preserve"> Inequalities between the sexes in different cultural contexts. </w:t>
      </w:r>
      <w:r w:rsidRPr="00602D17">
        <w:rPr>
          <w:rFonts w:ascii="Times New Roman" w:hAnsi="Times New Roman"/>
          <w:i/>
          <w:iCs/>
          <w:sz w:val="24"/>
          <w:szCs w:val="24"/>
        </w:rPr>
        <w:t>Women, culture and development</w:t>
      </w:r>
      <w:r w:rsidRPr="00602D17">
        <w:rPr>
          <w:rFonts w:ascii="Times New Roman" w:hAnsi="Times New Roman"/>
          <w:sz w:val="24"/>
          <w:szCs w:val="24"/>
        </w:rPr>
        <w:t xml:space="preserve">, 274-97. </w:t>
      </w:r>
    </w:p>
    <w:p w14:paraId="2B95C599" w14:textId="77777777" w:rsidR="002944BA" w:rsidRPr="00602D17" w:rsidRDefault="002944BA" w:rsidP="002944BA">
      <w:pPr>
        <w:spacing w:line="240" w:lineRule="auto"/>
        <w:ind w:left="360" w:hanging="360"/>
        <w:jc w:val="both"/>
        <w:rPr>
          <w:rFonts w:ascii="Times New Roman" w:hAnsi="Times New Roman"/>
          <w:sz w:val="24"/>
          <w:szCs w:val="24"/>
        </w:rPr>
      </w:pPr>
      <w:r w:rsidRPr="00602D17">
        <w:rPr>
          <w:rFonts w:ascii="Times New Roman" w:hAnsi="Times New Roman"/>
          <w:sz w:val="24"/>
          <w:szCs w:val="24"/>
        </w:rPr>
        <w:t>Song, S. 2007. </w:t>
      </w:r>
      <w:r w:rsidRPr="00602D17">
        <w:rPr>
          <w:rFonts w:ascii="Times New Roman" w:hAnsi="Times New Roman"/>
          <w:i/>
          <w:iCs/>
          <w:sz w:val="24"/>
          <w:szCs w:val="24"/>
        </w:rPr>
        <w:t>Justice, gender, and the politics of multiculturalism</w:t>
      </w:r>
      <w:r w:rsidRPr="00602D17">
        <w:rPr>
          <w:rFonts w:ascii="Times New Roman" w:hAnsi="Times New Roman"/>
          <w:sz w:val="24"/>
          <w:szCs w:val="24"/>
        </w:rPr>
        <w:t>. Cambridge University Press.</w:t>
      </w:r>
    </w:p>
    <w:p w14:paraId="2BCA4D8F" w14:textId="77777777" w:rsidR="002944BA" w:rsidRPr="00602D17" w:rsidRDefault="002944BA" w:rsidP="002944BA">
      <w:pPr>
        <w:spacing w:line="240" w:lineRule="auto"/>
        <w:ind w:left="360" w:hanging="360"/>
        <w:jc w:val="both"/>
        <w:rPr>
          <w:rFonts w:ascii="Times New Roman" w:hAnsi="Times New Roman"/>
          <w:sz w:val="24"/>
          <w:szCs w:val="24"/>
        </w:rPr>
      </w:pPr>
      <w:r w:rsidRPr="00602D17">
        <w:rPr>
          <w:rFonts w:ascii="Times New Roman" w:hAnsi="Times New Roman"/>
          <w:sz w:val="24"/>
          <w:szCs w:val="24"/>
        </w:rPr>
        <w:t>Scott, Joan Wallach, 2009.</w:t>
      </w:r>
      <w:r w:rsidRPr="00602D17">
        <w:rPr>
          <w:rFonts w:ascii="Times New Roman" w:hAnsi="Times New Roman"/>
          <w:b/>
          <w:sz w:val="24"/>
          <w:szCs w:val="24"/>
        </w:rPr>
        <w:t> </w:t>
      </w:r>
      <w:r w:rsidRPr="00602D17">
        <w:rPr>
          <w:rFonts w:ascii="Times New Roman" w:hAnsi="Times New Roman"/>
          <w:i/>
          <w:iCs/>
          <w:sz w:val="24"/>
          <w:szCs w:val="24"/>
        </w:rPr>
        <w:t>The politics of the veil</w:t>
      </w:r>
      <w:r w:rsidRPr="00602D17">
        <w:rPr>
          <w:rFonts w:ascii="Times New Roman" w:hAnsi="Times New Roman"/>
          <w:sz w:val="24"/>
          <w:szCs w:val="24"/>
        </w:rPr>
        <w:t>. Princeton University Press</w:t>
      </w:r>
    </w:p>
    <w:p w14:paraId="52B4AA9D" w14:textId="77777777" w:rsidR="002944BA" w:rsidRDefault="002944BA" w:rsidP="002944BA">
      <w:pPr>
        <w:spacing w:after="0" w:line="240" w:lineRule="auto"/>
        <w:jc w:val="both"/>
        <w:rPr>
          <w:rFonts w:ascii="Times New Roman" w:hAnsi="Times New Roman"/>
          <w:sz w:val="24"/>
          <w:szCs w:val="24"/>
        </w:rPr>
      </w:pPr>
    </w:p>
    <w:p w14:paraId="39ADBB86" w14:textId="60022927" w:rsidR="002944BA" w:rsidRPr="002944BA" w:rsidRDefault="002944BA" w:rsidP="002944BA">
      <w:pPr>
        <w:spacing w:after="0" w:line="240" w:lineRule="auto"/>
        <w:jc w:val="both"/>
        <w:rPr>
          <w:rFonts w:ascii="Times New Roman" w:hAnsi="Times New Roman"/>
          <w:b/>
          <w:sz w:val="24"/>
          <w:szCs w:val="24"/>
        </w:rPr>
      </w:pPr>
      <w:r w:rsidRPr="002944BA">
        <w:rPr>
          <w:rFonts w:ascii="Times New Roman" w:hAnsi="Times New Roman"/>
          <w:b/>
          <w:bCs/>
          <w:sz w:val="24"/>
          <w:szCs w:val="24"/>
        </w:rPr>
        <w:t>S12</w:t>
      </w:r>
      <w:r>
        <w:rPr>
          <w:rFonts w:ascii="Times New Roman" w:hAnsi="Times New Roman"/>
          <w:sz w:val="24"/>
          <w:szCs w:val="24"/>
        </w:rPr>
        <w:t xml:space="preserve"> </w:t>
      </w:r>
      <w:r>
        <w:rPr>
          <w:rFonts w:ascii="Times New Roman" w:hAnsi="Times New Roman"/>
          <w:b/>
          <w:i/>
          <w:sz w:val="24"/>
          <w:szCs w:val="24"/>
        </w:rPr>
        <w:t xml:space="preserve">(2/4) </w:t>
      </w:r>
      <w:r w:rsidRPr="002944BA">
        <w:rPr>
          <w:rFonts w:ascii="Times New Roman" w:hAnsi="Times New Roman"/>
          <w:b/>
          <w:sz w:val="24"/>
          <w:szCs w:val="24"/>
        </w:rPr>
        <w:t>Gen, medicina si politica corpului (I)</w:t>
      </w:r>
    </w:p>
    <w:p w14:paraId="58FFE84F" w14:textId="77777777" w:rsidR="002944BA" w:rsidRDefault="002944BA" w:rsidP="002944BA">
      <w:pPr>
        <w:spacing w:line="240" w:lineRule="auto"/>
        <w:jc w:val="both"/>
        <w:rPr>
          <w:rFonts w:ascii="Palatino-Roman" w:hAnsi="Palatino-Roman" w:cs="Palatino-Roman"/>
          <w:szCs w:val="24"/>
        </w:rPr>
      </w:pPr>
      <w:r>
        <w:rPr>
          <w:rFonts w:ascii="Times New Roman" w:hAnsi="Times New Roman"/>
          <w:bCs/>
          <w:sz w:val="24"/>
          <w:szCs w:val="24"/>
        </w:rPr>
        <w:t>*</w:t>
      </w:r>
      <w:r w:rsidRPr="00DF0379">
        <w:rPr>
          <w:rFonts w:ascii="Times New Roman" w:hAnsi="Times New Roman"/>
          <w:bCs/>
          <w:sz w:val="24"/>
          <w:szCs w:val="24"/>
        </w:rPr>
        <w:t xml:space="preserve">Gabrielle Jackson, 2019, </w:t>
      </w:r>
      <w:hyperlink r:id="rId17" w:history="1">
        <w:r w:rsidRPr="00863DF5">
          <w:rPr>
            <w:rStyle w:val="Hyperlink"/>
            <w:rFonts w:ascii="Palatino-Roman" w:hAnsi="Palatino-Roman" w:cs="Palatino-Roman"/>
            <w:szCs w:val="24"/>
          </w:rPr>
          <w:t xml:space="preserve">The female problem: how male bias in medical trials </w:t>
        </w:r>
        <w:r>
          <w:rPr>
            <w:rStyle w:val="Hyperlink"/>
            <w:rFonts w:ascii="Palatino-Roman" w:hAnsi="Palatino-Roman" w:cs="Palatino-Roman"/>
            <w:szCs w:val="24"/>
          </w:rPr>
          <w:t>affected</w:t>
        </w:r>
        <w:r w:rsidRPr="00863DF5">
          <w:rPr>
            <w:rStyle w:val="Hyperlink"/>
            <w:rFonts w:ascii="Palatino-Roman" w:hAnsi="Palatino-Roman" w:cs="Palatino-Roman"/>
            <w:szCs w:val="24"/>
          </w:rPr>
          <w:t xml:space="preserve"> women's health</w:t>
        </w:r>
      </w:hyperlink>
    </w:p>
    <w:p w14:paraId="6C7FF65D" w14:textId="77777777" w:rsidR="002944BA" w:rsidRDefault="002944BA" w:rsidP="002944BA">
      <w:pPr>
        <w:spacing w:line="240" w:lineRule="auto"/>
        <w:jc w:val="both"/>
        <w:rPr>
          <w:rFonts w:ascii="Times New Roman" w:hAnsi="Times New Roman"/>
          <w:bCs/>
          <w:sz w:val="24"/>
          <w:szCs w:val="24"/>
        </w:rPr>
      </w:pPr>
      <w:r>
        <w:rPr>
          <w:rFonts w:ascii="Times New Roman" w:hAnsi="Times New Roman"/>
          <w:bCs/>
          <w:sz w:val="24"/>
          <w:szCs w:val="24"/>
        </w:rPr>
        <w:t>*</w:t>
      </w:r>
      <w:r w:rsidRPr="00DF0379">
        <w:rPr>
          <w:rFonts w:ascii="Times New Roman" w:hAnsi="Times New Roman"/>
          <w:bCs/>
          <w:sz w:val="24"/>
          <w:szCs w:val="24"/>
        </w:rPr>
        <w:t>Lloyd</w:t>
      </w:r>
      <w:r>
        <w:rPr>
          <w:rFonts w:ascii="Times New Roman" w:hAnsi="Times New Roman"/>
          <w:bCs/>
          <w:sz w:val="24"/>
          <w:szCs w:val="24"/>
        </w:rPr>
        <w:t xml:space="preserve">, </w:t>
      </w:r>
      <w:r w:rsidRPr="00DF0379">
        <w:rPr>
          <w:rFonts w:ascii="Times New Roman" w:hAnsi="Times New Roman"/>
          <w:bCs/>
          <w:sz w:val="24"/>
          <w:szCs w:val="24"/>
        </w:rPr>
        <w:t>Elisabeth</w:t>
      </w:r>
      <w:r>
        <w:rPr>
          <w:rFonts w:ascii="Times New Roman" w:hAnsi="Times New Roman"/>
          <w:bCs/>
          <w:sz w:val="24"/>
          <w:szCs w:val="24"/>
        </w:rPr>
        <w:t xml:space="preserve">, </w:t>
      </w:r>
      <w:r w:rsidRPr="00DF0379">
        <w:rPr>
          <w:rFonts w:ascii="Times New Roman" w:hAnsi="Times New Roman"/>
          <w:bCs/>
          <w:sz w:val="24"/>
          <w:szCs w:val="24"/>
        </w:rPr>
        <w:t>1993</w:t>
      </w:r>
      <w:r>
        <w:rPr>
          <w:rFonts w:ascii="Times New Roman" w:hAnsi="Times New Roman"/>
          <w:bCs/>
          <w:sz w:val="24"/>
          <w:szCs w:val="24"/>
        </w:rPr>
        <w:t>. „</w:t>
      </w:r>
      <w:r w:rsidRPr="00DF0379">
        <w:rPr>
          <w:rFonts w:ascii="Times New Roman" w:hAnsi="Times New Roman"/>
          <w:bCs/>
          <w:sz w:val="24"/>
          <w:szCs w:val="24"/>
        </w:rPr>
        <w:t>Pre-Theoretical Assumptions in Evolutionary Explanations of Female Sexualit</w:t>
      </w:r>
      <w:r>
        <w:rPr>
          <w:rFonts w:ascii="Times New Roman" w:hAnsi="Times New Roman"/>
          <w:bCs/>
          <w:sz w:val="24"/>
          <w:szCs w:val="24"/>
        </w:rPr>
        <w:t>y”</w:t>
      </w:r>
      <w:r w:rsidRPr="00DF0379">
        <w:t xml:space="preserve"> </w:t>
      </w:r>
      <w:r w:rsidRPr="00294B2B">
        <w:rPr>
          <w:rFonts w:ascii="Times New Roman" w:hAnsi="Times New Roman"/>
          <w:bCs/>
          <w:i/>
          <w:iCs/>
          <w:sz w:val="24"/>
          <w:szCs w:val="24"/>
        </w:rPr>
        <w:t>Philosophical Studies: An International Journal for Philosophy in the Analytic Tradition</w:t>
      </w:r>
      <w:r>
        <w:rPr>
          <w:rFonts w:ascii="Times New Roman" w:hAnsi="Times New Roman"/>
          <w:bCs/>
          <w:sz w:val="24"/>
          <w:szCs w:val="24"/>
        </w:rPr>
        <w:t xml:space="preserve">. </w:t>
      </w:r>
      <w:r w:rsidRPr="00DF0379">
        <w:rPr>
          <w:rFonts w:ascii="Times New Roman" w:hAnsi="Times New Roman"/>
          <w:bCs/>
          <w:sz w:val="24"/>
          <w:szCs w:val="24"/>
        </w:rPr>
        <w:t>Vol. 69, No. 2/3, pp. 139-153</w:t>
      </w:r>
    </w:p>
    <w:p w14:paraId="360BF0A6" w14:textId="77777777" w:rsidR="002944BA" w:rsidRDefault="002944BA" w:rsidP="002944BA">
      <w:pPr>
        <w:spacing w:after="0" w:line="240" w:lineRule="auto"/>
        <w:jc w:val="both"/>
        <w:rPr>
          <w:rFonts w:ascii="Times New Roman" w:hAnsi="Times New Roman"/>
          <w:b/>
          <w:sz w:val="24"/>
          <w:szCs w:val="24"/>
        </w:rPr>
      </w:pPr>
    </w:p>
    <w:p w14:paraId="45CDA24F" w14:textId="65EF8431" w:rsidR="002944BA" w:rsidRPr="002944BA" w:rsidRDefault="002944BA" w:rsidP="002944BA">
      <w:pPr>
        <w:spacing w:after="0" w:line="240" w:lineRule="auto"/>
        <w:jc w:val="both"/>
        <w:rPr>
          <w:rFonts w:ascii="Times New Roman" w:hAnsi="Times New Roman"/>
          <w:b/>
          <w:sz w:val="24"/>
          <w:szCs w:val="24"/>
        </w:rPr>
      </w:pPr>
      <w:r>
        <w:rPr>
          <w:rFonts w:ascii="Times New Roman" w:hAnsi="Times New Roman"/>
          <w:b/>
          <w:sz w:val="24"/>
          <w:szCs w:val="24"/>
        </w:rPr>
        <w:t xml:space="preserve">S13 </w:t>
      </w:r>
      <w:r w:rsidRPr="002944BA">
        <w:rPr>
          <w:rFonts w:ascii="Times New Roman" w:hAnsi="Times New Roman"/>
          <w:b/>
          <w:i/>
          <w:iCs/>
          <w:sz w:val="24"/>
          <w:szCs w:val="24"/>
        </w:rPr>
        <w:t>(2/4)</w:t>
      </w:r>
      <w:r>
        <w:rPr>
          <w:rFonts w:ascii="Times New Roman" w:hAnsi="Times New Roman"/>
          <w:b/>
          <w:sz w:val="24"/>
          <w:szCs w:val="24"/>
        </w:rPr>
        <w:t xml:space="preserve"> </w:t>
      </w:r>
      <w:r w:rsidRPr="002944BA">
        <w:rPr>
          <w:rFonts w:ascii="Times New Roman" w:hAnsi="Times New Roman"/>
          <w:b/>
          <w:sz w:val="24"/>
          <w:szCs w:val="24"/>
        </w:rPr>
        <w:t>Gen, medicina si politica corpului (II)</w:t>
      </w:r>
    </w:p>
    <w:p w14:paraId="7CD892DA" w14:textId="77777777" w:rsidR="002944BA" w:rsidRDefault="002944BA" w:rsidP="002944BA">
      <w:pPr>
        <w:spacing w:line="240" w:lineRule="auto"/>
        <w:jc w:val="both"/>
        <w:rPr>
          <w:rFonts w:ascii="Times New Roman" w:hAnsi="Times New Roman"/>
          <w:bCs/>
          <w:sz w:val="24"/>
          <w:szCs w:val="24"/>
        </w:rPr>
      </w:pPr>
      <w:r>
        <w:rPr>
          <w:rFonts w:ascii="Times New Roman" w:hAnsi="Times New Roman"/>
          <w:bCs/>
          <w:sz w:val="24"/>
          <w:szCs w:val="24"/>
        </w:rPr>
        <w:t>*</w:t>
      </w:r>
      <w:r w:rsidRPr="00294B2B">
        <w:rPr>
          <w:rFonts w:ascii="Times New Roman" w:hAnsi="Times New Roman"/>
          <w:bCs/>
          <w:sz w:val="24"/>
          <w:szCs w:val="24"/>
        </w:rPr>
        <w:t>Kingdom</w:t>
      </w:r>
      <w:r>
        <w:rPr>
          <w:rFonts w:ascii="Times New Roman" w:hAnsi="Times New Roman"/>
          <w:bCs/>
          <w:sz w:val="24"/>
          <w:szCs w:val="24"/>
        </w:rPr>
        <w:t>,</w:t>
      </w:r>
      <w:r w:rsidRPr="00294B2B">
        <w:rPr>
          <w:rFonts w:ascii="Times New Roman" w:hAnsi="Times New Roman"/>
          <w:bCs/>
          <w:sz w:val="24"/>
          <w:szCs w:val="24"/>
        </w:rPr>
        <w:t xml:space="preserve"> Elizabeth</w:t>
      </w:r>
      <w:r>
        <w:rPr>
          <w:rFonts w:ascii="Times New Roman" w:hAnsi="Times New Roman"/>
          <w:bCs/>
          <w:sz w:val="24"/>
          <w:szCs w:val="24"/>
        </w:rPr>
        <w:t>.</w:t>
      </w:r>
      <w:r w:rsidRPr="00294B2B">
        <w:rPr>
          <w:rFonts w:ascii="Times New Roman" w:hAnsi="Times New Roman"/>
          <w:bCs/>
          <w:sz w:val="24"/>
          <w:szCs w:val="24"/>
        </w:rPr>
        <w:t xml:space="preserve"> </w:t>
      </w:r>
      <w:r>
        <w:rPr>
          <w:rFonts w:ascii="Times New Roman" w:hAnsi="Times New Roman"/>
          <w:bCs/>
          <w:sz w:val="24"/>
          <w:szCs w:val="24"/>
        </w:rPr>
        <w:t>„Women and Medicine” + „</w:t>
      </w:r>
      <w:r w:rsidRPr="00294B2B">
        <w:rPr>
          <w:rFonts w:ascii="Times New Roman" w:hAnsi="Times New Roman"/>
          <w:bCs/>
          <w:sz w:val="24"/>
          <w:szCs w:val="24"/>
        </w:rPr>
        <w:t>Consent, Coercion and Consortium: The Sexual Politics of Sterilisation</w:t>
      </w:r>
      <w:r>
        <w:rPr>
          <w:rFonts w:ascii="Times New Roman" w:hAnsi="Times New Roman"/>
          <w:bCs/>
          <w:sz w:val="24"/>
          <w:szCs w:val="24"/>
        </w:rPr>
        <w:t>”</w:t>
      </w:r>
      <w:r w:rsidRPr="00294B2B">
        <w:rPr>
          <w:rFonts w:ascii="Times New Roman" w:hAnsi="Times New Roman"/>
          <w:bCs/>
          <w:sz w:val="24"/>
          <w:szCs w:val="24"/>
        </w:rPr>
        <w:t xml:space="preserve"> </w:t>
      </w:r>
      <w:r w:rsidRPr="00B63B15">
        <w:rPr>
          <w:rFonts w:ascii="Times New Roman" w:hAnsi="Times New Roman"/>
          <w:bCs/>
          <w:sz w:val="24"/>
          <w:szCs w:val="24"/>
        </w:rPr>
        <w:t>eseu</w:t>
      </w:r>
      <w:r>
        <w:rPr>
          <w:rFonts w:ascii="Times New Roman" w:hAnsi="Times New Roman"/>
          <w:bCs/>
          <w:sz w:val="24"/>
          <w:szCs w:val="24"/>
        </w:rPr>
        <w:t>ri</w:t>
      </w:r>
      <w:r w:rsidRPr="00B63B15">
        <w:rPr>
          <w:rFonts w:ascii="Times New Roman" w:hAnsi="Times New Roman"/>
          <w:bCs/>
          <w:sz w:val="24"/>
          <w:szCs w:val="24"/>
        </w:rPr>
        <w:t xml:space="preserve"> colectat</w:t>
      </w:r>
      <w:r>
        <w:rPr>
          <w:rFonts w:ascii="Times New Roman" w:hAnsi="Times New Roman"/>
          <w:bCs/>
          <w:sz w:val="24"/>
          <w:szCs w:val="24"/>
        </w:rPr>
        <w:t>e</w:t>
      </w:r>
      <w:r w:rsidRPr="00B63B15">
        <w:rPr>
          <w:rFonts w:ascii="Times New Roman" w:hAnsi="Times New Roman"/>
          <w:bCs/>
          <w:sz w:val="24"/>
          <w:szCs w:val="24"/>
        </w:rPr>
        <w:t xml:space="preserve"> de Hilaire Barnett in Sourcebook on Feminist Jurisprudence, pp. </w:t>
      </w:r>
      <w:r w:rsidRPr="00294B2B">
        <w:rPr>
          <w:rFonts w:ascii="Times New Roman" w:hAnsi="Times New Roman"/>
          <w:bCs/>
          <w:sz w:val="24"/>
          <w:szCs w:val="24"/>
        </w:rPr>
        <w:t>49</w:t>
      </w:r>
      <w:r>
        <w:rPr>
          <w:rFonts w:ascii="Times New Roman" w:hAnsi="Times New Roman"/>
          <w:bCs/>
          <w:sz w:val="24"/>
          <w:szCs w:val="24"/>
        </w:rPr>
        <w:t>1-507</w:t>
      </w:r>
    </w:p>
    <w:p w14:paraId="1B86B374" w14:textId="77777777" w:rsidR="002944BA" w:rsidRDefault="002944BA" w:rsidP="002944BA">
      <w:pPr>
        <w:spacing w:line="240" w:lineRule="auto"/>
        <w:jc w:val="both"/>
        <w:rPr>
          <w:rFonts w:ascii="Times New Roman" w:hAnsi="Times New Roman"/>
          <w:bCs/>
          <w:sz w:val="24"/>
          <w:szCs w:val="24"/>
        </w:rPr>
      </w:pPr>
      <w:r>
        <w:rPr>
          <w:rFonts w:ascii="Times New Roman" w:hAnsi="Times New Roman"/>
          <w:bCs/>
          <w:sz w:val="24"/>
          <w:szCs w:val="24"/>
        </w:rPr>
        <w:t>*</w:t>
      </w:r>
      <w:r w:rsidRPr="00294B2B">
        <w:rPr>
          <w:rFonts w:ascii="Times New Roman" w:hAnsi="Times New Roman"/>
          <w:bCs/>
          <w:sz w:val="24"/>
          <w:szCs w:val="24"/>
        </w:rPr>
        <w:t>Mazur</w:t>
      </w:r>
      <w:r>
        <w:rPr>
          <w:rFonts w:ascii="Times New Roman" w:hAnsi="Times New Roman"/>
          <w:bCs/>
          <w:sz w:val="24"/>
          <w:szCs w:val="24"/>
        </w:rPr>
        <w:t>, Amy, 2002</w:t>
      </w:r>
      <w:r w:rsidRPr="00294B2B">
        <w:rPr>
          <w:rFonts w:ascii="Times New Roman" w:hAnsi="Times New Roman"/>
          <w:bCs/>
          <w:sz w:val="24"/>
          <w:szCs w:val="24"/>
        </w:rPr>
        <w:t xml:space="preserve"> </w:t>
      </w:r>
      <w:r>
        <w:rPr>
          <w:rFonts w:ascii="Times New Roman" w:hAnsi="Times New Roman"/>
          <w:bCs/>
          <w:sz w:val="24"/>
          <w:szCs w:val="24"/>
        </w:rPr>
        <w:t>–</w:t>
      </w:r>
      <w:r w:rsidRPr="00294B2B">
        <w:rPr>
          <w:rFonts w:ascii="Times New Roman" w:hAnsi="Times New Roman"/>
          <w:bCs/>
          <w:sz w:val="24"/>
          <w:szCs w:val="24"/>
        </w:rPr>
        <w:t xml:space="preserve"> </w:t>
      </w:r>
      <w:r>
        <w:rPr>
          <w:rFonts w:ascii="Times New Roman" w:hAnsi="Times New Roman"/>
          <w:bCs/>
          <w:sz w:val="24"/>
          <w:szCs w:val="24"/>
        </w:rPr>
        <w:t>„</w:t>
      </w:r>
      <w:r w:rsidRPr="00294B2B">
        <w:rPr>
          <w:rFonts w:ascii="Times New Roman" w:hAnsi="Times New Roman"/>
          <w:bCs/>
          <w:sz w:val="24"/>
          <w:szCs w:val="24"/>
        </w:rPr>
        <w:t>Body Politics I: Reproductive Rights Policy</w:t>
      </w:r>
      <w:r>
        <w:rPr>
          <w:rFonts w:ascii="Times New Roman" w:hAnsi="Times New Roman"/>
          <w:bCs/>
          <w:sz w:val="24"/>
          <w:szCs w:val="24"/>
        </w:rPr>
        <w:t xml:space="preserve">”. </w:t>
      </w:r>
      <w:r w:rsidRPr="00294B2B">
        <w:rPr>
          <w:rFonts w:ascii="Times New Roman" w:hAnsi="Times New Roman"/>
          <w:bCs/>
          <w:sz w:val="24"/>
          <w:szCs w:val="24"/>
        </w:rPr>
        <w:t>Theorizing Feminist Policy</w:t>
      </w:r>
      <w:r>
        <w:rPr>
          <w:rFonts w:ascii="Times New Roman" w:hAnsi="Times New Roman"/>
          <w:bCs/>
          <w:sz w:val="24"/>
          <w:szCs w:val="24"/>
        </w:rPr>
        <w:t>. Oxford University Press. pp 137-155.</w:t>
      </w:r>
    </w:p>
    <w:p w14:paraId="199F1F2B" w14:textId="77777777" w:rsidR="002944BA" w:rsidRPr="00602D17" w:rsidRDefault="002944BA" w:rsidP="002944BA">
      <w:pPr>
        <w:spacing w:line="240" w:lineRule="auto"/>
        <w:ind w:left="360" w:hanging="360"/>
        <w:rPr>
          <w:rFonts w:ascii="Times New Roman" w:hAnsi="Times New Roman"/>
          <w:sz w:val="24"/>
          <w:szCs w:val="24"/>
        </w:rPr>
      </w:pPr>
    </w:p>
    <w:p w14:paraId="087B66AD" w14:textId="77777777" w:rsidR="002944BA" w:rsidRPr="00602D17" w:rsidRDefault="002944BA" w:rsidP="002944BA">
      <w:pPr>
        <w:spacing w:line="240" w:lineRule="auto"/>
        <w:jc w:val="both"/>
        <w:rPr>
          <w:rFonts w:ascii="Times New Roman" w:hAnsi="Times New Roman"/>
          <w:sz w:val="24"/>
          <w:szCs w:val="24"/>
        </w:rPr>
      </w:pPr>
      <w:r>
        <w:rPr>
          <w:rFonts w:ascii="Times New Roman" w:hAnsi="Times New Roman"/>
          <w:sz w:val="24"/>
          <w:szCs w:val="24"/>
        </w:rPr>
        <w:t>Sugestii de aprofundare:</w:t>
      </w:r>
    </w:p>
    <w:p w14:paraId="011EBB37" w14:textId="77777777" w:rsidR="002944BA" w:rsidRPr="00294B2B" w:rsidRDefault="002944BA" w:rsidP="002944BA">
      <w:pPr>
        <w:spacing w:line="240" w:lineRule="auto"/>
        <w:jc w:val="both"/>
        <w:rPr>
          <w:rFonts w:ascii="Times New Roman" w:hAnsi="Times New Roman"/>
          <w:bCs/>
          <w:sz w:val="24"/>
          <w:szCs w:val="24"/>
        </w:rPr>
      </w:pPr>
      <w:r w:rsidRPr="00294B2B">
        <w:rPr>
          <w:rFonts w:ascii="Times New Roman" w:hAnsi="Times New Roman"/>
          <w:bCs/>
          <w:sz w:val="24"/>
          <w:szCs w:val="24"/>
        </w:rPr>
        <w:t>Thomson, Judith, 1971. “A defense of abortion”, Philosophy and Public Affairs, Vol.1:1, pp. 47-66</w:t>
      </w:r>
    </w:p>
    <w:p w14:paraId="1300E195" w14:textId="77777777" w:rsidR="002944BA" w:rsidRDefault="002944BA" w:rsidP="002944BA">
      <w:pPr>
        <w:spacing w:line="240" w:lineRule="auto"/>
        <w:jc w:val="both"/>
        <w:rPr>
          <w:rFonts w:ascii="Times New Roman" w:hAnsi="Times New Roman"/>
          <w:sz w:val="24"/>
          <w:szCs w:val="24"/>
        </w:rPr>
      </w:pPr>
      <w:r w:rsidRPr="00BF054E">
        <w:rPr>
          <w:rFonts w:ascii="Times New Roman" w:hAnsi="Times New Roman"/>
          <w:sz w:val="24"/>
          <w:szCs w:val="24"/>
        </w:rPr>
        <w:t>The Fight for Reproductive Rights</w:t>
      </w:r>
      <w:r>
        <w:rPr>
          <w:rFonts w:ascii="Times New Roman" w:hAnsi="Times New Roman"/>
          <w:sz w:val="24"/>
          <w:szCs w:val="24"/>
        </w:rPr>
        <w:t>:</w:t>
      </w:r>
      <w:r w:rsidRPr="00BF054E">
        <w:rPr>
          <w:rFonts w:ascii="Times New Roman" w:hAnsi="Times New Roman"/>
          <w:sz w:val="24"/>
          <w:szCs w:val="24"/>
        </w:rPr>
        <w:t xml:space="preserve"> </w:t>
      </w:r>
      <w:hyperlink r:id="rId18" w:history="1">
        <w:r w:rsidRPr="003D50EA">
          <w:rPr>
            <w:rStyle w:val="Hyperlink"/>
            <w:rFonts w:ascii="Times New Roman" w:hAnsi="Times New Roman"/>
            <w:sz w:val="24"/>
            <w:szCs w:val="24"/>
          </w:rPr>
          <w:t>http://www.ushistory.org/us/57b.asp</w:t>
        </w:r>
      </w:hyperlink>
      <w:r>
        <w:rPr>
          <w:rFonts w:ascii="Times New Roman" w:hAnsi="Times New Roman"/>
          <w:sz w:val="24"/>
          <w:szCs w:val="24"/>
        </w:rPr>
        <w:t xml:space="preserve"> </w:t>
      </w:r>
    </w:p>
    <w:p w14:paraId="23DAD83D" w14:textId="77777777" w:rsidR="002944BA" w:rsidRDefault="002944BA" w:rsidP="002944BA">
      <w:pPr>
        <w:spacing w:line="240" w:lineRule="auto"/>
        <w:jc w:val="both"/>
        <w:rPr>
          <w:rFonts w:ascii="Times New Roman" w:hAnsi="Times New Roman"/>
          <w:bCs/>
          <w:sz w:val="24"/>
          <w:szCs w:val="24"/>
        </w:rPr>
      </w:pPr>
      <w:r w:rsidRPr="00294B2B">
        <w:rPr>
          <w:rFonts w:ascii="Times New Roman" w:hAnsi="Times New Roman"/>
          <w:bCs/>
          <w:sz w:val="24"/>
          <w:szCs w:val="24"/>
        </w:rPr>
        <w:t>Roe vs. Wade: Its History And Impact, 1-4</w:t>
      </w:r>
    </w:p>
    <w:p w14:paraId="1DA6699A" w14:textId="77777777" w:rsidR="002944BA" w:rsidRPr="00294B2B" w:rsidRDefault="002944BA" w:rsidP="002944BA">
      <w:pPr>
        <w:spacing w:line="240" w:lineRule="auto"/>
        <w:jc w:val="both"/>
        <w:rPr>
          <w:rFonts w:ascii="Times New Roman" w:hAnsi="Times New Roman"/>
          <w:bCs/>
          <w:sz w:val="24"/>
          <w:szCs w:val="24"/>
        </w:rPr>
      </w:pPr>
      <w:r w:rsidRPr="00294B2B">
        <w:rPr>
          <w:rFonts w:ascii="Times New Roman" w:hAnsi="Times New Roman"/>
          <w:bCs/>
          <w:sz w:val="24"/>
          <w:szCs w:val="24"/>
        </w:rPr>
        <w:lastRenderedPageBreak/>
        <w:t>Jackson, Emily, 1995, “The Problem with Pornography: A Critical Survey of the Current Debate”, in Sourcebook on Feminist Jurisprudence, pp. 476-490</w:t>
      </w:r>
    </w:p>
    <w:p w14:paraId="041B3B8F" w14:textId="77777777" w:rsidR="002944BA" w:rsidRDefault="002944BA" w:rsidP="002944BA">
      <w:pPr>
        <w:spacing w:line="240" w:lineRule="auto"/>
        <w:jc w:val="both"/>
        <w:rPr>
          <w:rFonts w:ascii="Times New Roman" w:hAnsi="Times New Roman"/>
          <w:bCs/>
          <w:sz w:val="24"/>
          <w:szCs w:val="24"/>
        </w:rPr>
      </w:pPr>
    </w:p>
    <w:p w14:paraId="23C89479" w14:textId="77777777" w:rsidR="002944BA" w:rsidRDefault="002944BA" w:rsidP="002944BA">
      <w:pPr>
        <w:spacing w:line="240" w:lineRule="auto"/>
        <w:jc w:val="both"/>
        <w:rPr>
          <w:rFonts w:ascii="Times New Roman" w:hAnsi="Times New Roman"/>
          <w:bCs/>
          <w:sz w:val="24"/>
          <w:szCs w:val="24"/>
        </w:rPr>
      </w:pPr>
      <w:r>
        <w:rPr>
          <w:rFonts w:ascii="Times New Roman" w:hAnsi="Times New Roman"/>
          <w:bCs/>
          <w:sz w:val="24"/>
          <w:szCs w:val="24"/>
        </w:rPr>
        <w:t>Sugestii de aprofundare:</w:t>
      </w:r>
    </w:p>
    <w:p w14:paraId="60F4B049" w14:textId="77777777" w:rsidR="002944BA" w:rsidRDefault="002944BA" w:rsidP="002944BA">
      <w:pPr>
        <w:spacing w:line="240" w:lineRule="auto"/>
        <w:jc w:val="both"/>
        <w:rPr>
          <w:rFonts w:ascii="Times New Roman" w:hAnsi="Times New Roman"/>
          <w:bCs/>
          <w:sz w:val="24"/>
          <w:szCs w:val="24"/>
        </w:rPr>
      </w:pPr>
      <w:r w:rsidRPr="00DF0379">
        <w:rPr>
          <w:rFonts w:ascii="Times New Roman" w:hAnsi="Times New Roman"/>
          <w:bCs/>
          <w:sz w:val="24"/>
          <w:szCs w:val="24"/>
        </w:rPr>
        <w:t>Jackson,</w:t>
      </w:r>
      <w:r>
        <w:rPr>
          <w:rFonts w:ascii="Times New Roman" w:hAnsi="Times New Roman"/>
          <w:bCs/>
          <w:sz w:val="24"/>
          <w:szCs w:val="24"/>
        </w:rPr>
        <w:t xml:space="preserve"> Gabrielle.</w:t>
      </w:r>
      <w:r w:rsidRPr="00DF0379">
        <w:rPr>
          <w:rFonts w:ascii="Times New Roman" w:hAnsi="Times New Roman"/>
          <w:bCs/>
          <w:sz w:val="24"/>
          <w:szCs w:val="24"/>
        </w:rPr>
        <w:t xml:space="preserve"> 2019</w:t>
      </w:r>
      <w:r>
        <w:rPr>
          <w:rFonts w:ascii="Times New Roman" w:hAnsi="Times New Roman"/>
          <w:bCs/>
          <w:sz w:val="24"/>
          <w:szCs w:val="24"/>
        </w:rPr>
        <w:t>.</w:t>
      </w:r>
      <w:r w:rsidRPr="00DF0379">
        <w:rPr>
          <w:rFonts w:ascii="Times New Roman" w:hAnsi="Times New Roman"/>
          <w:bCs/>
          <w:sz w:val="24"/>
          <w:szCs w:val="24"/>
        </w:rPr>
        <w:t xml:space="preserve"> </w:t>
      </w:r>
      <w:r w:rsidRPr="00294B2B">
        <w:rPr>
          <w:rFonts w:ascii="Times New Roman" w:hAnsi="Times New Roman"/>
          <w:bCs/>
          <w:i/>
          <w:iCs/>
          <w:sz w:val="24"/>
          <w:szCs w:val="24"/>
        </w:rPr>
        <w:t>Pain and prejudice - A call to arms for women and their bodies</w:t>
      </w:r>
      <w:r>
        <w:rPr>
          <w:rFonts w:ascii="Times New Roman" w:hAnsi="Times New Roman"/>
          <w:bCs/>
          <w:sz w:val="24"/>
          <w:szCs w:val="24"/>
        </w:rPr>
        <w:t xml:space="preserve">. </w:t>
      </w:r>
      <w:r w:rsidRPr="00DF0379">
        <w:rPr>
          <w:rFonts w:ascii="Times New Roman" w:hAnsi="Times New Roman"/>
          <w:bCs/>
          <w:sz w:val="24"/>
          <w:szCs w:val="24"/>
        </w:rPr>
        <w:t>Allen &amp; Unwin</w:t>
      </w:r>
      <w:r>
        <w:rPr>
          <w:rFonts w:ascii="Times New Roman" w:hAnsi="Times New Roman"/>
          <w:bCs/>
          <w:sz w:val="24"/>
          <w:szCs w:val="24"/>
        </w:rPr>
        <w:t>, Australia</w:t>
      </w:r>
    </w:p>
    <w:p w14:paraId="261BC18E" w14:textId="77777777" w:rsidR="002944BA" w:rsidRDefault="002944BA" w:rsidP="002944BA">
      <w:pPr>
        <w:spacing w:line="240" w:lineRule="auto"/>
        <w:jc w:val="both"/>
        <w:rPr>
          <w:rFonts w:ascii="Times New Roman" w:hAnsi="Times New Roman"/>
          <w:bCs/>
          <w:sz w:val="24"/>
          <w:szCs w:val="24"/>
        </w:rPr>
      </w:pPr>
      <w:r w:rsidRPr="00294B2B">
        <w:rPr>
          <w:rFonts w:ascii="Times New Roman" w:hAnsi="Times New Roman"/>
          <w:bCs/>
          <w:sz w:val="24"/>
          <w:szCs w:val="24"/>
        </w:rPr>
        <w:t>Liu KA, DiPietro Mager NA. 2016</w:t>
      </w:r>
      <w:r>
        <w:rPr>
          <w:rFonts w:ascii="Times New Roman" w:hAnsi="Times New Roman"/>
          <w:bCs/>
          <w:sz w:val="24"/>
          <w:szCs w:val="24"/>
        </w:rPr>
        <w:t>. „</w:t>
      </w:r>
      <w:r w:rsidRPr="00294B2B">
        <w:rPr>
          <w:rFonts w:ascii="Times New Roman" w:hAnsi="Times New Roman"/>
          <w:bCs/>
          <w:sz w:val="24"/>
          <w:szCs w:val="24"/>
        </w:rPr>
        <w:t>Women’s involvement in clinical trials: historical perspective and future implications</w:t>
      </w:r>
      <w:r>
        <w:rPr>
          <w:rFonts w:ascii="Times New Roman" w:hAnsi="Times New Roman"/>
          <w:bCs/>
          <w:sz w:val="24"/>
          <w:szCs w:val="24"/>
        </w:rPr>
        <w:t>”</w:t>
      </w:r>
      <w:r w:rsidRPr="00294B2B">
        <w:rPr>
          <w:rFonts w:ascii="Times New Roman" w:hAnsi="Times New Roman"/>
          <w:bCs/>
          <w:sz w:val="24"/>
          <w:szCs w:val="24"/>
        </w:rPr>
        <w:t>.</w:t>
      </w:r>
      <w:r>
        <w:rPr>
          <w:rFonts w:ascii="Times New Roman" w:hAnsi="Times New Roman"/>
          <w:bCs/>
          <w:sz w:val="24"/>
          <w:szCs w:val="24"/>
        </w:rPr>
        <w:t xml:space="preserve"> </w:t>
      </w:r>
      <w:r w:rsidRPr="00294B2B">
        <w:rPr>
          <w:rFonts w:ascii="Times New Roman" w:hAnsi="Times New Roman"/>
          <w:bCs/>
          <w:i/>
          <w:iCs/>
          <w:sz w:val="24"/>
          <w:szCs w:val="24"/>
        </w:rPr>
        <w:t>Pharmacy Practice</w:t>
      </w:r>
      <w:r>
        <w:rPr>
          <w:rFonts w:ascii="Times New Roman" w:hAnsi="Times New Roman"/>
          <w:bCs/>
          <w:sz w:val="24"/>
          <w:szCs w:val="24"/>
        </w:rPr>
        <w:t>.</w:t>
      </w:r>
      <w:r w:rsidRPr="00294B2B">
        <w:rPr>
          <w:rFonts w:ascii="Times New Roman" w:hAnsi="Times New Roman"/>
          <w:bCs/>
          <w:sz w:val="24"/>
          <w:szCs w:val="24"/>
        </w:rPr>
        <w:t xml:space="preserve"> Jan-Mar</w:t>
      </w:r>
      <w:r>
        <w:rPr>
          <w:rFonts w:ascii="Times New Roman" w:hAnsi="Times New Roman"/>
          <w:bCs/>
          <w:sz w:val="24"/>
          <w:szCs w:val="24"/>
        </w:rPr>
        <w:t xml:space="preserve">. </w:t>
      </w:r>
      <w:r w:rsidRPr="00294B2B">
        <w:rPr>
          <w:rFonts w:ascii="Times New Roman" w:hAnsi="Times New Roman"/>
          <w:bCs/>
          <w:sz w:val="24"/>
          <w:szCs w:val="24"/>
        </w:rPr>
        <w:t>14(1).</w:t>
      </w:r>
    </w:p>
    <w:p w14:paraId="11DD20AE" w14:textId="77777777" w:rsidR="002944BA" w:rsidRDefault="002944BA" w:rsidP="002944BA">
      <w:pPr>
        <w:spacing w:line="240" w:lineRule="auto"/>
        <w:jc w:val="both"/>
        <w:rPr>
          <w:rFonts w:ascii="Times New Roman" w:hAnsi="Times New Roman"/>
          <w:bCs/>
          <w:sz w:val="24"/>
          <w:szCs w:val="24"/>
        </w:rPr>
      </w:pPr>
    </w:p>
    <w:p w14:paraId="255C813B" w14:textId="77777777" w:rsidR="00377A98" w:rsidRDefault="00377A98" w:rsidP="00097AD5">
      <w:pPr>
        <w:spacing w:after="0" w:line="360" w:lineRule="auto"/>
        <w:ind w:right="-567"/>
        <w:jc w:val="both"/>
        <w:rPr>
          <w:rFonts w:ascii="Times New Roman" w:hAnsi="Times New Roman"/>
          <w:b/>
          <w:bCs/>
          <w:sz w:val="24"/>
          <w:szCs w:val="24"/>
        </w:rPr>
      </w:pPr>
    </w:p>
    <w:p w14:paraId="255C813C" w14:textId="77777777"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6534C4">
        <w:tc>
          <w:tcPr>
            <w:tcW w:w="3265" w:type="dxa"/>
            <w:shd w:val="clear" w:color="auto" w:fill="auto"/>
          </w:tcPr>
          <w:p w14:paraId="255C8142"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0B834BC1" w14:textId="77777777" w:rsidR="00A22B49" w:rsidRPr="002944BA" w:rsidRDefault="002944BA" w:rsidP="00097AD5">
            <w:pPr>
              <w:spacing w:after="0" w:line="360" w:lineRule="auto"/>
              <w:rPr>
                <w:rFonts w:ascii="Times New Roman" w:hAnsi="Times New Roman"/>
                <w:sz w:val="24"/>
                <w:szCs w:val="24"/>
              </w:rPr>
            </w:pPr>
            <w:r w:rsidRPr="002944BA">
              <w:rPr>
                <w:rFonts w:ascii="Times New Roman" w:hAnsi="Times New Roman"/>
                <w:sz w:val="24"/>
                <w:szCs w:val="24"/>
              </w:rPr>
              <w:t>EC - Proiect în echipe</w:t>
            </w:r>
          </w:p>
          <w:p w14:paraId="255C8143" w14:textId="46D5081D" w:rsidR="002944BA" w:rsidRPr="001014E2" w:rsidRDefault="002944BA" w:rsidP="00097AD5">
            <w:pPr>
              <w:spacing w:after="0" w:line="360" w:lineRule="auto"/>
              <w:rPr>
                <w:rFonts w:ascii="Times New Roman" w:hAnsi="Times New Roman"/>
                <w:sz w:val="24"/>
                <w:szCs w:val="24"/>
              </w:rPr>
            </w:pPr>
            <w:r w:rsidRPr="002944BA">
              <w:rPr>
                <w:rFonts w:ascii="Times New Roman" w:hAnsi="Times New Roman"/>
                <w:sz w:val="24"/>
                <w:szCs w:val="24"/>
              </w:rPr>
              <w:t>EF - Test de tip grilă din suportul de curs și bibliografie selectivă discutată la curs</w:t>
            </w:r>
          </w:p>
        </w:tc>
        <w:tc>
          <w:tcPr>
            <w:tcW w:w="3248" w:type="dxa"/>
            <w:shd w:val="clear" w:color="auto" w:fill="auto"/>
          </w:tcPr>
          <w:p w14:paraId="255C8144" w14:textId="4D09D64E" w:rsidR="00A22B49" w:rsidRPr="001014E2" w:rsidRDefault="002944BA" w:rsidP="00097AD5">
            <w:pPr>
              <w:spacing w:after="0" w:line="360" w:lineRule="auto"/>
              <w:rPr>
                <w:rFonts w:ascii="Times New Roman" w:hAnsi="Times New Roman"/>
                <w:sz w:val="24"/>
                <w:szCs w:val="24"/>
              </w:rPr>
            </w:pPr>
            <w:r w:rsidRPr="00DF2FB7">
              <w:rPr>
                <w:rFonts w:ascii="Times New Roman" w:hAnsi="Times New Roman"/>
                <w:sz w:val="24"/>
                <w:szCs w:val="24"/>
              </w:rPr>
              <w:t>50% din nota finală</w:t>
            </w:r>
          </w:p>
        </w:tc>
      </w:tr>
      <w:tr w:rsidR="00A22B49" w:rsidRPr="001014E2" w14:paraId="255C8149" w14:textId="77777777" w:rsidTr="006534C4">
        <w:tc>
          <w:tcPr>
            <w:tcW w:w="3265" w:type="dxa"/>
            <w:shd w:val="clear" w:color="auto" w:fill="auto"/>
          </w:tcPr>
          <w:p w14:paraId="255C8146"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1CA127ED" w14:textId="77777777" w:rsidR="00A22B49" w:rsidRDefault="002944BA" w:rsidP="001C551C">
            <w:pPr>
              <w:spacing w:after="0" w:line="360" w:lineRule="auto"/>
              <w:rPr>
                <w:rFonts w:ascii="Times New Roman" w:hAnsi="Times New Roman"/>
                <w:sz w:val="24"/>
                <w:szCs w:val="24"/>
              </w:rPr>
            </w:pPr>
            <w:r>
              <w:rPr>
                <w:rFonts w:ascii="Times New Roman" w:hAnsi="Times New Roman"/>
                <w:sz w:val="24"/>
                <w:szCs w:val="24"/>
              </w:rPr>
              <w:t>EC:</w:t>
            </w:r>
          </w:p>
          <w:p w14:paraId="6D8575C1" w14:textId="7607734A" w:rsidR="002944BA" w:rsidRPr="00602D17" w:rsidRDefault="002944BA" w:rsidP="002944BA">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sz w:val="24"/>
                <w:szCs w:val="24"/>
              </w:rPr>
            </w:pPr>
            <w:r w:rsidRPr="00602D17">
              <w:rPr>
                <w:rFonts w:ascii="Times New Roman" w:hAnsi="Times New Roman"/>
                <w:sz w:val="24"/>
                <w:szCs w:val="24"/>
              </w:rPr>
              <w:t xml:space="preserve">Prezentarea corespunzătoare a unui text din cadrul bibliografiei de seminar si participarea activa la seminarii </w:t>
            </w:r>
          </w:p>
          <w:p w14:paraId="255C8147" w14:textId="4228E6FC" w:rsidR="002944BA" w:rsidRPr="002944BA" w:rsidRDefault="002944BA" w:rsidP="002944BA">
            <w:pPr>
              <w:pBdr>
                <w:top w:val="single" w:sz="4" w:space="1" w:color="auto"/>
                <w:left w:val="single" w:sz="4" w:space="4" w:color="auto"/>
                <w:bottom w:val="single" w:sz="4" w:space="1" w:color="auto"/>
                <w:right w:val="single" w:sz="4" w:space="4" w:color="auto"/>
              </w:pBdr>
              <w:spacing w:line="360" w:lineRule="auto"/>
              <w:jc w:val="both"/>
              <w:rPr>
                <w:rFonts w:ascii="Times New Roman" w:hAnsi="Times New Roman"/>
                <w:b/>
                <w:sz w:val="24"/>
                <w:szCs w:val="24"/>
              </w:rPr>
            </w:pPr>
            <w:r w:rsidRPr="00602D17">
              <w:rPr>
                <w:rFonts w:ascii="Times New Roman" w:hAnsi="Times New Roman"/>
                <w:sz w:val="24"/>
                <w:szCs w:val="24"/>
              </w:rPr>
              <w:t xml:space="preserve">Realizarea unui eseu argumentativ pornind de la textele prezentate si discutate </w:t>
            </w:r>
          </w:p>
        </w:tc>
        <w:tc>
          <w:tcPr>
            <w:tcW w:w="3248" w:type="dxa"/>
            <w:shd w:val="clear" w:color="auto" w:fill="auto"/>
          </w:tcPr>
          <w:p w14:paraId="255C8148" w14:textId="2326D1BC" w:rsidR="00A22B49" w:rsidRPr="001014E2" w:rsidRDefault="002944BA" w:rsidP="00097AD5">
            <w:pPr>
              <w:spacing w:after="0" w:line="360" w:lineRule="auto"/>
              <w:rPr>
                <w:rFonts w:ascii="Times New Roman" w:hAnsi="Times New Roman"/>
                <w:sz w:val="24"/>
                <w:szCs w:val="24"/>
              </w:rPr>
            </w:pPr>
            <w:r w:rsidRPr="00DF2FB7">
              <w:rPr>
                <w:rFonts w:ascii="Times New Roman" w:hAnsi="Times New Roman"/>
                <w:sz w:val="24"/>
                <w:szCs w:val="24"/>
              </w:rPr>
              <w:t>50% din nota finală</w:t>
            </w:r>
          </w:p>
        </w:tc>
      </w:tr>
    </w:tbl>
    <w:p w14:paraId="255C814A" w14:textId="77777777" w:rsidR="00F21297" w:rsidRDefault="00F21297" w:rsidP="00687EA5">
      <w:pPr>
        <w:spacing w:line="360" w:lineRule="auto"/>
        <w:rPr>
          <w:rFonts w:ascii="Times New Roman" w:hAnsi="Times New Roman"/>
          <w:b/>
          <w:iCs/>
          <w:sz w:val="24"/>
          <w:szCs w:val="24"/>
        </w:rPr>
      </w:pPr>
    </w:p>
    <w:p w14:paraId="255C814B" w14:textId="77777777" w:rsidR="0085626F" w:rsidRPr="001014E2" w:rsidRDefault="009971EB" w:rsidP="00687EA5">
      <w:pPr>
        <w:spacing w:line="360" w:lineRule="auto"/>
        <w:rPr>
          <w:rFonts w:ascii="Times New Roman" w:hAnsi="Times New Roman"/>
          <w:b/>
          <w:iCs/>
          <w:sz w:val="24"/>
          <w:szCs w:val="24"/>
        </w:rPr>
      </w:pPr>
      <w:r>
        <w:rPr>
          <w:rFonts w:ascii="Times New Roman" w:hAnsi="Times New Roman"/>
          <w:b/>
          <w:iCs/>
          <w:sz w:val="24"/>
          <w:szCs w:val="24"/>
        </w:rPr>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1014E2" w14:paraId="255C814E" w14:textId="77777777" w:rsidTr="008F40F7">
        <w:tc>
          <w:tcPr>
            <w:tcW w:w="2410" w:type="dxa"/>
            <w:shd w:val="clear" w:color="auto" w:fill="auto"/>
          </w:tcPr>
          <w:p w14:paraId="255C814C"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Tip standard</w:t>
            </w:r>
          </w:p>
        </w:tc>
        <w:tc>
          <w:tcPr>
            <w:tcW w:w="7371" w:type="dxa"/>
            <w:shd w:val="clear" w:color="auto" w:fill="auto"/>
          </w:tcPr>
          <w:p w14:paraId="255C814D"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6E4380" w:rsidRPr="001014E2" w14:paraId="255C8151" w14:textId="77777777" w:rsidTr="008F40F7">
        <w:trPr>
          <w:trHeight w:val="330"/>
        </w:trPr>
        <w:tc>
          <w:tcPr>
            <w:tcW w:w="2410" w:type="dxa"/>
            <w:shd w:val="clear" w:color="auto" w:fill="auto"/>
          </w:tcPr>
          <w:p w14:paraId="255C814F" w14:textId="77777777" w:rsidR="006E4380" w:rsidRPr="001014E2" w:rsidRDefault="006E4380" w:rsidP="00097AD5">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255C8150" w14:textId="7A69EDE3" w:rsidR="00DF2DCA" w:rsidRPr="00DF2DCA" w:rsidRDefault="00DF2DCA" w:rsidP="00DF2DCA">
            <w:pPr>
              <w:pStyle w:val="ListParagraph"/>
              <w:numPr>
                <w:ilvl w:val="0"/>
                <w:numId w:val="19"/>
              </w:numPr>
              <w:spacing w:after="0" w:line="360" w:lineRule="auto"/>
              <w:jc w:val="both"/>
              <w:rPr>
                <w:rFonts w:ascii="Times New Roman" w:hAnsi="Times New Roman"/>
                <w:iCs/>
                <w:sz w:val="24"/>
                <w:szCs w:val="24"/>
              </w:rPr>
            </w:pPr>
            <w:r>
              <w:rPr>
                <w:rFonts w:ascii="Times New Roman" w:hAnsi="Times New Roman"/>
                <w:iCs/>
                <w:sz w:val="24"/>
                <w:szCs w:val="24"/>
              </w:rPr>
              <w:t>Capacitatea de a explica și utiliza principalele concepte ale disciplinei Gen și politică.</w:t>
            </w:r>
          </w:p>
        </w:tc>
      </w:tr>
      <w:tr w:rsidR="00745C76" w:rsidRPr="001014E2" w14:paraId="255C8155" w14:textId="77777777" w:rsidTr="008F40F7">
        <w:trPr>
          <w:trHeight w:val="315"/>
        </w:trPr>
        <w:tc>
          <w:tcPr>
            <w:tcW w:w="2410" w:type="dxa"/>
            <w:shd w:val="clear" w:color="auto" w:fill="auto"/>
          </w:tcPr>
          <w:p w14:paraId="255C8152" w14:textId="77777777" w:rsidR="00745C76" w:rsidRPr="001014E2" w:rsidRDefault="00745C76" w:rsidP="00097AD5">
            <w:pPr>
              <w:spacing w:after="0" w:line="360" w:lineRule="auto"/>
              <w:rPr>
                <w:rFonts w:ascii="Times New Roman" w:hAnsi="Times New Roman"/>
                <w:iCs/>
                <w:sz w:val="24"/>
                <w:szCs w:val="24"/>
              </w:rPr>
            </w:pPr>
            <w:r w:rsidRPr="001014E2">
              <w:rPr>
                <w:rFonts w:ascii="Times New Roman" w:hAnsi="Times New Roman"/>
                <w:iCs/>
                <w:sz w:val="24"/>
                <w:szCs w:val="24"/>
              </w:rPr>
              <w:t>Maxim (media 10)</w:t>
            </w:r>
          </w:p>
        </w:tc>
        <w:tc>
          <w:tcPr>
            <w:tcW w:w="7371" w:type="dxa"/>
            <w:shd w:val="clear" w:color="auto" w:fill="auto"/>
          </w:tcPr>
          <w:p w14:paraId="7E223C2A" w14:textId="77777777" w:rsidR="00577637" w:rsidRDefault="00DF2DCA" w:rsidP="00DF2DCA">
            <w:pPr>
              <w:pStyle w:val="ListParagraph"/>
              <w:numPr>
                <w:ilvl w:val="0"/>
                <w:numId w:val="19"/>
              </w:numPr>
              <w:spacing w:after="0" w:line="360" w:lineRule="auto"/>
              <w:jc w:val="both"/>
              <w:rPr>
                <w:rFonts w:ascii="Times New Roman" w:hAnsi="Times New Roman"/>
                <w:sz w:val="24"/>
                <w:szCs w:val="24"/>
              </w:rPr>
            </w:pPr>
            <w:r>
              <w:rPr>
                <w:rFonts w:ascii="Times New Roman" w:hAnsi="Times New Roman"/>
                <w:sz w:val="24"/>
                <w:szCs w:val="24"/>
              </w:rPr>
              <w:t>Capacitatea de a realiza o analiză de tip academic a unui fenomen/ proces utilizând cadrele conceptuale ale disciplinei Gen și politică.</w:t>
            </w:r>
          </w:p>
          <w:p w14:paraId="255C8154" w14:textId="76A118BF" w:rsidR="00DF2DCA" w:rsidRPr="00DF2DCA" w:rsidRDefault="00DF2DCA" w:rsidP="00DF2DCA">
            <w:pPr>
              <w:pStyle w:val="ListParagraph"/>
              <w:numPr>
                <w:ilvl w:val="0"/>
                <w:numId w:val="19"/>
              </w:numPr>
              <w:spacing w:after="0" w:line="360" w:lineRule="auto"/>
              <w:jc w:val="both"/>
              <w:rPr>
                <w:rFonts w:ascii="Times New Roman" w:hAnsi="Times New Roman"/>
                <w:sz w:val="24"/>
                <w:szCs w:val="24"/>
              </w:rPr>
            </w:pPr>
            <w:r>
              <w:rPr>
                <w:rFonts w:ascii="Times New Roman" w:hAnsi="Times New Roman"/>
                <w:sz w:val="24"/>
                <w:szCs w:val="24"/>
              </w:rPr>
              <w:lastRenderedPageBreak/>
              <w:t>Capacitatea de realiza analize genizate ale unui fenomen sau proces social, politic, economic.</w:t>
            </w:r>
          </w:p>
        </w:tc>
      </w:tr>
    </w:tbl>
    <w:p w14:paraId="255C8156" w14:textId="77777777" w:rsidR="009A5FF3" w:rsidRDefault="009A5FF3"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t>F. REPERE METODOLOGICE</w:t>
      </w:r>
      <w:r w:rsidRPr="001014E2">
        <w:rPr>
          <w:sz w:val="23"/>
          <w:szCs w:val="23"/>
        </w:rPr>
        <w:t xml:space="preserve"> </w:t>
      </w:r>
    </w:p>
    <w:p w14:paraId="255C8158" w14:textId="6C3ACAAB" w:rsidR="00577637" w:rsidRDefault="006D1ABD" w:rsidP="00F21297">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553C05" w:rsidRPr="001014E2">
        <w:rPr>
          <w:rFonts w:ascii="Times New Roman" w:hAnsi="Times New Roman"/>
          <w:sz w:val="24"/>
          <w:szCs w:val="24"/>
        </w:rPr>
        <w:t xml:space="preserve"> </w:t>
      </w:r>
    </w:p>
    <w:p w14:paraId="267DF151" w14:textId="16280F8A" w:rsidR="00DF2DCA" w:rsidRDefault="00DF2DCA" w:rsidP="00F21297">
      <w:pPr>
        <w:spacing w:line="360" w:lineRule="auto"/>
        <w:ind w:right="-567"/>
        <w:jc w:val="both"/>
        <w:rPr>
          <w:rFonts w:ascii="Times New Roman" w:hAnsi="Times New Roman"/>
          <w:sz w:val="24"/>
          <w:szCs w:val="24"/>
        </w:rPr>
      </w:pPr>
      <w:r>
        <w:rPr>
          <w:rFonts w:ascii="Times New Roman" w:hAnsi="Times New Roman"/>
          <w:sz w:val="24"/>
          <w:szCs w:val="24"/>
        </w:rPr>
        <w:t xml:space="preserve">Curs – prelegeri care acoperă conceptele și teoriile fundamentale ale disciplinei Gen și politică; dezvoltarea abilităților de gândire și analiză critică. </w:t>
      </w:r>
    </w:p>
    <w:p w14:paraId="045A2FDC" w14:textId="17C1FA01" w:rsidR="00DF2DCA" w:rsidRPr="00602D17" w:rsidRDefault="00DF2DCA" w:rsidP="00DF2DCA">
      <w:pPr>
        <w:spacing w:line="240" w:lineRule="auto"/>
        <w:jc w:val="both"/>
        <w:rPr>
          <w:rFonts w:ascii="Times New Roman" w:hAnsi="Times New Roman"/>
          <w:sz w:val="24"/>
          <w:szCs w:val="24"/>
        </w:rPr>
      </w:pPr>
      <w:r w:rsidRPr="00602D17">
        <w:rPr>
          <w:rFonts w:ascii="Times New Roman" w:eastAsia="Times New Roman" w:hAnsi="Times New Roman"/>
          <w:sz w:val="24"/>
          <w:szCs w:val="24"/>
        </w:rPr>
        <w:t xml:space="preserve">Seminar </w:t>
      </w:r>
      <w:r>
        <w:rPr>
          <w:rFonts w:ascii="Times New Roman" w:eastAsia="Times New Roman" w:hAnsi="Times New Roman"/>
          <w:sz w:val="24"/>
          <w:szCs w:val="24"/>
        </w:rPr>
        <w:t>- explorarea</w:t>
      </w:r>
      <w:r w:rsidRPr="00602D17">
        <w:rPr>
          <w:rFonts w:ascii="Times New Roman" w:eastAsia="Times New Roman" w:hAnsi="Times New Roman"/>
          <w:sz w:val="24"/>
          <w:szCs w:val="24"/>
        </w:rPr>
        <w:t xml:space="preserve"> bibliografiei. În cadrul fiecărei întâlniri, 2 – 3 studenți/studente vor avea obligația de a parcurge cu atenție textele propuse pentru a identifica următoarele:</w:t>
      </w:r>
    </w:p>
    <w:p w14:paraId="12EACD50" w14:textId="77777777" w:rsidR="00DF2DCA" w:rsidRPr="00602D17" w:rsidRDefault="00DF2DCA" w:rsidP="00DF2DCA">
      <w:pPr>
        <w:spacing w:line="240" w:lineRule="auto"/>
        <w:ind w:firstLine="720"/>
        <w:jc w:val="both"/>
        <w:rPr>
          <w:rFonts w:ascii="Times New Roman" w:hAnsi="Times New Roman"/>
          <w:sz w:val="24"/>
          <w:szCs w:val="24"/>
        </w:rPr>
      </w:pPr>
      <w:r w:rsidRPr="00602D17">
        <w:rPr>
          <w:rFonts w:ascii="Times New Roman" w:hAnsi="Times New Roman"/>
          <w:sz w:val="24"/>
          <w:szCs w:val="24"/>
        </w:rPr>
        <w:t>(1)   Întrebarea primara la care încearcă să răspundă textul</w:t>
      </w:r>
    </w:p>
    <w:p w14:paraId="54D326FD" w14:textId="77777777" w:rsidR="00DF2DCA" w:rsidRPr="00602D17" w:rsidRDefault="00DF2DCA" w:rsidP="00DF2DCA">
      <w:pPr>
        <w:spacing w:line="240" w:lineRule="auto"/>
        <w:ind w:firstLine="720"/>
        <w:jc w:val="both"/>
        <w:rPr>
          <w:rFonts w:ascii="Times New Roman" w:hAnsi="Times New Roman"/>
          <w:sz w:val="24"/>
          <w:szCs w:val="24"/>
        </w:rPr>
      </w:pPr>
      <w:r w:rsidRPr="00602D17">
        <w:rPr>
          <w:rFonts w:ascii="Times New Roman" w:eastAsia="Times New Roman" w:hAnsi="Times New Roman"/>
          <w:sz w:val="24"/>
          <w:szCs w:val="24"/>
        </w:rPr>
        <w:t>(2)   Cuvintele cheie (conceptele centrale)</w:t>
      </w:r>
    </w:p>
    <w:p w14:paraId="438BA934" w14:textId="77777777" w:rsidR="00DF2DCA" w:rsidRPr="00602D17" w:rsidRDefault="00DF2DCA" w:rsidP="00DF2DCA">
      <w:pPr>
        <w:spacing w:line="240" w:lineRule="auto"/>
        <w:ind w:firstLine="720"/>
        <w:jc w:val="both"/>
        <w:rPr>
          <w:rFonts w:ascii="Times New Roman" w:eastAsia="Times New Roman" w:hAnsi="Times New Roman"/>
          <w:sz w:val="24"/>
          <w:szCs w:val="24"/>
        </w:rPr>
      </w:pPr>
      <w:r w:rsidRPr="00602D17">
        <w:rPr>
          <w:rFonts w:ascii="Times New Roman" w:eastAsia="Times New Roman" w:hAnsi="Times New Roman"/>
          <w:sz w:val="24"/>
          <w:szCs w:val="24"/>
        </w:rPr>
        <w:t>(3)   Argumentele principale folosite de autor pentru a-și susține ideea</w:t>
      </w:r>
    </w:p>
    <w:p w14:paraId="5FE6FBF1" w14:textId="77777777" w:rsidR="00DF2DCA" w:rsidRPr="00602D17" w:rsidRDefault="00DF2DCA" w:rsidP="00DF2DCA">
      <w:pPr>
        <w:spacing w:line="240" w:lineRule="auto"/>
        <w:ind w:firstLine="720"/>
        <w:jc w:val="both"/>
        <w:rPr>
          <w:rFonts w:ascii="Times New Roman" w:hAnsi="Times New Roman"/>
          <w:sz w:val="24"/>
          <w:szCs w:val="24"/>
        </w:rPr>
      </w:pPr>
      <w:r w:rsidRPr="00602D17">
        <w:rPr>
          <w:rFonts w:ascii="Times New Roman" w:eastAsia="Times New Roman" w:hAnsi="Times New Roman"/>
          <w:sz w:val="24"/>
          <w:szCs w:val="24"/>
        </w:rPr>
        <w:t>(4)   Concluzia textului</w:t>
      </w:r>
    </w:p>
    <w:p w14:paraId="3B5C3467" w14:textId="77777777" w:rsidR="00DF2DCA" w:rsidRPr="00602D17" w:rsidRDefault="00DF2DCA" w:rsidP="00DF2DCA">
      <w:pPr>
        <w:spacing w:line="240" w:lineRule="auto"/>
        <w:ind w:firstLine="720"/>
        <w:jc w:val="both"/>
        <w:rPr>
          <w:rFonts w:ascii="Times New Roman" w:hAnsi="Times New Roman"/>
          <w:sz w:val="24"/>
          <w:szCs w:val="24"/>
        </w:rPr>
      </w:pPr>
      <w:r w:rsidRPr="00602D17">
        <w:rPr>
          <w:rFonts w:ascii="Times New Roman" w:eastAsia="Times New Roman" w:hAnsi="Times New Roman"/>
          <w:sz w:val="24"/>
          <w:szCs w:val="24"/>
        </w:rPr>
        <w:t>(5)   Informații/idei/argumente interesante/discutabile</w:t>
      </w:r>
    </w:p>
    <w:p w14:paraId="5B5323D1" w14:textId="77777777" w:rsidR="00DF2DCA" w:rsidRDefault="00DF2DCA" w:rsidP="00DF2DCA">
      <w:pPr>
        <w:spacing w:line="240" w:lineRule="auto"/>
        <w:ind w:firstLine="720"/>
        <w:jc w:val="both"/>
        <w:rPr>
          <w:rFonts w:ascii="Times New Roman" w:hAnsi="Times New Roman"/>
          <w:sz w:val="24"/>
          <w:szCs w:val="24"/>
        </w:rPr>
      </w:pPr>
      <w:r>
        <w:rPr>
          <w:rFonts w:ascii="Times New Roman" w:hAnsi="Times New Roman"/>
          <w:sz w:val="24"/>
          <w:szCs w:val="24"/>
        </w:rPr>
        <w:t xml:space="preserve">Prima parte a seminarului se va axa pe explorarea textelor pornind de la aceste informații. </w:t>
      </w:r>
    </w:p>
    <w:p w14:paraId="1F91DEF2" w14:textId="77777777" w:rsidR="00DF2DCA" w:rsidRDefault="00DF2DCA" w:rsidP="00DF2DCA">
      <w:pPr>
        <w:spacing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A doua parte a seminarului se va axa pe discutarea ideilor pentru eseurile argumentative care pornesc de la tema studiata. </w:t>
      </w:r>
      <w:r w:rsidRPr="001642F0">
        <w:rPr>
          <w:rFonts w:ascii="Times New Roman" w:eastAsia="Times New Roman" w:hAnsi="Times New Roman"/>
          <w:b/>
          <w:bCs/>
          <w:sz w:val="24"/>
          <w:szCs w:val="24"/>
        </w:rPr>
        <w:t>Fiecare student are obligația sa î</w:t>
      </w:r>
      <w:r>
        <w:rPr>
          <w:rFonts w:ascii="Times New Roman" w:eastAsia="Times New Roman" w:hAnsi="Times New Roman"/>
          <w:b/>
          <w:bCs/>
          <w:sz w:val="24"/>
          <w:szCs w:val="24"/>
        </w:rPr>
        <w:t>ș</w:t>
      </w:r>
      <w:r w:rsidRPr="001642F0">
        <w:rPr>
          <w:rFonts w:ascii="Times New Roman" w:eastAsia="Times New Roman" w:hAnsi="Times New Roman"/>
          <w:b/>
          <w:bCs/>
          <w:sz w:val="24"/>
          <w:szCs w:val="24"/>
        </w:rPr>
        <w:t xml:space="preserve">i aleagă </w:t>
      </w:r>
      <w:r w:rsidRPr="008933BD">
        <w:rPr>
          <w:rFonts w:ascii="Times New Roman" w:eastAsia="Times New Roman" w:hAnsi="Times New Roman"/>
          <w:b/>
          <w:bCs/>
          <w:sz w:val="24"/>
          <w:szCs w:val="24"/>
        </w:rPr>
        <w:t>o întâlnire de seminar</w:t>
      </w:r>
      <w:r>
        <w:rPr>
          <w:rFonts w:ascii="Times New Roman" w:eastAsia="Times New Roman" w:hAnsi="Times New Roman"/>
          <w:sz w:val="24"/>
          <w:szCs w:val="24"/>
        </w:rPr>
        <w:t xml:space="preserve"> pentru care sa se pregătească cu o schița (un draft) de eseu argumentativ, pe care o va prezenta colegilor.  </w:t>
      </w:r>
    </w:p>
    <w:p w14:paraId="3A22B179" w14:textId="77777777" w:rsidR="00DF2DCA" w:rsidRPr="00602D17" w:rsidRDefault="00DF2DCA" w:rsidP="00DF2DCA">
      <w:pPr>
        <w:spacing w:line="240" w:lineRule="auto"/>
        <w:ind w:firstLine="720"/>
        <w:jc w:val="both"/>
        <w:rPr>
          <w:rFonts w:ascii="Times New Roman" w:hAnsi="Times New Roman"/>
          <w:sz w:val="24"/>
          <w:szCs w:val="24"/>
        </w:rPr>
      </w:pPr>
      <w:r>
        <w:rPr>
          <w:rFonts w:ascii="Times New Roman" w:eastAsia="Times New Roman" w:hAnsi="Times New Roman"/>
          <w:sz w:val="24"/>
          <w:szCs w:val="24"/>
        </w:rPr>
        <w:t xml:space="preserve"> </w:t>
      </w:r>
      <w:r w:rsidRPr="00602D17">
        <w:rPr>
          <w:rFonts w:ascii="Times New Roman" w:eastAsia="Times New Roman" w:hAnsi="Times New Roman"/>
          <w:sz w:val="24"/>
          <w:szCs w:val="24"/>
        </w:rPr>
        <w:t xml:space="preserve">Prezentările </w:t>
      </w:r>
      <w:r>
        <w:rPr>
          <w:rFonts w:ascii="Times New Roman" w:eastAsia="Times New Roman" w:hAnsi="Times New Roman"/>
          <w:sz w:val="24"/>
          <w:szCs w:val="24"/>
        </w:rPr>
        <w:t xml:space="preserve">ideilor pentru eseul argumentativ </w:t>
      </w:r>
      <w:r w:rsidRPr="00602D17">
        <w:rPr>
          <w:rFonts w:ascii="Times New Roman" w:eastAsia="Times New Roman" w:hAnsi="Times New Roman"/>
          <w:sz w:val="24"/>
          <w:szCs w:val="24"/>
        </w:rPr>
        <w:t xml:space="preserve">trebuie să dureze maxim </w:t>
      </w:r>
      <w:r w:rsidRPr="00602D17">
        <w:rPr>
          <w:rFonts w:ascii="Times New Roman" w:eastAsia="Times New Roman" w:hAnsi="Times New Roman"/>
          <w:b/>
          <w:sz w:val="24"/>
          <w:szCs w:val="24"/>
        </w:rPr>
        <w:t>10 minute</w:t>
      </w:r>
      <w:r w:rsidRPr="00602D17">
        <w:rPr>
          <w:rFonts w:ascii="Times New Roman" w:eastAsia="Times New Roman" w:hAnsi="Times New Roman"/>
          <w:sz w:val="24"/>
          <w:szCs w:val="24"/>
        </w:rPr>
        <w:t xml:space="preserve"> și nu trebuie să fie făcute sub forma citirii pasive din foi.  Ele vor fi urmate de o discuție deschisă </w:t>
      </w:r>
      <w:r>
        <w:rPr>
          <w:rFonts w:ascii="Times New Roman" w:eastAsia="Times New Roman" w:hAnsi="Times New Roman"/>
          <w:sz w:val="24"/>
          <w:szCs w:val="24"/>
        </w:rPr>
        <w:t xml:space="preserve">cu colegii si coordonatoarea </w:t>
      </w:r>
      <w:r w:rsidRPr="00602D17">
        <w:rPr>
          <w:rFonts w:ascii="Times New Roman" w:eastAsia="Times New Roman" w:hAnsi="Times New Roman"/>
          <w:sz w:val="24"/>
          <w:szCs w:val="24"/>
        </w:rPr>
        <w:t>care are ca scop aprofundarea temei.</w:t>
      </w:r>
    </w:p>
    <w:p w14:paraId="3E3EA559" w14:textId="77777777" w:rsidR="00DF2DCA" w:rsidRPr="00F21297" w:rsidRDefault="00DF2DCA" w:rsidP="00F21297">
      <w:pPr>
        <w:spacing w:line="360" w:lineRule="auto"/>
        <w:ind w:right="-567"/>
        <w:jc w:val="both"/>
        <w:rPr>
          <w:rFonts w:ascii="Times New Roman" w:hAnsi="Times New Roman"/>
          <w:sz w:val="24"/>
          <w:szCs w:val="24"/>
        </w:rPr>
      </w:pPr>
    </w:p>
    <w:p w14:paraId="255C8159" w14:textId="19E8DD14" w:rsidR="0085626F" w:rsidRDefault="0042759D" w:rsidP="00097AD5">
      <w:pPr>
        <w:spacing w:line="360" w:lineRule="auto"/>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p>
    <w:p w14:paraId="157607BC" w14:textId="6973AC69" w:rsidR="00DF2DCA" w:rsidRPr="002C44D5" w:rsidRDefault="00DF2DCA" w:rsidP="00097AD5">
      <w:pPr>
        <w:spacing w:line="360" w:lineRule="auto"/>
        <w:rPr>
          <w:rFonts w:ascii="Times New Roman" w:hAnsi="Times New Roman"/>
          <w:bCs/>
          <w:sz w:val="24"/>
          <w:szCs w:val="24"/>
        </w:rPr>
      </w:pPr>
      <w:r w:rsidRPr="002C44D5">
        <w:rPr>
          <w:rFonts w:ascii="Times New Roman" w:hAnsi="Times New Roman"/>
          <w:bCs/>
          <w:sz w:val="24"/>
          <w:szCs w:val="24"/>
        </w:rPr>
        <w:t>- Materiale în format fizic (cărți, articole, rapoarte etc)</w:t>
      </w:r>
    </w:p>
    <w:p w14:paraId="4DCBFF0D" w14:textId="66069B7F" w:rsidR="00DF2DCA" w:rsidRPr="002C44D5" w:rsidRDefault="00DF2DCA" w:rsidP="00097AD5">
      <w:pPr>
        <w:spacing w:line="360" w:lineRule="auto"/>
        <w:rPr>
          <w:rFonts w:ascii="Times New Roman" w:hAnsi="Times New Roman"/>
          <w:bCs/>
          <w:sz w:val="24"/>
          <w:szCs w:val="24"/>
        </w:rPr>
      </w:pPr>
      <w:r w:rsidRPr="002C44D5">
        <w:rPr>
          <w:rFonts w:ascii="Times New Roman" w:hAnsi="Times New Roman"/>
          <w:bCs/>
          <w:sz w:val="24"/>
          <w:szCs w:val="24"/>
        </w:rPr>
        <w:t>- Materiale online (cărți, articole, rapoarte etc)</w:t>
      </w:r>
    </w:p>
    <w:p w14:paraId="26885624" w14:textId="22222FCB" w:rsidR="00DF2DCA" w:rsidRPr="002C44D5" w:rsidRDefault="00DF2DCA" w:rsidP="00097AD5">
      <w:pPr>
        <w:spacing w:line="360" w:lineRule="auto"/>
        <w:rPr>
          <w:rFonts w:ascii="Times New Roman" w:hAnsi="Times New Roman"/>
          <w:bCs/>
          <w:sz w:val="24"/>
          <w:szCs w:val="24"/>
        </w:rPr>
      </w:pPr>
      <w:r w:rsidRPr="002C44D5">
        <w:rPr>
          <w:rFonts w:ascii="Times New Roman" w:hAnsi="Times New Roman"/>
          <w:bCs/>
          <w:sz w:val="24"/>
          <w:szCs w:val="24"/>
        </w:rPr>
        <w:t>- Materiale video relevante pentru tematica de curs/ seminar</w:t>
      </w:r>
    </w:p>
    <w:p w14:paraId="149030CD" w14:textId="06FA8583" w:rsidR="00DF2DCA" w:rsidRPr="002C44D5" w:rsidRDefault="00DF2DCA" w:rsidP="00097AD5">
      <w:pPr>
        <w:spacing w:line="360" w:lineRule="auto"/>
        <w:rPr>
          <w:rFonts w:ascii="Times New Roman" w:hAnsi="Times New Roman"/>
          <w:bCs/>
          <w:sz w:val="24"/>
          <w:szCs w:val="24"/>
        </w:rPr>
      </w:pPr>
      <w:r w:rsidRPr="002C44D5">
        <w:rPr>
          <w:rFonts w:ascii="Times New Roman" w:hAnsi="Times New Roman"/>
          <w:bCs/>
          <w:sz w:val="24"/>
          <w:szCs w:val="24"/>
        </w:rPr>
        <w:t xml:space="preserve">- Suport de curs. </w:t>
      </w:r>
    </w:p>
    <w:p w14:paraId="53E0A22B" w14:textId="77777777" w:rsidR="00DF2DCA" w:rsidRDefault="00DF2DCA" w:rsidP="00097AD5">
      <w:pPr>
        <w:spacing w:line="360" w:lineRule="auto"/>
        <w:rPr>
          <w:rFonts w:ascii="Times New Roman" w:hAnsi="Times New Roman"/>
          <w:b/>
          <w:sz w:val="24"/>
          <w:szCs w:val="24"/>
        </w:rPr>
      </w:pPr>
    </w:p>
    <w:p w14:paraId="06D06DAC" w14:textId="489F792E" w:rsidR="009A088D" w:rsidRDefault="009A088D" w:rsidP="00097AD5">
      <w:pPr>
        <w:spacing w:line="360" w:lineRule="auto"/>
        <w:rPr>
          <w:rFonts w:ascii="Times New Roman" w:hAnsi="Times New Roman"/>
          <w:b/>
          <w:bCs/>
          <w:sz w:val="24"/>
          <w:szCs w:val="24"/>
        </w:rPr>
      </w:pPr>
      <w:r w:rsidRPr="009A088D">
        <w:rPr>
          <w:rFonts w:ascii="Times New Roman" w:hAnsi="Times New Roman"/>
          <w:b/>
          <w:bCs/>
          <w:sz w:val="24"/>
          <w:szCs w:val="24"/>
        </w:rPr>
        <w:t>G. BIBLIOGRAFIE</w:t>
      </w:r>
    </w:p>
    <w:p w14:paraId="295B3EE3" w14:textId="77777777" w:rsidR="00B91FE6" w:rsidRPr="00B91FE6" w:rsidRDefault="00B91FE6" w:rsidP="00B91FE6">
      <w:pPr>
        <w:spacing w:line="240" w:lineRule="auto"/>
        <w:rPr>
          <w:rFonts w:ascii="Times New Roman" w:hAnsi="Times New Roman"/>
          <w:sz w:val="24"/>
          <w:szCs w:val="24"/>
        </w:rPr>
      </w:pPr>
      <w:r w:rsidRPr="00B91FE6">
        <w:rPr>
          <w:rFonts w:ascii="Times New Roman" w:hAnsi="Times New Roman"/>
          <w:sz w:val="24"/>
          <w:szCs w:val="24"/>
        </w:rPr>
        <w:lastRenderedPageBreak/>
        <w:t xml:space="preserve">Bibliografie utilă pentru temele discutate la curs: </w:t>
      </w:r>
    </w:p>
    <w:p w14:paraId="2C884E34" w14:textId="77777777" w:rsidR="00B91FE6" w:rsidRPr="00B91FE6" w:rsidRDefault="00B91FE6" w:rsidP="00B91FE6">
      <w:pPr>
        <w:spacing w:line="240" w:lineRule="auto"/>
        <w:rPr>
          <w:rFonts w:ascii="Times New Roman" w:hAnsi="Times New Roman"/>
          <w:sz w:val="24"/>
          <w:szCs w:val="24"/>
        </w:rPr>
      </w:pPr>
      <w:r w:rsidRPr="00B91FE6">
        <w:rPr>
          <w:rFonts w:ascii="Times New Roman" w:hAnsi="Times New Roman"/>
          <w:sz w:val="24"/>
          <w:szCs w:val="24"/>
        </w:rPr>
        <w:t>Miroiu, Mihaela, 2004, Drumul către autonomie, Polirom.</w:t>
      </w:r>
    </w:p>
    <w:p w14:paraId="042CDC2A" w14:textId="77777777" w:rsidR="00B91FE6" w:rsidRPr="00B91FE6" w:rsidRDefault="00B91FE6" w:rsidP="00B91FE6">
      <w:pPr>
        <w:spacing w:line="240" w:lineRule="auto"/>
        <w:rPr>
          <w:rFonts w:ascii="Times New Roman" w:hAnsi="Times New Roman"/>
          <w:sz w:val="24"/>
          <w:szCs w:val="24"/>
        </w:rPr>
      </w:pPr>
      <w:r w:rsidRPr="00B91FE6">
        <w:rPr>
          <w:rFonts w:ascii="Times New Roman" w:hAnsi="Times New Roman"/>
          <w:sz w:val="24"/>
          <w:szCs w:val="24"/>
        </w:rPr>
        <w:t xml:space="preserve">Walters, Margaret, 2008, Feminism: A Very Short Introduction, Oxford University Press. </w:t>
      </w:r>
    </w:p>
    <w:p w14:paraId="4806DE5F" w14:textId="77777777" w:rsidR="00B91FE6" w:rsidRPr="00B91FE6" w:rsidRDefault="00B91FE6" w:rsidP="00B91FE6">
      <w:pPr>
        <w:spacing w:line="240" w:lineRule="auto"/>
        <w:rPr>
          <w:rFonts w:ascii="Times New Roman" w:hAnsi="Times New Roman"/>
          <w:sz w:val="24"/>
          <w:szCs w:val="24"/>
        </w:rPr>
      </w:pPr>
      <w:r w:rsidRPr="00B91FE6">
        <w:rPr>
          <w:rFonts w:ascii="Times New Roman" w:hAnsi="Times New Roman"/>
          <w:sz w:val="24"/>
          <w:szCs w:val="24"/>
        </w:rPr>
        <w:t>Vladimir Pasti, 2004, Ultima inegalitate. Relaţiile de gen în România, Polirom.</w:t>
      </w:r>
    </w:p>
    <w:p w14:paraId="4A8DB54F" w14:textId="77777777" w:rsidR="00B91FE6" w:rsidRPr="00B91FE6" w:rsidRDefault="00B91FE6" w:rsidP="00B91FE6">
      <w:pPr>
        <w:spacing w:line="240" w:lineRule="auto"/>
        <w:rPr>
          <w:rFonts w:ascii="Times New Roman" w:hAnsi="Times New Roman"/>
          <w:sz w:val="24"/>
          <w:szCs w:val="24"/>
        </w:rPr>
      </w:pPr>
      <w:r w:rsidRPr="00B91FE6">
        <w:rPr>
          <w:rFonts w:ascii="Times New Roman" w:hAnsi="Times New Roman"/>
          <w:sz w:val="24"/>
          <w:szCs w:val="24"/>
        </w:rPr>
        <w:t>Oana Băluţă (coord.); Andreea Bragă; Alice Iancu, 2011, Impactul crizei economice asupra femeilor, Editura Maiko.</w:t>
      </w:r>
    </w:p>
    <w:p w14:paraId="39716686" w14:textId="77777777" w:rsidR="00B91FE6" w:rsidRPr="00B91FE6" w:rsidRDefault="00B91FE6" w:rsidP="00B91FE6">
      <w:pPr>
        <w:spacing w:line="240" w:lineRule="auto"/>
        <w:rPr>
          <w:rFonts w:ascii="Times New Roman" w:hAnsi="Times New Roman"/>
          <w:sz w:val="24"/>
          <w:szCs w:val="24"/>
        </w:rPr>
      </w:pPr>
      <w:r w:rsidRPr="00B91FE6">
        <w:rPr>
          <w:rFonts w:ascii="Times New Roman" w:hAnsi="Times New Roman"/>
          <w:sz w:val="24"/>
          <w:szCs w:val="24"/>
        </w:rPr>
        <w:t xml:space="preserve">Oana Băluţă, Alina Dragolea, Alice Iancu, 2007, Gen şi interese politice. Teorii şi practici, Polirom. </w:t>
      </w:r>
    </w:p>
    <w:p w14:paraId="4E76FFD1" w14:textId="77777777" w:rsidR="00B91FE6" w:rsidRPr="00B91FE6" w:rsidRDefault="00B91FE6" w:rsidP="00B91FE6">
      <w:pPr>
        <w:spacing w:line="240" w:lineRule="auto"/>
        <w:rPr>
          <w:rFonts w:ascii="Times New Roman" w:hAnsi="Times New Roman"/>
          <w:sz w:val="24"/>
          <w:szCs w:val="24"/>
        </w:rPr>
      </w:pPr>
      <w:r w:rsidRPr="00B91FE6">
        <w:rPr>
          <w:rFonts w:ascii="Times New Roman" w:hAnsi="Times New Roman"/>
          <w:sz w:val="24"/>
          <w:szCs w:val="24"/>
        </w:rPr>
        <w:t>Holmes, Mary, 2009, Gender and Everyday Life, Routledge.</w:t>
      </w:r>
    </w:p>
    <w:p w14:paraId="47AB8632" w14:textId="3E04357D" w:rsidR="00B91FE6" w:rsidRDefault="00B91FE6" w:rsidP="00B91FE6">
      <w:pPr>
        <w:spacing w:line="240" w:lineRule="auto"/>
        <w:rPr>
          <w:rFonts w:ascii="Times New Roman" w:hAnsi="Times New Roman"/>
          <w:sz w:val="24"/>
          <w:szCs w:val="24"/>
        </w:rPr>
      </w:pPr>
      <w:r w:rsidRPr="00B91FE6">
        <w:rPr>
          <w:rFonts w:ascii="Times New Roman" w:hAnsi="Times New Roman"/>
          <w:sz w:val="24"/>
          <w:szCs w:val="24"/>
        </w:rPr>
        <w:t>Seidler, Victor J., 2006, Transforming Masculinities. Men, cultures, bodies, power, sex and love, Routledge.</w:t>
      </w:r>
    </w:p>
    <w:p w14:paraId="4284DB1F" w14:textId="7DD6FE83" w:rsidR="00B91FE6" w:rsidRDefault="00B91FE6" w:rsidP="00B91FE6">
      <w:pPr>
        <w:spacing w:line="240" w:lineRule="auto"/>
        <w:rPr>
          <w:rFonts w:ascii="Times New Roman" w:hAnsi="Times New Roman"/>
          <w:sz w:val="24"/>
          <w:szCs w:val="24"/>
        </w:rPr>
      </w:pPr>
    </w:p>
    <w:p w14:paraId="3BEEE804" w14:textId="77777777" w:rsidR="00B91FE6" w:rsidRDefault="00B91FE6" w:rsidP="00B91FE6">
      <w:pPr>
        <w:spacing w:line="240" w:lineRule="auto"/>
        <w:rPr>
          <w:rFonts w:ascii="Times New Roman" w:hAnsi="Times New Roman"/>
          <w:sz w:val="24"/>
          <w:szCs w:val="24"/>
        </w:rPr>
      </w:pPr>
    </w:p>
    <w:p w14:paraId="3535C252" w14:textId="74AA632C" w:rsidR="002C44D5" w:rsidRPr="00602D17" w:rsidRDefault="002C44D5" w:rsidP="002C44D5">
      <w:pPr>
        <w:spacing w:line="240" w:lineRule="auto"/>
        <w:rPr>
          <w:rFonts w:ascii="Times New Roman" w:hAnsi="Times New Roman"/>
          <w:sz w:val="24"/>
          <w:szCs w:val="24"/>
        </w:rPr>
      </w:pPr>
      <w:r w:rsidRPr="00602D17">
        <w:rPr>
          <w:rFonts w:ascii="Times New Roman" w:hAnsi="Times New Roman"/>
          <w:sz w:val="24"/>
          <w:szCs w:val="24"/>
        </w:rPr>
        <w:t xml:space="preserve">Grunberg, Laura (2010) “Gen si societate” in Vlasceanu, Lazar (coord.) Manual de sociologie, Editura Polirom, </w:t>
      </w:r>
      <w:r w:rsidRPr="00602D17">
        <w:rPr>
          <w:rFonts w:ascii="Times New Roman" w:hAnsi="Times New Roman"/>
          <w:bCs/>
          <w:sz w:val="24"/>
          <w:szCs w:val="24"/>
        </w:rPr>
        <w:t xml:space="preserve"> </w:t>
      </w:r>
    </w:p>
    <w:p w14:paraId="6A6CA066" w14:textId="073F26C7" w:rsidR="002C44D5" w:rsidRDefault="002C44D5" w:rsidP="002C44D5">
      <w:pPr>
        <w:spacing w:line="240" w:lineRule="auto"/>
        <w:ind w:left="360" w:hanging="360"/>
        <w:rPr>
          <w:rFonts w:ascii="Times New Roman" w:hAnsi="Times New Roman"/>
          <w:sz w:val="24"/>
          <w:szCs w:val="24"/>
        </w:rPr>
      </w:pPr>
      <w:r w:rsidRPr="00602D17">
        <w:rPr>
          <w:rFonts w:ascii="Times New Roman" w:hAnsi="Times New Roman"/>
          <w:sz w:val="24"/>
          <w:szCs w:val="24"/>
        </w:rPr>
        <w:t>Trebilcot, Joyce (1975) “Sex Roles: The Argument From Nature”, Ethics, Vol. 85, No. 3 (Apr., 1975), pp. 249-255</w:t>
      </w:r>
    </w:p>
    <w:p w14:paraId="45C87B3D" w14:textId="77777777" w:rsidR="002C44D5" w:rsidRDefault="002C44D5" w:rsidP="002C44D5">
      <w:pPr>
        <w:spacing w:line="240" w:lineRule="auto"/>
        <w:ind w:left="360" w:hanging="360"/>
        <w:rPr>
          <w:rFonts w:ascii="Times New Roman" w:hAnsi="Times New Roman"/>
          <w:i/>
          <w:iCs/>
          <w:sz w:val="24"/>
          <w:szCs w:val="24"/>
        </w:rPr>
      </w:pPr>
      <w:r w:rsidRPr="00602D17">
        <w:rPr>
          <w:rFonts w:ascii="Times New Roman" w:hAnsi="Times New Roman"/>
          <w:sz w:val="24"/>
          <w:szCs w:val="24"/>
        </w:rPr>
        <w:t xml:space="preserve">Anemtoaicei, Ovidiu, 2009. </w:t>
      </w:r>
      <w:hyperlink r:id="rId19" w:history="1">
        <w:r w:rsidRPr="00602D17">
          <w:rPr>
            <w:rStyle w:val="Hyperlink"/>
            <w:rFonts w:ascii="Times New Roman" w:hAnsi="Times New Roman"/>
            <w:sz w:val="24"/>
            <w:szCs w:val="24"/>
          </w:rPr>
          <w:t>Minoritarul discurs al egalităţii de gen și invizibilii bărbaţi. Minorităţi, instituţionalizări și metadiscursuri aferente</w:t>
        </w:r>
      </w:hyperlink>
      <w:r w:rsidRPr="00602D17">
        <w:rPr>
          <w:rFonts w:ascii="Times New Roman" w:hAnsi="Times New Roman"/>
          <w:sz w:val="24"/>
          <w:szCs w:val="24"/>
        </w:rPr>
        <w:t>. </w:t>
      </w:r>
      <w:r w:rsidRPr="00602D17">
        <w:rPr>
          <w:rFonts w:ascii="Times New Roman" w:hAnsi="Times New Roman"/>
          <w:i/>
          <w:iCs/>
          <w:sz w:val="24"/>
          <w:szCs w:val="24"/>
        </w:rPr>
        <w:t>Sfera Politicii</w:t>
      </w:r>
    </w:p>
    <w:p w14:paraId="37B01A4F" w14:textId="77777777" w:rsidR="002C44D5" w:rsidRPr="00602D17" w:rsidRDefault="002C44D5" w:rsidP="002C44D5">
      <w:pPr>
        <w:spacing w:line="240" w:lineRule="auto"/>
        <w:ind w:left="360" w:hanging="360"/>
        <w:rPr>
          <w:rFonts w:ascii="Times New Roman" w:hAnsi="Times New Roman"/>
          <w:sz w:val="24"/>
          <w:szCs w:val="24"/>
        </w:rPr>
      </w:pPr>
      <w:r w:rsidRPr="00602D17">
        <w:rPr>
          <w:rFonts w:ascii="Times New Roman" w:hAnsi="Times New Roman"/>
          <w:bCs/>
          <w:sz w:val="24"/>
          <w:szCs w:val="24"/>
        </w:rPr>
        <w:t>Miroiu, Mihaela</w:t>
      </w:r>
      <w:r w:rsidRPr="00602D17">
        <w:rPr>
          <w:rFonts w:ascii="Times New Roman" w:hAnsi="Times New Roman"/>
          <w:sz w:val="24"/>
          <w:szCs w:val="24"/>
        </w:rPr>
        <w:t xml:space="preserve"> (2004) „Evoluția istorică a ideilor politice feministe” în </w:t>
      </w:r>
      <w:r w:rsidRPr="00602D17">
        <w:rPr>
          <w:rFonts w:ascii="Times New Roman" w:hAnsi="Times New Roman"/>
          <w:i/>
          <w:sz w:val="24"/>
          <w:szCs w:val="24"/>
        </w:rPr>
        <w:t>Drumul către autonomie</w:t>
      </w:r>
      <w:r w:rsidRPr="00602D17">
        <w:rPr>
          <w:rFonts w:ascii="Times New Roman" w:hAnsi="Times New Roman"/>
          <w:sz w:val="24"/>
          <w:szCs w:val="24"/>
        </w:rPr>
        <w:t>, editura Polirom, pp. 56 – 83</w:t>
      </w:r>
    </w:p>
    <w:p w14:paraId="79EE2648" w14:textId="74CC5A27" w:rsidR="002C44D5" w:rsidRDefault="002C44D5" w:rsidP="002C44D5">
      <w:pPr>
        <w:spacing w:line="240" w:lineRule="auto"/>
        <w:ind w:left="360" w:hanging="360"/>
        <w:rPr>
          <w:rFonts w:ascii="Times New Roman" w:hAnsi="Times New Roman"/>
          <w:sz w:val="24"/>
          <w:szCs w:val="24"/>
        </w:rPr>
      </w:pPr>
      <w:r w:rsidRPr="00602D17">
        <w:rPr>
          <w:rFonts w:ascii="Times New Roman" w:hAnsi="Times New Roman"/>
          <w:sz w:val="24"/>
          <w:szCs w:val="24"/>
        </w:rPr>
        <w:t xml:space="preserve">Wollstonecraft, Mary (1792) </w:t>
      </w:r>
      <w:r w:rsidRPr="00602D17">
        <w:rPr>
          <w:rFonts w:ascii="Times New Roman" w:hAnsi="Times New Roman"/>
          <w:i/>
          <w:sz w:val="24"/>
          <w:szCs w:val="24"/>
        </w:rPr>
        <w:t xml:space="preserve">In apararea drepturilor femeii, </w:t>
      </w:r>
      <w:r w:rsidRPr="00602D17">
        <w:rPr>
          <w:rFonts w:ascii="Times New Roman" w:hAnsi="Times New Roman"/>
          <w:sz w:val="24"/>
          <w:szCs w:val="24"/>
        </w:rPr>
        <w:t>Editura Herald</w:t>
      </w:r>
      <w:r w:rsidRPr="00602D17">
        <w:rPr>
          <w:rFonts w:ascii="Times New Roman" w:hAnsi="Times New Roman"/>
          <w:i/>
          <w:sz w:val="24"/>
          <w:szCs w:val="24"/>
        </w:rPr>
        <w:t>,</w:t>
      </w:r>
      <w:r w:rsidRPr="00602D17">
        <w:rPr>
          <w:rFonts w:ascii="Times New Roman" w:hAnsi="Times New Roman"/>
          <w:sz w:val="24"/>
          <w:szCs w:val="24"/>
        </w:rPr>
        <w:t xml:space="preserve"> 2017, p.11-27 </w:t>
      </w:r>
    </w:p>
    <w:p w14:paraId="76A027FB" w14:textId="77777777" w:rsidR="002C44D5" w:rsidRPr="00602D17" w:rsidRDefault="002C44D5" w:rsidP="002C44D5">
      <w:pPr>
        <w:spacing w:line="240" w:lineRule="auto"/>
        <w:ind w:left="360" w:hanging="360"/>
        <w:rPr>
          <w:rFonts w:ascii="Times New Roman" w:hAnsi="Times New Roman"/>
          <w:sz w:val="24"/>
          <w:szCs w:val="24"/>
        </w:rPr>
      </w:pPr>
      <w:r w:rsidRPr="00602D17">
        <w:rPr>
          <w:rFonts w:ascii="Times New Roman" w:hAnsi="Times New Roman"/>
          <w:bCs/>
          <w:sz w:val="24"/>
          <w:szCs w:val="24"/>
        </w:rPr>
        <w:t>Mihăilescu, Ștefania</w:t>
      </w:r>
      <w:r w:rsidRPr="00602D17">
        <w:rPr>
          <w:rFonts w:ascii="Times New Roman" w:hAnsi="Times New Roman"/>
          <w:sz w:val="24"/>
          <w:szCs w:val="24"/>
        </w:rPr>
        <w:t xml:space="preserve"> (2002) </w:t>
      </w:r>
      <w:r w:rsidRPr="00602D17">
        <w:rPr>
          <w:rFonts w:ascii="Times New Roman" w:hAnsi="Times New Roman"/>
          <w:i/>
          <w:sz w:val="24"/>
          <w:szCs w:val="24"/>
        </w:rPr>
        <w:t>Din istoria feminismului românesc</w:t>
      </w:r>
      <w:r w:rsidRPr="00602D17">
        <w:rPr>
          <w:rFonts w:ascii="Times New Roman" w:hAnsi="Times New Roman"/>
          <w:sz w:val="24"/>
          <w:szCs w:val="24"/>
        </w:rPr>
        <w:t>: pp. 82 – 88, pp. 88 - 96</w:t>
      </w:r>
    </w:p>
    <w:p w14:paraId="64D3F28E" w14:textId="77777777" w:rsidR="002C44D5" w:rsidRPr="00602D17" w:rsidRDefault="002C44D5" w:rsidP="002C44D5">
      <w:pPr>
        <w:spacing w:line="240" w:lineRule="auto"/>
        <w:ind w:left="360" w:hanging="360"/>
        <w:rPr>
          <w:rFonts w:ascii="Times New Roman" w:hAnsi="Times New Roman"/>
          <w:bCs/>
          <w:color w:val="FF0000"/>
          <w:sz w:val="24"/>
          <w:szCs w:val="24"/>
        </w:rPr>
      </w:pPr>
      <w:r w:rsidRPr="00602D17">
        <w:rPr>
          <w:rFonts w:ascii="Times New Roman" w:hAnsi="Times New Roman"/>
          <w:bCs/>
          <w:sz w:val="24"/>
          <w:szCs w:val="24"/>
        </w:rPr>
        <w:t xml:space="preserve">Okin, Susan Moller (1987) “Vulnerability by Marriage” </w:t>
      </w:r>
      <w:r w:rsidRPr="00602D17">
        <w:rPr>
          <w:rFonts w:ascii="Times New Roman" w:hAnsi="Times New Roman"/>
          <w:bCs/>
          <w:i/>
          <w:sz w:val="24"/>
          <w:szCs w:val="24"/>
        </w:rPr>
        <w:t>Justice, Gender and the Family</w:t>
      </w:r>
      <w:r w:rsidRPr="00602D17">
        <w:rPr>
          <w:rFonts w:ascii="Times New Roman" w:hAnsi="Times New Roman"/>
          <w:bCs/>
          <w:sz w:val="24"/>
          <w:szCs w:val="24"/>
        </w:rPr>
        <w:t xml:space="preserve">, Basic Books: New York, p.135-169 </w:t>
      </w:r>
    </w:p>
    <w:p w14:paraId="195C823A" w14:textId="77777777" w:rsidR="002C44D5" w:rsidRPr="00602D17" w:rsidRDefault="002C44D5" w:rsidP="002C44D5">
      <w:pPr>
        <w:spacing w:line="240" w:lineRule="auto"/>
        <w:ind w:left="360" w:hanging="360"/>
        <w:rPr>
          <w:rFonts w:ascii="Times New Roman" w:hAnsi="Times New Roman"/>
          <w:color w:val="000000" w:themeColor="text1"/>
          <w:sz w:val="24"/>
          <w:szCs w:val="24"/>
        </w:rPr>
      </w:pPr>
      <w:r w:rsidRPr="00602D17">
        <w:rPr>
          <w:rFonts w:ascii="Times New Roman" w:hAnsi="Times New Roman"/>
          <w:bCs/>
          <w:color w:val="000000" w:themeColor="text1"/>
          <w:sz w:val="24"/>
          <w:szCs w:val="24"/>
        </w:rPr>
        <w:t>Federici, Silvia (2004) “Caliban si vrajitoarea”, capitolul II: “Acumularea muncii si degradarea femeilor”, editura Hecate, 2016</w:t>
      </w:r>
    </w:p>
    <w:p w14:paraId="44D34362" w14:textId="77777777" w:rsidR="002C44D5" w:rsidRDefault="002C44D5" w:rsidP="002C44D5">
      <w:pPr>
        <w:spacing w:line="240" w:lineRule="auto"/>
        <w:ind w:left="720" w:hanging="720"/>
        <w:rPr>
          <w:rFonts w:ascii="Times New Roman" w:hAnsi="Times New Roman"/>
          <w:i/>
          <w:iCs/>
          <w:color w:val="222222"/>
          <w:sz w:val="24"/>
          <w:szCs w:val="24"/>
          <w:shd w:val="clear" w:color="auto" w:fill="FFFFFF"/>
        </w:rPr>
      </w:pPr>
      <w:r w:rsidRPr="00602D17">
        <w:rPr>
          <w:rFonts w:ascii="Times New Roman" w:hAnsi="Times New Roman"/>
          <w:color w:val="222222"/>
          <w:sz w:val="24"/>
          <w:szCs w:val="24"/>
          <w:shd w:val="clear" w:color="auto" w:fill="FFFFFF"/>
        </w:rPr>
        <w:t>Ioana,V. (2012). “Feminismul”</w:t>
      </w:r>
      <w:r>
        <w:rPr>
          <w:rFonts w:ascii="Times New Roman" w:hAnsi="Times New Roman"/>
          <w:color w:val="222222"/>
          <w:sz w:val="24"/>
          <w:szCs w:val="24"/>
          <w:shd w:val="clear" w:color="auto" w:fill="FFFFFF"/>
        </w:rPr>
        <w:t xml:space="preserve"> (cu precadere </w:t>
      </w:r>
      <w:r w:rsidRPr="00DD3342">
        <w:rPr>
          <w:rFonts w:ascii="Times New Roman" w:hAnsi="Times New Roman"/>
          <w:color w:val="222222"/>
          <w:sz w:val="24"/>
          <w:szCs w:val="24"/>
          <w:shd w:val="clear" w:color="auto" w:fill="FFFFFF"/>
        </w:rPr>
        <w:t xml:space="preserve">sectiunea </w:t>
      </w:r>
      <w:r w:rsidRPr="00DD3342">
        <w:rPr>
          <w:rFonts w:ascii="Times New Roman" w:hAnsi="Times New Roman"/>
          <w:i/>
          <w:iCs/>
          <w:color w:val="222222"/>
          <w:sz w:val="24"/>
          <w:szCs w:val="24"/>
          <w:shd w:val="clear" w:color="auto" w:fill="FFFFFF"/>
        </w:rPr>
        <w:t>Feminismul pe plan mondial după 1989</w:t>
      </w:r>
      <w:r w:rsidRPr="00DD3342">
        <w:rPr>
          <w:rFonts w:ascii="Times New Roman" w:hAnsi="Times New Roman"/>
          <w:color w:val="222222"/>
          <w:sz w:val="24"/>
          <w:szCs w:val="24"/>
          <w:shd w:val="clear" w:color="auto" w:fill="FFFFFF"/>
        </w:rPr>
        <w:t xml:space="preserve"> (pp.112-119)</w:t>
      </w:r>
      <w:r w:rsidRPr="00602D17">
        <w:rPr>
          <w:rFonts w:ascii="Times New Roman" w:hAnsi="Times New Roman"/>
          <w:color w:val="222222"/>
          <w:sz w:val="24"/>
          <w:szCs w:val="24"/>
          <w:shd w:val="clear" w:color="auto" w:fill="FFFFFF"/>
        </w:rPr>
        <w:t>, în Miroiu, M. </w:t>
      </w:r>
      <w:r w:rsidRPr="00602D17">
        <w:rPr>
          <w:rFonts w:ascii="Times New Roman" w:hAnsi="Times New Roman"/>
          <w:i/>
          <w:iCs/>
          <w:color w:val="222222"/>
          <w:sz w:val="24"/>
          <w:szCs w:val="24"/>
          <w:shd w:val="clear" w:color="auto" w:fill="FFFFFF"/>
        </w:rPr>
        <w:t>Ideologii politice actuale. Semnificaţii, evoluţii şi impact</w:t>
      </w:r>
    </w:p>
    <w:p w14:paraId="55C61D8E" w14:textId="77777777" w:rsidR="007941D9" w:rsidRPr="00602D17" w:rsidRDefault="007941D9" w:rsidP="007941D9">
      <w:pPr>
        <w:spacing w:line="240" w:lineRule="auto"/>
        <w:ind w:left="720" w:hanging="720"/>
        <w:rPr>
          <w:rFonts w:ascii="Times New Roman" w:hAnsi="Times New Roman"/>
          <w:sz w:val="24"/>
          <w:szCs w:val="24"/>
        </w:rPr>
      </w:pPr>
      <w:r w:rsidRPr="00602D17">
        <w:rPr>
          <w:rFonts w:ascii="Times New Roman" w:hAnsi="Times New Roman"/>
          <w:sz w:val="24"/>
          <w:szCs w:val="24"/>
        </w:rPr>
        <w:t xml:space="preserve">Butler, Judith (2004) “Beside Oneself: On the Limits of Sexual Autonomy” in </w:t>
      </w:r>
      <w:r w:rsidRPr="00602D17">
        <w:rPr>
          <w:rFonts w:ascii="Times New Roman" w:hAnsi="Times New Roman"/>
          <w:i/>
          <w:sz w:val="24"/>
          <w:szCs w:val="24"/>
        </w:rPr>
        <w:t>Undoing Gender</w:t>
      </w:r>
      <w:r w:rsidRPr="00602D17">
        <w:rPr>
          <w:rFonts w:ascii="Times New Roman" w:hAnsi="Times New Roman"/>
          <w:sz w:val="24"/>
          <w:szCs w:val="24"/>
        </w:rPr>
        <w:t>, Routledge: Oxfordshire, pp.17-39</w:t>
      </w:r>
    </w:p>
    <w:p w14:paraId="431A64F7" w14:textId="694B64A3" w:rsidR="005D72E7" w:rsidRPr="00602D17" w:rsidRDefault="005D72E7" w:rsidP="005D72E7">
      <w:pPr>
        <w:spacing w:line="240" w:lineRule="auto"/>
        <w:rPr>
          <w:rFonts w:ascii="Times New Roman" w:hAnsi="Times New Roman"/>
          <w:sz w:val="24"/>
          <w:szCs w:val="24"/>
        </w:rPr>
      </w:pPr>
      <w:r w:rsidRPr="00602D17">
        <w:rPr>
          <w:rFonts w:ascii="Times New Roman" w:hAnsi="Times New Roman"/>
          <w:sz w:val="24"/>
          <w:szCs w:val="24"/>
        </w:rPr>
        <w:t>Băluţă, Oana, 2014. “</w:t>
      </w:r>
      <w:hyperlink r:id="rId20" w:history="1">
        <w:r w:rsidRPr="00602D17">
          <w:rPr>
            <w:rStyle w:val="Hyperlink"/>
            <w:rFonts w:ascii="Times New Roman" w:hAnsi="Times New Roman"/>
            <w:sz w:val="24"/>
            <w:szCs w:val="24"/>
          </w:rPr>
          <w:t>Reprezentarea intereselor de gen: între ‘politica ideilor’şi ‘politica prezenţei</w:t>
        </w:r>
      </w:hyperlink>
      <w:r w:rsidRPr="00602D17">
        <w:rPr>
          <w:rFonts w:ascii="Times New Roman" w:hAnsi="Times New Roman"/>
          <w:sz w:val="24"/>
          <w:szCs w:val="24"/>
        </w:rPr>
        <w:t>’” in </w:t>
      </w:r>
      <w:r w:rsidRPr="00602D17">
        <w:rPr>
          <w:rFonts w:ascii="Times New Roman" w:hAnsi="Times New Roman"/>
          <w:i/>
          <w:iCs/>
          <w:sz w:val="24"/>
          <w:szCs w:val="24"/>
        </w:rPr>
        <w:t>Sfera Politicii</w:t>
      </w:r>
      <w:r w:rsidRPr="00602D17">
        <w:rPr>
          <w:rFonts w:ascii="Times New Roman" w:hAnsi="Times New Roman"/>
          <w:sz w:val="24"/>
          <w:szCs w:val="24"/>
        </w:rPr>
        <w:t>, </w:t>
      </w:r>
      <w:r w:rsidRPr="00602D17">
        <w:rPr>
          <w:rFonts w:ascii="Times New Roman" w:hAnsi="Times New Roman"/>
          <w:i/>
          <w:iCs/>
          <w:sz w:val="24"/>
          <w:szCs w:val="24"/>
        </w:rPr>
        <w:t>22</w:t>
      </w:r>
      <w:r w:rsidRPr="00602D17">
        <w:rPr>
          <w:rFonts w:ascii="Times New Roman" w:hAnsi="Times New Roman"/>
          <w:sz w:val="24"/>
          <w:szCs w:val="24"/>
        </w:rPr>
        <w:t>(2).</w:t>
      </w:r>
    </w:p>
    <w:p w14:paraId="66A02308" w14:textId="0C60A120" w:rsidR="005D72E7" w:rsidRPr="00602D17" w:rsidRDefault="005D72E7" w:rsidP="005D72E7">
      <w:pPr>
        <w:spacing w:line="240" w:lineRule="auto"/>
        <w:rPr>
          <w:rFonts w:ascii="Times New Roman" w:hAnsi="Times New Roman"/>
          <w:sz w:val="24"/>
          <w:szCs w:val="24"/>
        </w:rPr>
      </w:pPr>
      <w:r w:rsidRPr="00602D17">
        <w:rPr>
          <w:rFonts w:ascii="Times New Roman" w:hAnsi="Times New Roman"/>
          <w:bCs/>
          <w:sz w:val="24"/>
          <w:szCs w:val="24"/>
        </w:rPr>
        <w:t>Phillips, Anne. 1995.</w:t>
      </w:r>
      <w:r w:rsidRPr="00602D17">
        <w:rPr>
          <w:rFonts w:ascii="Times New Roman" w:hAnsi="Times New Roman"/>
          <w:sz w:val="24"/>
          <w:szCs w:val="24"/>
        </w:rPr>
        <w:t xml:space="preserve"> </w:t>
      </w:r>
      <w:r w:rsidRPr="00602D17">
        <w:rPr>
          <w:rFonts w:ascii="Times New Roman" w:hAnsi="Times New Roman"/>
          <w:i/>
          <w:sz w:val="24"/>
          <w:szCs w:val="24"/>
        </w:rPr>
        <w:t>The Politics of Presence</w:t>
      </w:r>
      <w:r w:rsidRPr="00602D17">
        <w:rPr>
          <w:rFonts w:ascii="Times New Roman" w:hAnsi="Times New Roman"/>
          <w:sz w:val="24"/>
          <w:szCs w:val="24"/>
        </w:rPr>
        <w:t>, Oxford University Press, New York, cap. 3, “Quotas for women”, pp. 57-83</w:t>
      </w:r>
    </w:p>
    <w:p w14:paraId="39E12203" w14:textId="77777777" w:rsidR="005D72E7" w:rsidRPr="00602D17" w:rsidRDefault="005D72E7" w:rsidP="005D72E7">
      <w:pPr>
        <w:spacing w:line="240" w:lineRule="auto"/>
        <w:ind w:left="360" w:hanging="360"/>
        <w:rPr>
          <w:rFonts w:ascii="Times New Roman" w:hAnsi="Times New Roman"/>
          <w:sz w:val="24"/>
          <w:szCs w:val="24"/>
        </w:rPr>
      </w:pPr>
      <w:r w:rsidRPr="00602D17">
        <w:rPr>
          <w:rFonts w:ascii="Times New Roman" w:hAnsi="Times New Roman"/>
          <w:bCs/>
          <w:sz w:val="24"/>
          <w:szCs w:val="24"/>
        </w:rPr>
        <w:lastRenderedPageBreak/>
        <w:t>Sapiro, Virginia, 1981.</w:t>
      </w:r>
      <w:r w:rsidRPr="00602D17">
        <w:rPr>
          <w:rFonts w:ascii="Times New Roman" w:hAnsi="Times New Roman"/>
          <w:sz w:val="24"/>
          <w:szCs w:val="24"/>
        </w:rPr>
        <w:t xml:space="preserve"> “When are Interests Interesting? The Problem of Political Represetation of Women”, </w:t>
      </w:r>
      <w:r w:rsidRPr="00602D17">
        <w:rPr>
          <w:rFonts w:ascii="Times New Roman" w:hAnsi="Times New Roman"/>
          <w:i/>
          <w:sz w:val="24"/>
          <w:szCs w:val="24"/>
        </w:rPr>
        <w:t>The American Political Science Review</w:t>
      </w:r>
      <w:r w:rsidRPr="00602D17">
        <w:rPr>
          <w:rFonts w:ascii="Times New Roman" w:hAnsi="Times New Roman"/>
          <w:sz w:val="24"/>
          <w:szCs w:val="24"/>
        </w:rPr>
        <w:t>, Vol. 75:3, pp. 701-716</w:t>
      </w:r>
    </w:p>
    <w:p w14:paraId="1F6C7E3A" w14:textId="77777777" w:rsidR="005D72E7" w:rsidRPr="00602D17" w:rsidRDefault="005D72E7" w:rsidP="005D72E7">
      <w:pPr>
        <w:spacing w:line="240" w:lineRule="auto"/>
        <w:ind w:left="360" w:hanging="360"/>
        <w:rPr>
          <w:rFonts w:ascii="Times New Roman" w:hAnsi="Times New Roman"/>
          <w:sz w:val="24"/>
          <w:szCs w:val="24"/>
        </w:rPr>
      </w:pPr>
      <w:r w:rsidRPr="00602D17">
        <w:rPr>
          <w:rFonts w:ascii="Times New Roman" w:hAnsi="Times New Roman"/>
          <w:bCs/>
          <w:sz w:val="24"/>
          <w:szCs w:val="24"/>
        </w:rPr>
        <w:t>Dahlerup, Drude, 2005</w:t>
      </w:r>
      <w:r w:rsidRPr="00602D17">
        <w:rPr>
          <w:rFonts w:ascii="Times New Roman" w:hAnsi="Times New Roman"/>
          <w:sz w:val="24"/>
          <w:szCs w:val="24"/>
        </w:rPr>
        <w:t xml:space="preserve">. “Increasing Women’s Political Representation: New Trends in Gender Quotas” in Ballington, Julie, Karam, Azza (eds.), </w:t>
      </w:r>
      <w:r w:rsidRPr="00602D17">
        <w:rPr>
          <w:rFonts w:ascii="Times New Roman" w:hAnsi="Times New Roman"/>
          <w:i/>
          <w:sz w:val="24"/>
          <w:szCs w:val="24"/>
        </w:rPr>
        <w:t>Women in Parliament: Beyond Numbers</w:t>
      </w:r>
      <w:r w:rsidRPr="00602D17">
        <w:rPr>
          <w:rFonts w:ascii="Times New Roman" w:hAnsi="Times New Roman"/>
          <w:sz w:val="24"/>
          <w:szCs w:val="24"/>
        </w:rPr>
        <w:t xml:space="preserve"> (revised edition), Publications Office, International IDEA</w:t>
      </w:r>
    </w:p>
    <w:p w14:paraId="44AF5EAF" w14:textId="2AED273A" w:rsidR="005D72E7" w:rsidRPr="00602D17" w:rsidRDefault="005D72E7" w:rsidP="005D72E7">
      <w:pPr>
        <w:spacing w:line="240" w:lineRule="auto"/>
        <w:rPr>
          <w:rFonts w:ascii="Times New Roman" w:hAnsi="Times New Roman"/>
          <w:sz w:val="24"/>
          <w:szCs w:val="24"/>
        </w:rPr>
      </w:pPr>
      <w:r w:rsidRPr="00602D17">
        <w:rPr>
          <w:rFonts w:ascii="Times New Roman" w:hAnsi="Times New Roman"/>
          <w:bCs/>
          <w:sz w:val="24"/>
          <w:szCs w:val="24"/>
        </w:rPr>
        <w:t>Crenshaw,</w:t>
      </w:r>
      <w:r w:rsidRPr="00602D17">
        <w:rPr>
          <w:rFonts w:ascii="Times New Roman" w:hAnsi="Times New Roman"/>
          <w:sz w:val="24"/>
          <w:szCs w:val="24"/>
        </w:rPr>
        <w:t xml:space="preserve"> </w:t>
      </w:r>
      <w:r w:rsidRPr="00602D17">
        <w:rPr>
          <w:rFonts w:ascii="Times New Roman" w:hAnsi="Times New Roman"/>
          <w:bCs/>
          <w:sz w:val="24"/>
          <w:szCs w:val="24"/>
        </w:rPr>
        <w:t xml:space="preserve">Kimberle, </w:t>
      </w:r>
      <w:r w:rsidRPr="00602D17">
        <w:rPr>
          <w:rFonts w:ascii="Times New Roman" w:hAnsi="Times New Roman"/>
          <w:sz w:val="24"/>
          <w:szCs w:val="24"/>
        </w:rPr>
        <w:t xml:space="preserve">1998. “Demarginalizing the Intersection of Race and Sex: A Black Feminist Critique of the Antidiscrimination Doctrine, Feminist Theory, and Antiracist Politics” în Phillips, Anne (ed.), </w:t>
      </w:r>
      <w:r w:rsidRPr="00602D17">
        <w:rPr>
          <w:rFonts w:ascii="Times New Roman" w:hAnsi="Times New Roman"/>
          <w:i/>
          <w:sz w:val="24"/>
          <w:szCs w:val="24"/>
        </w:rPr>
        <w:t>Feminism and Politics</w:t>
      </w:r>
      <w:r w:rsidRPr="00602D17">
        <w:rPr>
          <w:rFonts w:ascii="Times New Roman" w:hAnsi="Times New Roman"/>
          <w:sz w:val="24"/>
          <w:szCs w:val="24"/>
        </w:rPr>
        <w:t>, Oxford University Press, Oxford</w:t>
      </w:r>
    </w:p>
    <w:p w14:paraId="16D02F9A" w14:textId="6706B11D" w:rsidR="005D72E7" w:rsidRPr="00602D17" w:rsidRDefault="005D72E7" w:rsidP="005D72E7">
      <w:pPr>
        <w:spacing w:line="240" w:lineRule="auto"/>
        <w:ind w:left="360" w:hanging="360"/>
        <w:rPr>
          <w:rFonts w:ascii="Times New Roman" w:hAnsi="Times New Roman"/>
          <w:sz w:val="24"/>
          <w:szCs w:val="24"/>
        </w:rPr>
      </w:pPr>
      <w:r w:rsidRPr="00602D17">
        <w:rPr>
          <w:rFonts w:ascii="Times New Roman" w:hAnsi="Times New Roman"/>
          <w:bCs/>
          <w:sz w:val="24"/>
          <w:szCs w:val="24"/>
        </w:rPr>
        <w:t>Oprea, Alexandra, 2004. “</w:t>
      </w:r>
      <w:r w:rsidRPr="00602D17">
        <w:rPr>
          <w:rFonts w:ascii="Times New Roman" w:hAnsi="Times New Roman"/>
          <w:sz w:val="24"/>
          <w:szCs w:val="24"/>
        </w:rPr>
        <w:t>Reimaginarea dreptății sociale - de jos în sus. Includerea femeilor rome” (</w:t>
      </w:r>
      <w:hyperlink r:id="rId21" w:history="1">
        <w:r w:rsidRPr="00602D17">
          <w:rPr>
            <w:rStyle w:val="Hyperlink"/>
            <w:rFonts w:ascii="Times New Roman" w:hAnsi="Times New Roman"/>
            <w:sz w:val="24"/>
            <w:szCs w:val="24"/>
          </w:rPr>
          <w:t>http://projects.essex.ac.uk/EHRR/V1N1/Oprea.pdf</w:t>
        </w:r>
      </w:hyperlink>
      <w:r w:rsidRPr="00602D17">
        <w:rPr>
          <w:rFonts w:ascii="Times New Roman" w:hAnsi="Times New Roman"/>
          <w:sz w:val="24"/>
          <w:szCs w:val="24"/>
        </w:rPr>
        <w:t>, accesat in data de 22.02.2017)</w:t>
      </w:r>
    </w:p>
    <w:p w14:paraId="755E9EF8" w14:textId="77777777" w:rsidR="005D72E7" w:rsidRPr="00602D17" w:rsidRDefault="005D72E7" w:rsidP="005D72E7">
      <w:pPr>
        <w:spacing w:line="240" w:lineRule="auto"/>
        <w:ind w:left="360" w:hanging="360"/>
        <w:rPr>
          <w:rFonts w:ascii="Times New Roman" w:hAnsi="Times New Roman"/>
          <w:sz w:val="24"/>
          <w:szCs w:val="24"/>
        </w:rPr>
      </w:pPr>
      <w:r w:rsidRPr="00602D17">
        <w:rPr>
          <w:rFonts w:ascii="Times New Roman" w:hAnsi="Times New Roman"/>
          <w:sz w:val="24"/>
          <w:szCs w:val="24"/>
        </w:rPr>
        <w:t xml:space="preserve">Hooks, Bell, 2000, </w:t>
      </w:r>
      <w:r w:rsidRPr="00602D17">
        <w:rPr>
          <w:rFonts w:ascii="Times New Roman" w:hAnsi="Times New Roman"/>
          <w:i/>
          <w:sz w:val="24"/>
          <w:szCs w:val="24"/>
        </w:rPr>
        <w:t>Feminism is for everybody</w:t>
      </w:r>
      <w:r w:rsidRPr="00602D17">
        <w:rPr>
          <w:rFonts w:ascii="Times New Roman" w:hAnsi="Times New Roman"/>
          <w:sz w:val="24"/>
          <w:szCs w:val="24"/>
        </w:rPr>
        <w:t xml:space="preserve">, South End Press, Cmabridge, MA, pp. VII-X, </w:t>
      </w:r>
    </w:p>
    <w:p w14:paraId="4A059744" w14:textId="77777777" w:rsidR="005D72E7" w:rsidRPr="00602D17" w:rsidRDefault="005D72E7" w:rsidP="005D72E7">
      <w:pPr>
        <w:spacing w:line="240" w:lineRule="auto"/>
        <w:ind w:left="360" w:hanging="360"/>
        <w:jc w:val="both"/>
        <w:rPr>
          <w:rFonts w:ascii="Times New Roman" w:hAnsi="Times New Roman"/>
          <w:sz w:val="24"/>
          <w:szCs w:val="24"/>
        </w:rPr>
      </w:pPr>
      <w:r w:rsidRPr="00602D17">
        <w:rPr>
          <w:rFonts w:ascii="Times New Roman" w:hAnsi="Times New Roman"/>
          <w:sz w:val="24"/>
          <w:szCs w:val="24"/>
        </w:rPr>
        <w:t xml:space="preserve">Magyari-Vincze, E. (2006). </w:t>
      </w:r>
      <w:r w:rsidRPr="00602D17">
        <w:rPr>
          <w:rFonts w:ascii="Times New Roman" w:hAnsi="Times New Roman"/>
          <w:i/>
          <w:sz w:val="24"/>
          <w:szCs w:val="24"/>
        </w:rPr>
        <w:t>Social Exclusion at the Crossroads of Gender, Ethnicity and Class: A View of Romani Women’s Reproductive Health</w:t>
      </w:r>
      <w:r w:rsidRPr="00602D17">
        <w:rPr>
          <w:rFonts w:ascii="Times New Roman" w:hAnsi="Times New Roman"/>
          <w:sz w:val="24"/>
          <w:szCs w:val="24"/>
        </w:rPr>
        <w:t>. Open Society Institute, Budapest.</w:t>
      </w:r>
    </w:p>
    <w:p w14:paraId="5388D941" w14:textId="77777777" w:rsidR="005D72E7" w:rsidRPr="00602D17" w:rsidRDefault="005D72E7" w:rsidP="005D72E7">
      <w:pPr>
        <w:spacing w:line="240" w:lineRule="auto"/>
        <w:ind w:left="720" w:hanging="720"/>
        <w:rPr>
          <w:rFonts w:ascii="Times New Roman" w:hAnsi="Times New Roman"/>
          <w:b/>
          <w:bCs/>
          <w:color w:val="000000" w:themeColor="text1"/>
          <w:sz w:val="24"/>
          <w:szCs w:val="24"/>
        </w:rPr>
      </w:pPr>
      <w:r w:rsidRPr="00602D17">
        <w:rPr>
          <w:rFonts w:ascii="Times New Roman" w:hAnsi="Times New Roman"/>
          <w:bCs/>
          <w:color w:val="000000" w:themeColor="text1"/>
          <w:sz w:val="24"/>
          <w:szCs w:val="24"/>
        </w:rPr>
        <w:t>Crenshaw,</w:t>
      </w:r>
      <w:r w:rsidRPr="00602D17">
        <w:rPr>
          <w:rFonts w:ascii="Times New Roman" w:hAnsi="Times New Roman"/>
          <w:color w:val="000000" w:themeColor="text1"/>
          <w:sz w:val="24"/>
          <w:szCs w:val="24"/>
        </w:rPr>
        <w:t xml:space="preserve"> </w:t>
      </w:r>
      <w:r w:rsidRPr="00602D17">
        <w:rPr>
          <w:rFonts w:ascii="Times New Roman" w:hAnsi="Times New Roman"/>
          <w:bCs/>
          <w:color w:val="000000" w:themeColor="text1"/>
          <w:sz w:val="24"/>
          <w:szCs w:val="24"/>
        </w:rPr>
        <w:t>Kimberle. 1991</w:t>
      </w:r>
      <w:r w:rsidRPr="00602D17">
        <w:rPr>
          <w:rFonts w:ascii="Times New Roman" w:hAnsi="Times New Roman"/>
          <w:b/>
          <w:bCs/>
          <w:color w:val="000000" w:themeColor="text1"/>
          <w:sz w:val="24"/>
          <w:szCs w:val="24"/>
        </w:rPr>
        <w:t>. “</w:t>
      </w:r>
      <w:r w:rsidRPr="00602D17">
        <w:rPr>
          <w:rFonts w:ascii="Times New Roman" w:hAnsi="Times New Roman"/>
          <w:bCs/>
          <w:color w:val="000000" w:themeColor="text1"/>
          <w:sz w:val="24"/>
          <w:szCs w:val="24"/>
        </w:rPr>
        <w:t>Mapping the margins: Intersectionality, identity politics, and violence against women of color”. </w:t>
      </w:r>
      <w:r w:rsidRPr="00602D17">
        <w:rPr>
          <w:rFonts w:ascii="Times New Roman" w:hAnsi="Times New Roman"/>
          <w:bCs/>
          <w:i/>
          <w:iCs/>
          <w:color w:val="000000" w:themeColor="text1"/>
          <w:sz w:val="24"/>
          <w:szCs w:val="24"/>
        </w:rPr>
        <w:t>Stanford law review</w:t>
      </w:r>
      <w:r w:rsidRPr="00602D17">
        <w:rPr>
          <w:rFonts w:ascii="Times New Roman" w:hAnsi="Times New Roman"/>
          <w:bCs/>
          <w:color w:val="000000" w:themeColor="text1"/>
          <w:sz w:val="24"/>
          <w:szCs w:val="24"/>
        </w:rPr>
        <w:t>, 1241-1299.</w:t>
      </w:r>
      <w:r w:rsidRPr="00602D17">
        <w:rPr>
          <w:rFonts w:ascii="Times New Roman" w:hAnsi="Times New Roman"/>
          <w:b/>
          <w:bCs/>
          <w:color w:val="000000" w:themeColor="text1"/>
          <w:sz w:val="24"/>
          <w:szCs w:val="24"/>
        </w:rPr>
        <w:t xml:space="preserve"> </w:t>
      </w:r>
    </w:p>
    <w:p w14:paraId="03DBEE11" w14:textId="06C58599" w:rsidR="005D72E7" w:rsidRPr="00602D17" w:rsidRDefault="005D72E7" w:rsidP="005D72E7">
      <w:pPr>
        <w:spacing w:line="240" w:lineRule="auto"/>
        <w:ind w:left="360" w:hanging="360"/>
        <w:jc w:val="both"/>
        <w:rPr>
          <w:rFonts w:ascii="Times New Roman" w:hAnsi="Times New Roman"/>
          <w:bCs/>
          <w:sz w:val="24"/>
          <w:szCs w:val="24"/>
        </w:rPr>
      </w:pPr>
      <w:r w:rsidRPr="00602D17">
        <w:rPr>
          <w:rFonts w:ascii="Times New Roman" w:hAnsi="Times New Roman"/>
          <w:bCs/>
          <w:sz w:val="24"/>
          <w:szCs w:val="24"/>
        </w:rPr>
        <w:t>Fraser, Nancy, 1994. “After the Family Wage: Gender Equity and the Welfare State”, Political Theory, Vol 22:4, pp. 591-618</w:t>
      </w:r>
    </w:p>
    <w:p w14:paraId="2748A9AA" w14:textId="62A2ECD0" w:rsidR="005D72E7" w:rsidRPr="00602D17" w:rsidRDefault="005D72E7" w:rsidP="005D72E7">
      <w:pPr>
        <w:spacing w:line="240" w:lineRule="auto"/>
        <w:ind w:left="360" w:hanging="360"/>
        <w:jc w:val="both"/>
        <w:rPr>
          <w:rFonts w:ascii="Times New Roman" w:hAnsi="Times New Roman"/>
          <w:bCs/>
          <w:sz w:val="24"/>
          <w:szCs w:val="24"/>
        </w:rPr>
      </w:pPr>
      <w:r w:rsidRPr="00602D17">
        <w:rPr>
          <w:rFonts w:ascii="Times New Roman" w:hAnsi="Times New Roman"/>
          <w:bCs/>
          <w:sz w:val="24"/>
          <w:szCs w:val="24"/>
        </w:rPr>
        <w:t>Dragolea, Alina, 2018. „A numi e important: Strategiile anti-saracie și dimesiunea de gen” in Mihai Caradaica, Victoria Stoiciu (ed.), Stânga și agenda social în România, Tritonic</w:t>
      </w:r>
    </w:p>
    <w:p w14:paraId="65761F6B" w14:textId="1F63C42D" w:rsidR="005D72E7" w:rsidRPr="00602D17" w:rsidRDefault="005D72E7" w:rsidP="005D72E7">
      <w:pPr>
        <w:spacing w:line="240" w:lineRule="auto"/>
        <w:ind w:left="360" w:hanging="360"/>
        <w:jc w:val="both"/>
        <w:rPr>
          <w:rFonts w:ascii="Times New Roman" w:hAnsi="Times New Roman"/>
          <w:sz w:val="24"/>
          <w:szCs w:val="24"/>
        </w:rPr>
      </w:pPr>
      <w:r w:rsidRPr="00602D17">
        <w:rPr>
          <w:rFonts w:ascii="Times New Roman" w:hAnsi="Times New Roman"/>
          <w:sz w:val="24"/>
          <w:szCs w:val="24"/>
        </w:rPr>
        <w:t>Băluţă, Oana, Bragă, Andreea, &amp; Iancu, Alice (2011). </w:t>
      </w:r>
      <w:r w:rsidRPr="00602D17">
        <w:rPr>
          <w:rFonts w:ascii="Times New Roman" w:hAnsi="Times New Roman"/>
          <w:i/>
          <w:iCs/>
          <w:sz w:val="24"/>
          <w:szCs w:val="24"/>
        </w:rPr>
        <w:t>Impactul crizei economice asupra femeilor</w:t>
      </w:r>
      <w:r w:rsidRPr="00602D17">
        <w:rPr>
          <w:rFonts w:ascii="Times New Roman" w:hAnsi="Times New Roman"/>
          <w:sz w:val="24"/>
          <w:szCs w:val="24"/>
        </w:rPr>
        <w:t>, Maiko, pp.9- 39</w:t>
      </w:r>
    </w:p>
    <w:p w14:paraId="7FA031FF" w14:textId="77777777" w:rsidR="005D72E7" w:rsidRPr="00602D17" w:rsidRDefault="005D72E7" w:rsidP="005D72E7">
      <w:pPr>
        <w:spacing w:line="240" w:lineRule="auto"/>
        <w:ind w:left="360" w:hanging="360"/>
        <w:jc w:val="both"/>
        <w:rPr>
          <w:rFonts w:ascii="Times New Roman" w:hAnsi="Times New Roman"/>
          <w:sz w:val="24"/>
          <w:szCs w:val="24"/>
        </w:rPr>
      </w:pPr>
      <w:r w:rsidRPr="00602D17">
        <w:rPr>
          <w:rFonts w:ascii="Times New Roman" w:hAnsi="Times New Roman"/>
          <w:bCs/>
          <w:sz w:val="24"/>
          <w:szCs w:val="24"/>
        </w:rPr>
        <w:t>Pearce, Diana, 1978.</w:t>
      </w:r>
      <w:r w:rsidRPr="00602D17">
        <w:rPr>
          <w:rFonts w:ascii="Times New Roman" w:hAnsi="Times New Roman"/>
          <w:sz w:val="24"/>
          <w:szCs w:val="24"/>
        </w:rPr>
        <w:t xml:space="preserve"> “The Feminisation of Poverty, Women, Work and Welfare”, The Urban and Social Change Review, pp. 28-36</w:t>
      </w:r>
    </w:p>
    <w:p w14:paraId="3FAAF394" w14:textId="77777777" w:rsidR="005D72E7" w:rsidRPr="00602D17" w:rsidRDefault="005D72E7" w:rsidP="005D72E7">
      <w:pPr>
        <w:spacing w:line="240" w:lineRule="auto"/>
        <w:ind w:left="360" w:hanging="360"/>
        <w:jc w:val="both"/>
        <w:rPr>
          <w:rFonts w:ascii="Times New Roman" w:hAnsi="Times New Roman"/>
          <w:sz w:val="24"/>
          <w:szCs w:val="24"/>
        </w:rPr>
      </w:pPr>
      <w:r w:rsidRPr="00602D17">
        <w:rPr>
          <w:rFonts w:ascii="Times New Roman" w:hAnsi="Times New Roman"/>
          <w:bCs/>
          <w:sz w:val="24"/>
          <w:szCs w:val="24"/>
        </w:rPr>
        <w:t>Chant, Sylvia</w:t>
      </w:r>
      <w:r w:rsidRPr="00602D17">
        <w:rPr>
          <w:rFonts w:ascii="Times New Roman" w:hAnsi="Times New Roman"/>
          <w:sz w:val="24"/>
          <w:szCs w:val="24"/>
        </w:rPr>
        <w:t>, 2006. “Re - Visiting the Feminisation of Poverty And the UNDP Gender Indices - What Case for a Gendered Poverty Index?”</w:t>
      </w:r>
      <w:r w:rsidRPr="00602D17">
        <w:t xml:space="preserve"> </w:t>
      </w:r>
      <w:r w:rsidRPr="00602D17">
        <w:rPr>
          <w:rFonts w:ascii="Times New Roman" w:hAnsi="Times New Roman"/>
          <w:sz w:val="24"/>
          <w:szCs w:val="24"/>
        </w:rPr>
        <w:t>Journal of Human Development Vol. 7:2, pp. 201-220</w:t>
      </w:r>
    </w:p>
    <w:p w14:paraId="1C4F5CFE" w14:textId="77777777" w:rsidR="005D72E7" w:rsidRDefault="005D72E7" w:rsidP="005D72E7">
      <w:pPr>
        <w:spacing w:line="240" w:lineRule="auto"/>
        <w:ind w:left="360" w:hanging="360"/>
        <w:jc w:val="both"/>
        <w:rPr>
          <w:rFonts w:ascii="Times New Roman" w:hAnsi="Times New Roman"/>
          <w:sz w:val="24"/>
          <w:szCs w:val="24"/>
        </w:rPr>
      </w:pPr>
      <w:r w:rsidRPr="00602D17">
        <w:rPr>
          <w:rFonts w:ascii="Times New Roman" w:hAnsi="Times New Roman"/>
          <w:bCs/>
          <w:sz w:val="24"/>
          <w:szCs w:val="24"/>
        </w:rPr>
        <w:t>Fukuda-Parr, Sakiko, 1999.</w:t>
      </w:r>
      <w:r w:rsidRPr="00602D17">
        <w:rPr>
          <w:rFonts w:ascii="Times New Roman" w:hAnsi="Times New Roman"/>
          <w:sz w:val="24"/>
          <w:szCs w:val="24"/>
        </w:rPr>
        <w:t xml:space="preserve"> “What Does Feminization of Poverty Mean? It isn’t Just Lack of Income”, </w:t>
      </w:r>
      <w:r w:rsidRPr="00602D17">
        <w:rPr>
          <w:rFonts w:ascii="Times New Roman" w:hAnsi="Times New Roman"/>
          <w:i/>
          <w:sz w:val="24"/>
          <w:szCs w:val="24"/>
        </w:rPr>
        <w:t>Feminist Economics</w:t>
      </w:r>
      <w:r w:rsidRPr="00602D17">
        <w:rPr>
          <w:rFonts w:ascii="Times New Roman" w:hAnsi="Times New Roman"/>
          <w:sz w:val="24"/>
          <w:szCs w:val="24"/>
        </w:rPr>
        <w:t>, 5:2, pp. 99-103</w:t>
      </w:r>
    </w:p>
    <w:p w14:paraId="6020038F" w14:textId="1825121E" w:rsidR="005D72E7" w:rsidRPr="00AB4D4C" w:rsidRDefault="005D72E7" w:rsidP="005D72E7">
      <w:pPr>
        <w:spacing w:line="240" w:lineRule="auto"/>
        <w:ind w:left="720" w:hanging="720"/>
        <w:jc w:val="both"/>
        <w:rPr>
          <w:rFonts w:ascii="Times New Roman" w:hAnsi="Times New Roman"/>
          <w:bCs/>
          <w:sz w:val="24"/>
          <w:szCs w:val="24"/>
        </w:rPr>
      </w:pPr>
      <w:r>
        <w:rPr>
          <w:rFonts w:ascii="Times New Roman" w:hAnsi="Times New Roman"/>
          <w:bCs/>
          <w:sz w:val="24"/>
          <w:szCs w:val="24"/>
        </w:rPr>
        <w:t>D</w:t>
      </w:r>
      <w:r w:rsidRPr="00AB4D4C">
        <w:rPr>
          <w:rFonts w:ascii="Times New Roman" w:hAnsi="Times New Roman"/>
          <w:bCs/>
          <w:sz w:val="24"/>
          <w:szCs w:val="24"/>
        </w:rPr>
        <w:t>aly, Mary. 1968. The Church and the Second Sex (excerpts), Reprinted 'by permission of HarperCollins Publishers,</w:t>
      </w:r>
    </w:p>
    <w:p w14:paraId="47355F16" w14:textId="6134C570" w:rsidR="005D72E7" w:rsidRPr="00AB4D4C" w:rsidRDefault="005D72E7" w:rsidP="005D72E7">
      <w:pPr>
        <w:spacing w:line="240" w:lineRule="auto"/>
        <w:ind w:left="720" w:hanging="720"/>
        <w:jc w:val="both"/>
        <w:rPr>
          <w:rFonts w:ascii="Times New Roman" w:hAnsi="Times New Roman"/>
          <w:bCs/>
          <w:sz w:val="24"/>
          <w:szCs w:val="24"/>
        </w:rPr>
      </w:pPr>
      <w:r w:rsidRPr="00AB4D4C">
        <w:rPr>
          <w:rFonts w:ascii="Times New Roman" w:hAnsi="Times New Roman"/>
          <w:bCs/>
          <w:sz w:val="24"/>
          <w:szCs w:val="24"/>
        </w:rPr>
        <w:t>Swidler, Leonard. 1971. “Jesus was a feminist”. Catholic World.  January.</w:t>
      </w:r>
    </w:p>
    <w:p w14:paraId="658DBC89" w14:textId="408750E6" w:rsidR="005D72E7" w:rsidRPr="00AB4D4C" w:rsidRDefault="005D72E7" w:rsidP="005D72E7">
      <w:pPr>
        <w:spacing w:line="240" w:lineRule="auto"/>
        <w:ind w:left="720" w:hanging="720"/>
        <w:jc w:val="both"/>
        <w:rPr>
          <w:rFonts w:ascii="Times New Roman" w:hAnsi="Times New Roman"/>
          <w:bCs/>
          <w:sz w:val="24"/>
          <w:szCs w:val="24"/>
        </w:rPr>
      </w:pPr>
      <w:r w:rsidRPr="00AB4D4C">
        <w:rPr>
          <w:rFonts w:ascii="Times New Roman" w:hAnsi="Times New Roman"/>
          <w:bCs/>
          <w:sz w:val="24"/>
          <w:szCs w:val="24"/>
        </w:rPr>
        <w:t>Daly, Mary. 1973. “Jesus was a feminist, but so what?”. Beyond God the Father, pp. 74-97.</w:t>
      </w:r>
    </w:p>
    <w:p w14:paraId="04CD5518" w14:textId="77777777" w:rsidR="005D72E7" w:rsidRDefault="005D72E7" w:rsidP="005D72E7">
      <w:pPr>
        <w:spacing w:line="240" w:lineRule="auto"/>
        <w:ind w:left="720" w:hanging="720"/>
        <w:jc w:val="both"/>
        <w:rPr>
          <w:rFonts w:ascii="Times New Roman" w:hAnsi="Times New Roman"/>
          <w:bCs/>
          <w:sz w:val="24"/>
          <w:szCs w:val="24"/>
        </w:rPr>
      </w:pPr>
      <w:r w:rsidRPr="00AB4D4C">
        <w:rPr>
          <w:rFonts w:ascii="Times New Roman" w:hAnsi="Times New Roman"/>
          <w:bCs/>
          <w:sz w:val="24"/>
          <w:szCs w:val="24"/>
        </w:rPr>
        <w:t>Daly, Mary. 1990. “Deadly Deception: Mystification Through Myth”. GYN/ECOLOGY. Beacon press: Boston. pp. 43-73</w:t>
      </w:r>
    </w:p>
    <w:p w14:paraId="544619A3" w14:textId="77777777" w:rsidR="005D72E7" w:rsidRDefault="005D72E7" w:rsidP="005D72E7">
      <w:pPr>
        <w:spacing w:line="240" w:lineRule="auto"/>
        <w:ind w:left="720" w:hanging="720"/>
        <w:jc w:val="both"/>
        <w:rPr>
          <w:rFonts w:ascii="Times New Roman" w:hAnsi="Times New Roman"/>
          <w:bCs/>
          <w:color w:val="000000" w:themeColor="text1"/>
          <w:sz w:val="24"/>
          <w:szCs w:val="24"/>
        </w:rPr>
      </w:pPr>
      <w:r w:rsidRPr="00602D17">
        <w:rPr>
          <w:rFonts w:ascii="Times New Roman" w:hAnsi="Times New Roman"/>
          <w:bCs/>
          <w:color w:val="000000" w:themeColor="text1"/>
          <w:sz w:val="24"/>
          <w:szCs w:val="24"/>
        </w:rPr>
        <w:t>Sen, Amartya, 2001. “The many faces of gender inequalities”,</w:t>
      </w:r>
      <w:r w:rsidRPr="00602D17">
        <w:rPr>
          <w:color w:val="000000" w:themeColor="text1"/>
        </w:rPr>
        <w:t xml:space="preserve"> </w:t>
      </w:r>
      <w:r w:rsidRPr="00602D17">
        <w:rPr>
          <w:rFonts w:ascii="Times New Roman" w:hAnsi="Times New Roman"/>
          <w:bCs/>
          <w:color w:val="000000" w:themeColor="text1"/>
          <w:sz w:val="24"/>
          <w:szCs w:val="24"/>
        </w:rPr>
        <w:t>The New Republic</w:t>
      </w:r>
    </w:p>
    <w:p w14:paraId="20526A98" w14:textId="77777777" w:rsidR="005D72E7" w:rsidRPr="00602D17" w:rsidRDefault="005D72E7" w:rsidP="005D72E7">
      <w:pPr>
        <w:spacing w:line="240" w:lineRule="auto"/>
        <w:ind w:left="360" w:hanging="360"/>
        <w:jc w:val="both"/>
        <w:rPr>
          <w:rFonts w:ascii="Times New Roman" w:hAnsi="Times New Roman"/>
          <w:bCs/>
          <w:sz w:val="24"/>
          <w:szCs w:val="24"/>
        </w:rPr>
      </w:pPr>
      <w:r w:rsidRPr="00602D17">
        <w:rPr>
          <w:rFonts w:ascii="Times New Roman" w:hAnsi="Times New Roman"/>
          <w:bCs/>
          <w:sz w:val="24"/>
          <w:szCs w:val="24"/>
        </w:rPr>
        <w:t>Nussbaum, Martha, 1995.</w:t>
      </w:r>
      <w:r w:rsidRPr="00602D17">
        <w:rPr>
          <w:rFonts w:ascii="Times New Roman" w:hAnsi="Times New Roman"/>
          <w:bCs/>
          <w:iCs/>
          <w:sz w:val="24"/>
          <w:szCs w:val="24"/>
        </w:rPr>
        <w:t> “Human capabilities, female human beings”</w:t>
      </w:r>
      <w:r w:rsidRPr="00602D17">
        <w:rPr>
          <w:rFonts w:ascii="Times New Roman" w:hAnsi="Times New Roman"/>
          <w:bCs/>
          <w:sz w:val="24"/>
          <w:szCs w:val="24"/>
        </w:rPr>
        <w:t> in: Nussbaum M., Glover J.(eds.), Women, Culture and Development. Oxford: Clarendon Press., pp. 61-104</w:t>
      </w:r>
    </w:p>
    <w:p w14:paraId="5712BF36" w14:textId="22376105" w:rsidR="005D72E7" w:rsidRPr="00AB4D4C" w:rsidRDefault="005D72E7" w:rsidP="005D72E7">
      <w:pPr>
        <w:spacing w:line="240" w:lineRule="auto"/>
        <w:ind w:left="720" w:hanging="720"/>
        <w:jc w:val="both"/>
        <w:rPr>
          <w:rFonts w:ascii="Times New Roman" w:hAnsi="Times New Roman"/>
          <w:sz w:val="24"/>
          <w:szCs w:val="24"/>
        </w:rPr>
      </w:pPr>
      <w:r w:rsidRPr="00AB4D4C">
        <w:rPr>
          <w:rFonts w:ascii="Times New Roman" w:hAnsi="Times New Roman"/>
          <w:bCs/>
          <w:sz w:val="24"/>
          <w:szCs w:val="24"/>
        </w:rPr>
        <w:t>Connell, RW., Messerschmidt, JW,. 2005.</w:t>
      </w:r>
      <w:r w:rsidRPr="00AB4D4C">
        <w:rPr>
          <w:rFonts w:ascii="Times New Roman" w:hAnsi="Times New Roman"/>
          <w:sz w:val="24"/>
          <w:szCs w:val="24"/>
        </w:rPr>
        <w:t xml:space="preserve"> “Hegemonic Masculinity: Rethinking the Concept”, </w:t>
      </w:r>
      <w:r w:rsidRPr="00AB4D4C">
        <w:rPr>
          <w:rFonts w:ascii="Times New Roman" w:hAnsi="Times New Roman"/>
          <w:i/>
          <w:sz w:val="24"/>
          <w:szCs w:val="24"/>
        </w:rPr>
        <w:t>Gender and Society</w:t>
      </w:r>
      <w:r w:rsidRPr="00AB4D4C">
        <w:rPr>
          <w:rFonts w:ascii="Times New Roman" w:hAnsi="Times New Roman"/>
          <w:sz w:val="24"/>
          <w:szCs w:val="24"/>
        </w:rPr>
        <w:t xml:space="preserve"> 19: 829 – 856</w:t>
      </w:r>
    </w:p>
    <w:p w14:paraId="053E4DB7" w14:textId="77777777" w:rsidR="005D72E7" w:rsidRPr="00AB4D4C" w:rsidRDefault="005D72E7" w:rsidP="005D72E7">
      <w:pPr>
        <w:spacing w:line="240" w:lineRule="auto"/>
        <w:jc w:val="both"/>
        <w:rPr>
          <w:rFonts w:ascii="Times New Roman" w:hAnsi="Times New Roman"/>
          <w:sz w:val="24"/>
          <w:szCs w:val="24"/>
        </w:rPr>
      </w:pPr>
      <w:r w:rsidRPr="00AB4D4C">
        <w:rPr>
          <w:rFonts w:ascii="Times New Roman" w:hAnsi="Times New Roman"/>
          <w:sz w:val="24"/>
          <w:szCs w:val="24"/>
        </w:rPr>
        <w:lastRenderedPageBreak/>
        <w:t xml:space="preserve">Bourdieu, Pierre (2017[1998]), </w:t>
      </w:r>
      <w:r w:rsidRPr="00AB4D4C">
        <w:rPr>
          <w:rFonts w:ascii="Times New Roman" w:hAnsi="Times New Roman"/>
          <w:i/>
          <w:sz w:val="24"/>
          <w:szCs w:val="24"/>
        </w:rPr>
        <w:t>Dominatia masculina</w:t>
      </w:r>
      <w:r w:rsidRPr="00AB4D4C">
        <w:rPr>
          <w:rFonts w:ascii="Times New Roman" w:hAnsi="Times New Roman"/>
          <w:sz w:val="24"/>
          <w:szCs w:val="24"/>
        </w:rPr>
        <w:t>, Editura Art (fragment)</w:t>
      </w:r>
    </w:p>
    <w:p w14:paraId="11FB17A4" w14:textId="4191D203" w:rsidR="005D72E7" w:rsidRDefault="005D72E7" w:rsidP="005D72E7">
      <w:pPr>
        <w:spacing w:line="240" w:lineRule="auto"/>
        <w:ind w:left="360" w:hanging="360"/>
        <w:rPr>
          <w:rFonts w:ascii="Times New Roman" w:hAnsi="Times New Roman"/>
          <w:sz w:val="24"/>
          <w:szCs w:val="24"/>
        </w:rPr>
      </w:pPr>
      <w:r w:rsidRPr="008B7088">
        <w:rPr>
          <w:rFonts w:ascii="Times New Roman" w:hAnsi="Times New Roman"/>
          <w:sz w:val="24"/>
          <w:szCs w:val="24"/>
        </w:rPr>
        <w:t>Maloney</w:t>
      </w:r>
      <w:r>
        <w:rPr>
          <w:rFonts w:ascii="Times New Roman" w:hAnsi="Times New Roman"/>
          <w:sz w:val="24"/>
          <w:szCs w:val="24"/>
        </w:rPr>
        <w:t xml:space="preserve">, </w:t>
      </w:r>
      <w:r w:rsidRPr="008B7088">
        <w:rPr>
          <w:rFonts w:ascii="Times New Roman" w:hAnsi="Times New Roman"/>
          <w:sz w:val="24"/>
          <w:szCs w:val="24"/>
        </w:rPr>
        <w:t>Sus</w:t>
      </w:r>
      <w:r>
        <w:rPr>
          <w:rFonts w:ascii="Times New Roman" w:hAnsi="Times New Roman"/>
          <w:sz w:val="24"/>
          <w:szCs w:val="24"/>
        </w:rPr>
        <w:t>an</w:t>
      </w:r>
      <w:r w:rsidRPr="008B7088">
        <w:rPr>
          <w:rFonts w:ascii="Times New Roman" w:hAnsi="Times New Roman"/>
          <w:sz w:val="24"/>
          <w:szCs w:val="24"/>
        </w:rPr>
        <w:t xml:space="preserve"> Marie</w:t>
      </w:r>
      <w:r>
        <w:rPr>
          <w:rFonts w:ascii="Times New Roman" w:hAnsi="Times New Roman"/>
          <w:sz w:val="24"/>
          <w:szCs w:val="24"/>
        </w:rPr>
        <w:t>. 2001. „</w:t>
      </w:r>
      <w:r w:rsidRPr="008B7088">
        <w:rPr>
          <w:rFonts w:ascii="Times New Roman" w:hAnsi="Times New Roman"/>
          <w:sz w:val="24"/>
          <w:szCs w:val="24"/>
        </w:rPr>
        <w:t xml:space="preserve">United </w:t>
      </w:r>
      <w:r>
        <w:rPr>
          <w:rFonts w:ascii="Times New Roman" w:hAnsi="Times New Roman"/>
          <w:sz w:val="24"/>
          <w:szCs w:val="24"/>
        </w:rPr>
        <w:t>S</w:t>
      </w:r>
      <w:r w:rsidRPr="008B7088">
        <w:rPr>
          <w:rFonts w:ascii="Times New Roman" w:hAnsi="Times New Roman"/>
          <w:sz w:val="24"/>
          <w:szCs w:val="24"/>
        </w:rPr>
        <w:t>tates</w:t>
      </w:r>
      <w:r>
        <w:rPr>
          <w:rFonts w:ascii="Times New Roman" w:hAnsi="Times New Roman"/>
          <w:sz w:val="24"/>
          <w:szCs w:val="24"/>
        </w:rPr>
        <w:t xml:space="preserve"> c</w:t>
      </w:r>
      <w:r w:rsidRPr="008B7088">
        <w:rPr>
          <w:rFonts w:ascii="Times New Roman" w:hAnsi="Times New Roman"/>
          <w:sz w:val="24"/>
          <w:szCs w:val="24"/>
        </w:rPr>
        <w:t>atholic women:</w:t>
      </w:r>
      <w:r>
        <w:rPr>
          <w:rFonts w:ascii="Times New Roman" w:hAnsi="Times New Roman"/>
          <w:sz w:val="24"/>
          <w:szCs w:val="24"/>
        </w:rPr>
        <w:t xml:space="preserve"> </w:t>
      </w:r>
      <w:r w:rsidRPr="008B7088">
        <w:rPr>
          <w:rFonts w:ascii="Times New Roman" w:hAnsi="Times New Roman"/>
          <w:sz w:val="24"/>
          <w:szCs w:val="24"/>
        </w:rPr>
        <w:t>Feminist theologies</w:t>
      </w:r>
      <w:r>
        <w:rPr>
          <w:rFonts w:ascii="Times New Roman" w:hAnsi="Times New Roman"/>
          <w:sz w:val="24"/>
          <w:szCs w:val="24"/>
        </w:rPr>
        <w:t xml:space="preserve"> i</w:t>
      </w:r>
      <w:r w:rsidRPr="008B7088">
        <w:rPr>
          <w:rFonts w:ascii="Times New Roman" w:hAnsi="Times New Roman"/>
          <w:sz w:val="24"/>
          <w:szCs w:val="24"/>
        </w:rPr>
        <w:t>n</w:t>
      </w:r>
      <w:r>
        <w:rPr>
          <w:rFonts w:ascii="Times New Roman" w:hAnsi="Times New Roman"/>
          <w:sz w:val="24"/>
          <w:szCs w:val="24"/>
        </w:rPr>
        <w:t xml:space="preserve"> </w:t>
      </w:r>
      <w:r w:rsidRPr="008B7088">
        <w:rPr>
          <w:rFonts w:ascii="Times New Roman" w:hAnsi="Times New Roman"/>
          <w:sz w:val="24"/>
          <w:szCs w:val="24"/>
        </w:rPr>
        <w:t>action</w:t>
      </w:r>
      <w:r>
        <w:rPr>
          <w:rFonts w:ascii="Times New Roman" w:hAnsi="Times New Roman"/>
          <w:sz w:val="24"/>
          <w:szCs w:val="24"/>
        </w:rPr>
        <w:t xml:space="preserve">”, in </w:t>
      </w:r>
      <w:r w:rsidRPr="008B7088">
        <w:rPr>
          <w:rFonts w:ascii="Times New Roman" w:hAnsi="Times New Roman"/>
          <w:sz w:val="24"/>
          <w:szCs w:val="24"/>
        </w:rPr>
        <w:t>Bayes</w:t>
      </w:r>
      <w:r>
        <w:rPr>
          <w:rFonts w:ascii="Times New Roman" w:hAnsi="Times New Roman"/>
          <w:sz w:val="24"/>
          <w:szCs w:val="24"/>
        </w:rPr>
        <w:t>,</w:t>
      </w:r>
      <w:r w:rsidRPr="008B7088">
        <w:rPr>
          <w:rFonts w:ascii="Times New Roman" w:hAnsi="Times New Roman"/>
          <w:sz w:val="24"/>
          <w:szCs w:val="24"/>
        </w:rPr>
        <w:t xml:space="preserve"> </w:t>
      </w:r>
      <w:r>
        <w:rPr>
          <w:rFonts w:ascii="Times New Roman" w:hAnsi="Times New Roman"/>
          <w:sz w:val="24"/>
          <w:szCs w:val="24"/>
        </w:rPr>
        <w:t>Ja</w:t>
      </w:r>
      <w:r w:rsidRPr="008B7088">
        <w:rPr>
          <w:rFonts w:ascii="Times New Roman" w:hAnsi="Times New Roman"/>
          <w:sz w:val="24"/>
          <w:szCs w:val="24"/>
        </w:rPr>
        <w:t>ne</w:t>
      </w:r>
      <w:r>
        <w:rPr>
          <w:rFonts w:ascii="Times New Roman" w:hAnsi="Times New Roman"/>
          <w:sz w:val="24"/>
          <w:szCs w:val="24"/>
        </w:rPr>
        <w:t>. Tohidi,</w:t>
      </w:r>
      <w:r w:rsidRPr="008B7088">
        <w:rPr>
          <w:rFonts w:ascii="Times New Roman" w:hAnsi="Times New Roman"/>
          <w:sz w:val="24"/>
          <w:szCs w:val="24"/>
        </w:rPr>
        <w:t xml:space="preserve"> Nayereh</w:t>
      </w:r>
      <w:r>
        <w:rPr>
          <w:rFonts w:ascii="Times New Roman" w:hAnsi="Times New Roman"/>
          <w:sz w:val="24"/>
          <w:szCs w:val="24"/>
        </w:rPr>
        <w:t xml:space="preserve"> (eds). </w:t>
      </w:r>
      <w:r w:rsidRPr="008B7088">
        <w:rPr>
          <w:rFonts w:ascii="Times New Roman" w:hAnsi="Times New Roman"/>
          <w:i/>
          <w:iCs/>
          <w:sz w:val="24"/>
          <w:szCs w:val="24"/>
        </w:rPr>
        <w:t>Globalization, Gender and Religion - The Politics of Women’s Rights in Catholic and Muslim Contexts</w:t>
      </w:r>
      <w:r>
        <w:rPr>
          <w:rFonts w:ascii="Times New Roman" w:hAnsi="Times New Roman"/>
          <w:sz w:val="24"/>
          <w:szCs w:val="24"/>
        </w:rPr>
        <w:t xml:space="preserve">. </w:t>
      </w:r>
      <w:r w:rsidRPr="008B7088">
        <w:rPr>
          <w:rFonts w:ascii="Times New Roman" w:hAnsi="Times New Roman"/>
          <w:sz w:val="24"/>
          <w:szCs w:val="24"/>
        </w:rPr>
        <w:t>Palgrave Macmillan</w:t>
      </w:r>
    </w:p>
    <w:p w14:paraId="68C69E28" w14:textId="28734EFB" w:rsidR="005D72E7" w:rsidRDefault="005D72E7" w:rsidP="005D72E7">
      <w:pPr>
        <w:spacing w:line="240" w:lineRule="auto"/>
        <w:ind w:left="360" w:hanging="360"/>
        <w:rPr>
          <w:rFonts w:ascii="Times New Roman" w:hAnsi="Times New Roman"/>
          <w:sz w:val="24"/>
          <w:szCs w:val="24"/>
        </w:rPr>
      </w:pPr>
      <w:r w:rsidRPr="00DF0379">
        <w:rPr>
          <w:rFonts w:ascii="Times New Roman" w:hAnsi="Times New Roman"/>
          <w:sz w:val="24"/>
          <w:szCs w:val="24"/>
        </w:rPr>
        <w:t>Kar</w:t>
      </w:r>
      <w:r>
        <w:rPr>
          <w:rFonts w:ascii="Times New Roman" w:hAnsi="Times New Roman"/>
          <w:sz w:val="24"/>
          <w:szCs w:val="24"/>
        </w:rPr>
        <w:t xml:space="preserve">, </w:t>
      </w:r>
      <w:r w:rsidRPr="00DF0379">
        <w:rPr>
          <w:rFonts w:ascii="Times New Roman" w:hAnsi="Times New Roman"/>
          <w:sz w:val="24"/>
          <w:szCs w:val="24"/>
        </w:rPr>
        <w:t>Mehranguiz</w:t>
      </w:r>
      <w:r>
        <w:rPr>
          <w:rFonts w:ascii="Times New Roman" w:hAnsi="Times New Roman"/>
          <w:sz w:val="24"/>
          <w:szCs w:val="24"/>
        </w:rPr>
        <w:t>. 2001.</w:t>
      </w:r>
      <w:r w:rsidRPr="00DF0379">
        <w:rPr>
          <w:rFonts w:ascii="Times New Roman" w:hAnsi="Times New Roman"/>
          <w:sz w:val="24"/>
          <w:szCs w:val="24"/>
        </w:rPr>
        <w:t xml:space="preserve"> </w:t>
      </w:r>
      <w:r>
        <w:rPr>
          <w:rFonts w:ascii="Times New Roman" w:hAnsi="Times New Roman"/>
          <w:sz w:val="24"/>
          <w:szCs w:val="24"/>
        </w:rPr>
        <w:t>„</w:t>
      </w:r>
      <w:r w:rsidRPr="008B7088">
        <w:rPr>
          <w:rFonts w:ascii="Times New Roman" w:hAnsi="Times New Roman"/>
          <w:sz w:val="24"/>
          <w:szCs w:val="24"/>
        </w:rPr>
        <w:t>Women</w:t>
      </w:r>
      <w:r>
        <w:rPr>
          <w:rFonts w:ascii="Times New Roman" w:hAnsi="Times New Roman"/>
          <w:sz w:val="24"/>
          <w:szCs w:val="24"/>
        </w:rPr>
        <w:t>’s</w:t>
      </w:r>
      <w:r w:rsidRPr="008B7088">
        <w:rPr>
          <w:rFonts w:ascii="Times New Roman" w:hAnsi="Times New Roman"/>
          <w:sz w:val="24"/>
          <w:szCs w:val="24"/>
        </w:rPr>
        <w:t xml:space="preserve"> strategies</w:t>
      </w:r>
      <w:r>
        <w:rPr>
          <w:rFonts w:ascii="Times New Roman" w:hAnsi="Times New Roman"/>
          <w:sz w:val="24"/>
          <w:szCs w:val="24"/>
        </w:rPr>
        <w:t xml:space="preserve"> i</w:t>
      </w:r>
      <w:r w:rsidRPr="008B7088">
        <w:rPr>
          <w:rFonts w:ascii="Times New Roman" w:hAnsi="Times New Roman"/>
          <w:sz w:val="24"/>
          <w:szCs w:val="24"/>
        </w:rPr>
        <w:t xml:space="preserve">n </w:t>
      </w:r>
      <w:r>
        <w:rPr>
          <w:rFonts w:ascii="Times New Roman" w:hAnsi="Times New Roman"/>
          <w:sz w:val="24"/>
          <w:szCs w:val="24"/>
        </w:rPr>
        <w:t>I</w:t>
      </w:r>
      <w:r w:rsidRPr="008B7088">
        <w:rPr>
          <w:rFonts w:ascii="Times New Roman" w:hAnsi="Times New Roman"/>
          <w:sz w:val="24"/>
          <w:szCs w:val="24"/>
        </w:rPr>
        <w:t>ran from the</w:t>
      </w:r>
      <w:r>
        <w:rPr>
          <w:rFonts w:ascii="Times New Roman" w:hAnsi="Times New Roman"/>
          <w:sz w:val="24"/>
          <w:szCs w:val="24"/>
        </w:rPr>
        <w:t xml:space="preserve"> </w:t>
      </w:r>
      <w:r w:rsidRPr="008B7088">
        <w:rPr>
          <w:rFonts w:ascii="Times New Roman" w:hAnsi="Times New Roman"/>
          <w:sz w:val="24"/>
          <w:szCs w:val="24"/>
        </w:rPr>
        <w:t>1979 revolution to 1999</w:t>
      </w:r>
      <w:r>
        <w:rPr>
          <w:rFonts w:ascii="Times New Roman" w:hAnsi="Times New Roman"/>
          <w:sz w:val="24"/>
          <w:szCs w:val="24"/>
        </w:rPr>
        <w:t>”,</w:t>
      </w:r>
      <w:r w:rsidRPr="00DF0379">
        <w:rPr>
          <w:rFonts w:ascii="Times New Roman" w:hAnsi="Times New Roman"/>
          <w:sz w:val="24"/>
          <w:szCs w:val="24"/>
        </w:rPr>
        <w:t xml:space="preserve"> </w:t>
      </w:r>
      <w:r>
        <w:rPr>
          <w:rFonts w:ascii="Times New Roman" w:hAnsi="Times New Roman"/>
          <w:sz w:val="24"/>
          <w:szCs w:val="24"/>
        </w:rPr>
        <w:t xml:space="preserve">in </w:t>
      </w:r>
      <w:r w:rsidRPr="008B7088">
        <w:rPr>
          <w:rFonts w:ascii="Times New Roman" w:hAnsi="Times New Roman"/>
          <w:sz w:val="24"/>
          <w:szCs w:val="24"/>
        </w:rPr>
        <w:t>Bayes</w:t>
      </w:r>
      <w:r>
        <w:rPr>
          <w:rFonts w:ascii="Times New Roman" w:hAnsi="Times New Roman"/>
          <w:sz w:val="24"/>
          <w:szCs w:val="24"/>
        </w:rPr>
        <w:t>,</w:t>
      </w:r>
      <w:r w:rsidRPr="008B7088">
        <w:rPr>
          <w:rFonts w:ascii="Times New Roman" w:hAnsi="Times New Roman"/>
          <w:sz w:val="24"/>
          <w:szCs w:val="24"/>
        </w:rPr>
        <w:t xml:space="preserve"> </w:t>
      </w:r>
      <w:r>
        <w:rPr>
          <w:rFonts w:ascii="Times New Roman" w:hAnsi="Times New Roman"/>
          <w:sz w:val="24"/>
          <w:szCs w:val="24"/>
        </w:rPr>
        <w:t>Ja</w:t>
      </w:r>
      <w:r w:rsidRPr="008B7088">
        <w:rPr>
          <w:rFonts w:ascii="Times New Roman" w:hAnsi="Times New Roman"/>
          <w:sz w:val="24"/>
          <w:szCs w:val="24"/>
        </w:rPr>
        <w:t>ne</w:t>
      </w:r>
      <w:r>
        <w:rPr>
          <w:rFonts w:ascii="Times New Roman" w:hAnsi="Times New Roman"/>
          <w:sz w:val="24"/>
          <w:szCs w:val="24"/>
        </w:rPr>
        <w:t>. Tohidi,</w:t>
      </w:r>
      <w:r w:rsidRPr="008B7088">
        <w:rPr>
          <w:rFonts w:ascii="Times New Roman" w:hAnsi="Times New Roman"/>
          <w:sz w:val="24"/>
          <w:szCs w:val="24"/>
        </w:rPr>
        <w:t xml:space="preserve"> Nayereh</w:t>
      </w:r>
      <w:r>
        <w:rPr>
          <w:rFonts w:ascii="Times New Roman" w:hAnsi="Times New Roman"/>
          <w:sz w:val="24"/>
          <w:szCs w:val="24"/>
        </w:rPr>
        <w:t xml:space="preserve"> (eds). </w:t>
      </w:r>
      <w:r w:rsidRPr="008B7088">
        <w:rPr>
          <w:rFonts w:ascii="Times New Roman" w:hAnsi="Times New Roman"/>
          <w:i/>
          <w:iCs/>
          <w:sz w:val="24"/>
          <w:szCs w:val="24"/>
        </w:rPr>
        <w:t>Globalization, Gender and Religion - The Politics of Women’s Rights in Catholic and Muslim Contexts</w:t>
      </w:r>
      <w:r>
        <w:rPr>
          <w:rFonts w:ascii="Times New Roman" w:hAnsi="Times New Roman"/>
          <w:sz w:val="24"/>
          <w:szCs w:val="24"/>
        </w:rPr>
        <w:t xml:space="preserve">. </w:t>
      </w:r>
      <w:r w:rsidRPr="008B7088">
        <w:rPr>
          <w:rFonts w:ascii="Times New Roman" w:hAnsi="Times New Roman"/>
          <w:sz w:val="24"/>
          <w:szCs w:val="24"/>
        </w:rPr>
        <w:t>Palgrave Macmillan</w:t>
      </w:r>
    </w:p>
    <w:p w14:paraId="1EB30B55" w14:textId="6AA9A875" w:rsidR="005D72E7" w:rsidRPr="00602D17" w:rsidRDefault="005D72E7" w:rsidP="005D72E7">
      <w:pPr>
        <w:spacing w:line="240" w:lineRule="auto"/>
        <w:ind w:left="360" w:hanging="360"/>
        <w:jc w:val="both"/>
        <w:rPr>
          <w:rFonts w:ascii="Times New Roman" w:hAnsi="Times New Roman"/>
          <w:sz w:val="24"/>
          <w:szCs w:val="24"/>
        </w:rPr>
      </w:pPr>
      <w:r w:rsidRPr="00602D17">
        <w:rPr>
          <w:rFonts w:ascii="Times New Roman" w:hAnsi="Times New Roman"/>
          <w:bCs/>
          <w:sz w:val="24"/>
          <w:szCs w:val="24"/>
        </w:rPr>
        <w:t>Okin, Susan Moller, 1999</w:t>
      </w:r>
      <w:r w:rsidRPr="00602D17">
        <w:rPr>
          <w:rFonts w:ascii="Times New Roman" w:hAnsi="Times New Roman"/>
          <w:sz w:val="24"/>
          <w:szCs w:val="24"/>
        </w:rPr>
        <w:t xml:space="preserve">. </w:t>
      </w:r>
      <w:r w:rsidRPr="00602D17">
        <w:rPr>
          <w:rFonts w:ascii="Times New Roman" w:hAnsi="Times New Roman"/>
          <w:i/>
          <w:iCs/>
          <w:sz w:val="24"/>
          <w:szCs w:val="24"/>
        </w:rPr>
        <w:t>Is multiculturalism bad for women?</w:t>
      </w:r>
      <w:r w:rsidRPr="00602D17">
        <w:rPr>
          <w:rFonts w:ascii="Times New Roman" w:hAnsi="Times New Roman"/>
          <w:sz w:val="24"/>
          <w:szCs w:val="24"/>
        </w:rPr>
        <w:t>. Princeton University Press.</w:t>
      </w:r>
    </w:p>
    <w:p w14:paraId="23F33395" w14:textId="77777777" w:rsidR="005D72E7" w:rsidRDefault="005D72E7" w:rsidP="005D72E7">
      <w:pPr>
        <w:spacing w:line="240" w:lineRule="auto"/>
        <w:ind w:left="360" w:hanging="360"/>
        <w:rPr>
          <w:rFonts w:ascii="Times New Roman" w:hAnsi="Times New Roman"/>
          <w:bCs/>
          <w:sz w:val="24"/>
          <w:szCs w:val="24"/>
        </w:rPr>
      </w:pPr>
      <w:r w:rsidRPr="00602D17">
        <w:rPr>
          <w:rFonts w:ascii="Times New Roman" w:hAnsi="Times New Roman"/>
          <w:bCs/>
          <w:sz w:val="24"/>
          <w:szCs w:val="24"/>
        </w:rPr>
        <w:t xml:space="preserve">Sanam Naraghi Anderlini, “Extremism's Earliest Critics” – articol Foreign Affairs, </w:t>
      </w:r>
      <w:hyperlink r:id="rId22" w:history="1">
        <w:r w:rsidRPr="00602D17">
          <w:rPr>
            <w:rStyle w:val="Hyperlink"/>
            <w:rFonts w:ascii="Times New Roman" w:hAnsi="Times New Roman"/>
            <w:bCs/>
            <w:sz w:val="24"/>
            <w:szCs w:val="24"/>
          </w:rPr>
          <w:t>https://www.foreignaffairs.com/articles/2017-02-17/extremisms-earliest-critics</w:t>
        </w:r>
      </w:hyperlink>
    </w:p>
    <w:p w14:paraId="440EAA8E" w14:textId="77777777" w:rsidR="005D72E7" w:rsidRPr="00602D17" w:rsidRDefault="005D72E7" w:rsidP="005D72E7">
      <w:pPr>
        <w:spacing w:line="240" w:lineRule="auto"/>
        <w:ind w:left="360" w:hanging="360"/>
        <w:jc w:val="both"/>
        <w:rPr>
          <w:rFonts w:ascii="Times New Roman" w:hAnsi="Times New Roman"/>
          <w:sz w:val="24"/>
          <w:szCs w:val="24"/>
        </w:rPr>
      </w:pPr>
      <w:r w:rsidRPr="00602D17">
        <w:rPr>
          <w:rFonts w:ascii="Times New Roman" w:hAnsi="Times New Roman"/>
          <w:bCs/>
          <w:sz w:val="24"/>
          <w:szCs w:val="24"/>
        </w:rPr>
        <w:t>Okin, Susan Moller, 1995.</w:t>
      </w:r>
      <w:r w:rsidRPr="00602D17">
        <w:rPr>
          <w:rFonts w:ascii="Times New Roman" w:hAnsi="Times New Roman"/>
          <w:sz w:val="24"/>
          <w:szCs w:val="24"/>
        </w:rPr>
        <w:t xml:space="preserve"> Inequalities between the sexes in different cultural contexts. </w:t>
      </w:r>
      <w:r w:rsidRPr="00602D17">
        <w:rPr>
          <w:rFonts w:ascii="Times New Roman" w:hAnsi="Times New Roman"/>
          <w:i/>
          <w:iCs/>
          <w:sz w:val="24"/>
          <w:szCs w:val="24"/>
        </w:rPr>
        <w:t>Women, culture and development</w:t>
      </w:r>
      <w:r w:rsidRPr="00602D17">
        <w:rPr>
          <w:rFonts w:ascii="Times New Roman" w:hAnsi="Times New Roman"/>
          <w:sz w:val="24"/>
          <w:szCs w:val="24"/>
        </w:rPr>
        <w:t xml:space="preserve">, 274-97. </w:t>
      </w:r>
    </w:p>
    <w:p w14:paraId="01B1D1BF" w14:textId="77777777" w:rsidR="005D72E7" w:rsidRPr="00602D17" w:rsidRDefault="005D72E7" w:rsidP="005D72E7">
      <w:pPr>
        <w:spacing w:line="240" w:lineRule="auto"/>
        <w:ind w:left="360" w:hanging="360"/>
        <w:jc w:val="both"/>
        <w:rPr>
          <w:rFonts w:ascii="Times New Roman" w:hAnsi="Times New Roman"/>
          <w:sz w:val="24"/>
          <w:szCs w:val="24"/>
        </w:rPr>
      </w:pPr>
      <w:r w:rsidRPr="00602D17">
        <w:rPr>
          <w:rFonts w:ascii="Times New Roman" w:hAnsi="Times New Roman"/>
          <w:sz w:val="24"/>
          <w:szCs w:val="24"/>
        </w:rPr>
        <w:t>Song, S. 2007. </w:t>
      </w:r>
      <w:r w:rsidRPr="00602D17">
        <w:rPr>
          <w:rFonts w:ascii="Times New Roman" w:hAnsi="Times New Roman"/>
          <w:i/>
          <w:iCs/>
          <w:sz w:val="24"/>
          <w:szCs w:val="24"/>
        </w:rPr>
        <w:t>Justice, gender, and the politics of multiculturalism</w:t>
      </w:r>
      <w:r w:rsidRPr="00602D17">
        <w:rPr>
          <w:rFonts w:ascii="Times New Roman" w:hAnsi="Times New Roman"/>
          <w:sz w:val="24"/>
          <w:szCs w:val="24"/>
        </w:rPr>
        <w:t>. Cambridge University Press.</w:t>
      </w:r>
    </w:p>
    <w:p w14:paraId="1DC83CCB" w14:textId="77777777" w:rsidR="005D72E7" w:rsidRPr="00602D17" w:rsidRDefault="005D72E7" w:rsidP="005D72E7">
      <w:pPr>
        <w:spacing w:line="240" w:lineRule="auto"/>
        <w:ind w:left="360" w:hanging="360"/>
        <w:jc w:val="both"/>
        <w:rPr>
          <w:rFonts w:ascii="Times New Roman" w:hAnsi="Times New Roman"/>
          <w:sz w:val="24"/>
          <w:szCs w:val="24"/>
        </w:rPr>
      </w:pPr>
      <w:r w:rsidRPr="00602D17">
        <w:rPr>
          <w:rFonts w:ascii="Times New Roman" w:hAnsi="Times New Roman"/>
          <w:sz w:val="24"/>
          <w:szCs w:val="24"/>
        </w:rPr>
        <w:t>Scott, Joan Wallach, 2009.</w:t>
      </w:r>
      <w:r w:rsidRPr="00602D17">
        <w:rPr>
          <w:rFonts w:ascii="Times New Roman" w:hAnsi="Times New Roman"/>
          <w:b/>
          <w:sz w:val="24"/>
          <w:szCs w:val="24"/>
        </w:rPr>
        <w:t> </w:t>
      </w:r>
      <w:r w:rsidRPr="00602D17">
        <w:rPr>
          <w:rFonts w:ascii="Times New Roman" w:hAnsi="Times New Roman"/>
          <w:i/>
          <w:iCs/>
          <w:sz w:val="24"/>
          <w:szCs w:val="24"/>
        </w:rPr>
        <w:t>The politics of the veil</w:t>
      </w:r>
      <w:r w:rsidRPr="00602D17">
        <w:rPr>
          <w:rFonts w:ascii="Times New Roman" w:hAnsi="Times New Roman"/>
          <w:sz w:val="24"/>
          <w:szCs w:val="24"/>
        </w:rPr>
        <w:t>. Princeton University Press</w:t>
      </w:r>
    </w:p>
    <w:p w14:paraId="585BC2E6" w14:textId="09B06FF7" w:rsidR="005D72E7" w:rsidRDefault="005D72E7" w:rsidP="005D72E7">
      <w:pPr>
        <w:spacing w:line="240" w:lineRule="auto"/>
        <w:jc w:val="both"/>
        <w:rPr>
          <w:rFonts w:ascii="Palatino-Roman" w:hAnsi="Palatino-Roman" w:cs="Palatino-Roman"/>
          <w:szCs w:val="24"/>
        </w:rPr>
      </w:pPr>
      <w:r w:rsidRPr="00DF0379">
        <w:rPr>
          <w:rFonts w:ascii="Times New Roman" w:hAnsi="Times New Roman"/>
          <w:bCs/>
          <w:sz w:val="24"/>
          <w:szCs w:val="24"/>
        </w:rPr>
        <w:t xml:space="preserve">Gabrielle Jackson, 2019, </w:t>
      </w:r>
      <w:hyperlink r:id="rId23" w:history="1">
        <w:r w:rsidRPr="00863DF5">
          <w:rPr>
            <w:rStyle w:val="Hyperlink"/>
            <w:rFonts w:ascii="Palatino-Roman" w:hAnsi="Palatino-Roman" w:cs="Palatino-Roman"/>
            <w:szCs w:val="24"/>
          </w:rPr>
          <w:t xml:space="preserve">The female problem: how male bias in medical trials </w:t>
        </w:r>
        <w:r>
          <w:rPr>
            <w:rStyle w:val="Hyperlink"/>
            <w:rFonts w:ascii="Palatino-Roman" w:hAnsi="Palatino-Roman" w:cs="Palatino-Roman"/>
            <w:szCs w:val="24"/>
          </w:rPr>
          <w:t>affected</w:t>
        </w:r>
        <w:r w:rsidRPr="00863DF5">
          <w:rPr>
            <w:rStyle w:val="Hyperlink"/>
            <w:rFonts w:ascii="Palatino-Roman" w:hAnsi="Palatino-Roman" w:cs="Palatino-Roman"/>
            <w:szCs w:val="24"/>
          </w:rPr>
          <w:t xml:space="preserve"> women's health</w:t>
        </w:r>
      </w:hyperlink>
    </w:p>
    <w:p w14:paraId="5350DB6D" w14:textId="50C419F1" w:rsidR="005D72E7" w:rsidRDefault="005D72E7" w:rsidP="005D72E7">
      <w:pPr>
        <w:spacing w:line="240" w:lineRule="auto"/>
        <w:jc w:val="both"/>
        <w:rPr>
          <w:rFonts w:ascii="Times New Roman" w:hAnsi="Times New Roman"/>
          <w:bCs/>
          <w:sz w:val="24"/>
          <w:szCs w:val="24"/>
        </w:rPr>
      </w:pPr>
      <w:r w:rsidRPr="00DF0379">
        <w:rPr>
          <w:rFonts w:ascii="Times New Roman" w:hAnsi="Times New Roman"/>
          <w:bCs/>
          <w:sz w:val="24"/>
          <w:szCs w:val="24"/>
        </w:rPr>
        <w:t>Lloyd</w:t>
      </w:r>
      <w:r>
        <w:rPr>
          <w:rFonts w:ascii="Times New Roman" w:hAnsi="Times New Roman"/>
          <w:bCs/>
          <w:sz w:val="24"/>
          <w:szCs w:val="24"/>
        </w:rPr>
        <w:t xml:space="preserve">, </w:t>
      </w:r>
      <w:r w:rsidRPr="00DF0379">
        <w:rPr>
          <w:rFonts w:ascii="Times New Roman" w:hAnsi="Times New Roman"/>
          <w:bCs/>
          <w:sz w:val="24"/>
          <w:szCs w:val="24"/>
        </w:rPr>
        <w:t>Elisabeth</w:t>
      </w:r>
      <w:r>
        <w:rPr>
          <w:rFonts w:ascii="Times New Roman" w:hAnsi="Times New Roman"/>
          <w:bCs/>
          <w:sz w:val="24"/>
          <w:szCs w:val="24"/>
        </w:rPr>
        <w:t xml:space="preserve">, </w:t>
      </w:r>
      <w:r w:rsidRPr="00DF0379">
        <w:rPr>
          <w:rFonts w:ascii="Times New Roman" w:hAnsi="Times New Roman"/>
          <w:bCs/>
          <w:sz w:val="24"/>
          <w:szCs w:val="24"/>
        </w:rPr>
        <w:t>1993</w:t>
      </w:r>
      <w:r>
        <w:rPr>
          <w:rFonts w:ascii="Times New Roman" w:hAnsi="Times New Roman"/>
          <w:bCs/>
          <w:sz w:val="24"/>
          <w:szCs w:val="24"/>
        </w:rPr>
        <w:t>. „</w:t>
      </w:r>
      <w:r w:rsidRPr="00DF0379">
        <w:rPr>
          <w:rFonts w:ascii="Times New Roman" w:hAnsi="Times New Roman"/>
          <w:bCs/>
          <w:sz w:val="24"/>
          <w:szCs w:val="24"/>
        </w:rPr>
        <w:t>Pre-Theoretical Assumptions in Evolutionary Explanations of Female Sexualit</w:t>
      </w:r>
      <w:r>
        <w:rPr>
          <w:rFonts w:ascii="Times New Roman" w:hAnsi="Times New Roman"/>
          <w:bCs/>
          <w:sz w:val="24"/>
          <w:szCs w:val="24"/>
        </w:rPr>
        <w:t>y”</w:t>
      </w:r>
      <w:r w:rsidRPr="00DF0379">
        <w:t xml:space="preserve"> </w:t>
      </w:r>
      <w:r w:rsidRPr="00294B2B">
        <w:rPr>
          <w:rFonts w:ascii="Times New Roman" w:hAnsi="Times New Roman"/>
          <w:bCs/>
          <w:i/>
          <w:iCs/>
          <w:sz w:val="24"/>
          <w:szCs w:val="24"/>
        </w:rPr>
        <w:t>Philosophical Studies: An International Journal for Philosophy in the Analytic Tradition</w:t>
      </w:r>
      <w:r>
        <w:rPr>
          <w:rFonts w:ascii="Times New Roman" w:hAnsi="Times New Roman"/>
          <w:bCs/>
          <w:sz w:val="24"/>
          <w:szCs w:val="24"/>
        </w:rPr>
        <w:t xml:space="preserve">. </w:t>
      </w:r>
      <w:r w:rsidRPr="00DF0379">
        <w:rPr>
          <w:rFonts w:ascii="Times New Roman" w:hAnsi="Times New Roman"/>
          <w:bCs/>
          <w:sz w:val="24"/>
          <w:szCs w:val="24"/>
        </w:rPr>
        <w:t>Vol. 69, No. 2/3, pp. 139-153</w:t>
      </w:r>
    </w:p>
    <w:p w14:paraId="37B227F7" w14:textId="77777777" w:rsidR="005D72E7" w:rsidRDefault="005D72E7" w:rsidP="005D72E7">
      <w:pPr>
        <w:spacing w:line="240" w:lineRule="auto"/>
        <w:jc w:val="both"/>
        <w:rPr>
          <w:rFonts w:ascii="Times New Roman" w:hAnsi="Times New Roman"/>
          <w:bCs/>
          <w:sz w:val="24"/>
          <w:szCs w:val="24"/>
        </w:rPr>
      </w:pPr>
      <w:r w:rsidRPr="00DF0379">
        <w:rPr>
          <w:rFonts w:ascii="Times New Roman" w:hAnsi="Times New Roman"/>
          <w:bCs/>
          <w:sz w:val="24"/>
          <w:szCs w:val="24"/>
        </w:rPr>
        <w:t>Jackson,</w:t>
      </w:r>
      <w:r>
        <w:rPr>
          <w:rFonts w:ascii="Times New Roman" w:hAnsi="Times New Roman"/>
          <w:bCs/>
          <w:sz w:val="24"/>
          <w:szCs w:val="24"/>
        </w:rPr>
        <w:t xml:space="preserve"> Gabrielle.</w:t>
      </w:r>
      <w:r w:rsidRPr="00DF0379">
        <w:rPr>
          <w:rFonts w:ascii="Times New Roman" w:hAnsi="Times New Roman"/>
          <w:bCs/>
          <w:sz w:val="24"/>
          <w:szCs w:val="24"/>
        </w:rPr>
        <w:t xml:space="preserve"> 2019</w:t>
      </w:r>
      <w:r>
        <w:rPr>
          <w:rFonts w:ascii="Times New Roman" w:hAnsi="Times New Roman"/>
          <w:bCs/>
          <w:sz w:val="24"/>
          <w:szCs w:val="24"/>
        </w:rPr>
        <w:t>.</w:t>
      </w:r>
      <w:r w:rsidRPr="00DF0379">
        <w:rPr>
          <w:rFonts w:ascii="Times New Roman" w:hAnsi="Times New Roman"/>
          <w:bCs/>
          <w:sz w:val="24"/>
          <w:szCs w:val="24"/>
        </w:rPr>
        <w:t xml:space="preserve"> </w:t>
      </w:r>
      <w:r w:rsidRPr="00294B2B">
        <w:rPr>
          <w:rFonts w:ascii="Times New Roman" w:hAnsi="Times New Roman"/>
          <w:bCs/>
          <w:i/>
          <w:iCs/>
          <w:sz w:val="24"/>
          <w:szCs w:val="24"/>
        </w:rPr>
        <w:t>Pain and prejudice - A call to arms for women and their bodies</w:t>
      </w:r>
      <w:r>
        <w:rPr>
          <w:rFonts w:ascii="Times New Roman" w:hAnsi="Times New Roman"/>
          <w:bCs/>
          <w:sz w:val="24"/>
          <w:szCs w:val="24"/>
        </w:rPr>
        <w:t xml:space="preserve">. </w:t>
      </w:r>
      <w:r w:rsidRPr="00DF0379">
        <w:rPr>
          <w:rFonts w:ascii="Times New Roman" w:hAnsi="Times New Roman"/>
          <w:bCs/>
          <w:sz w:val="24"/>
          <w:szCs w:val="24"/>
        </w:rPr>
        <w:t>Allen &amp; Unwin</w:t>
      </w:r>
      <w:r>
        <w:rPr>
          <w:rFonts w:ascii="Times New Roman" w:hAnsi="Times New Roman"/>
          <w:bCs/>
          <w:sz w:val="24"/>
          <w:szCs w:val="24"/>
        </w:rPr>
        <w:t>, Australia</w:t>
      </w:r>
    </w:p>
    <w:p w14:paraId="22141B73" w14:textId="77777777" w:rsidR="005D72E7" w:rsidRDefault="005D72E7" w:rsidP="005D72E7">
      <w:pPr>
        <w:spacing w:line="240" w:lineRule="auto"/>
        <w:jc w:val="both"/>
        <w:rPr>
          <w:rFonts w:ascii="Times New Roman" w:hAnsi="Times New Roman"/>
          <w:bCs/>
          <w:sz w:val="24"/>
          <w:szCs w:val="24"/>
        </w:rPr>
      </w:pPr>
      <w:r w:rsidRPr="00294B2B">
        <w:rPr>
          <w:rFonts w:ascii="Times New Roman" w:hAnsi="Times New Roman"/>
          <w:bCs/>
          <w:sz w:val="24"/>
          <w:szCs w:val="24"/>
        </w:rPr>
        <w:t>Liu KA, DiPietro Mager NA. 2016</w:t>
      </w:r>
      <w:r>
        <w:rPr>
          <w:rFonts w:ascii="Times New Roman" w:hAnsi="Times New Roman"/>
          <w:bCs/>
          <w:sz w:val="24"/>
          <w:szCs w:val="24"/>
        </w:rPr>
        <w:t>. „</w:t>
      </w:r>
      <w:r w:rsidRPr="00294B2B">
        <w:rPr>
          <w:rFonts w:ascii="Times New Roman" w:hAnsi="Times New Roman"/>
          <w:bCs/>
          <w:sz w:val="24"/>
          <w:szCs w:val="24"/>
        </w:rPr>
        <w:t>Women’s involvement in clinical trials: historical perspective and future implications</w:t>
      </w:r>
      <w:r>
        <w:rPr>
          <w:rFonts w:ascii="Times New Roman" w:hAnsi="Times New Roman"/>
          <w:bCs/>
          <w:sz w:val="24"/>
          <w:szCs w:val="24"/>
        </w:rPr>
        <w:t>”</w:t>
      </w:r>
      <w:r w:rsidRPr="00294B2B">
        <w:rPr>
          <w:rFonts w:ascii="Times New Roman" w:hAnsi="Times New Roman"/>
          <w:bCs/>
          <w:sz w:val="24"/>
          <w:szCs w:val="24"/>
        </w:rPr>
        <w:t>.</w:t>
      </w:r>
      <w:r>
        <w:rPr>
          <w:rFonts w:ascii="Times New Roman" w:hAnsi="Times New Roman"/>
          <w:bCs/>
          <w:sz w:val="24"/>
          <w:szCs w:val="24"/>
        </w:rPr>
        <w:t xml:space="preserve"> </w:t>
      </w:r>
      <w:r w:rsidRPr="00294B2B">
        <w:rPr>
          <w:rFonts w:ascii="Times New Roman" w:hAnsi="Times New Roman"/>
          <w:bCs/>
          <w:i/>
          <w:iCs/>
          <w:sz w:val="24"/>
          <w:szCs w:val="24"/>
        </w:rPr>
        <w:t>Pharmacy Practice</w:t>
      </w:r>
      <w:r>
        <w:rPr>
          <w:rFonts w:ascii="Times New Roman" w:hAnsi="Times New Roman"/>
          <w:bCs/>
          <w:sz w:val="24"/>
          <w:szCs w:val="24"/>
        </w:rPr>
        <w:t>.</w:t>
      </w:r>
      <w:r w:rsidRPr="00294B2B">
        <w:rPr>
          <w:rFonts w:ascii="Times New Roman" w:hAnsi="Times New Roman"/>
          <w:bCs/>
          <w:sz w:val="24"/>
          <w:szCs w:val="24"/>
        </w:rPr>
        <w:t xml:space="preserve"> Jan-Mar</w:t>
      </w:r>
      <w:r>
        <w:rPr>
          <w:rFonts w:ascii="Times New Roman" w:hAnsi="Times New Roman"/>
          <w:bCs/>
          <w:sz w:val="24"/>
          <w:szCs w:val="24"/>
        </w:rPr>
        <w:t xml:space="preserve">. </w:t>
      </w:r>
      <w:r w:rsidRPr="00294B2B">
        <w:rPr>
          <w:rFonts w:ascii="Times New Roman" w:hAnsi="Times New Roman"/>
          <w:bCs/>
          <w:sz w:val="24"/>
          <w:szCs w:val="24"/>
        </w:rPr>
        <w:t>14(1).</w:t>
      </w:r>
    </w:p>
    <w:p w14:paraId="5248D15B" w14:textId="786DD301" w:rsidR="005D72E7" w:rsidRDefault="005D72E7" w:rsidP="005D72E7">
      <w:pPr>
        <w:spacing w:line="240" w:lineRule="auto"/>
        <w:jc w:val="both"/>
        <w:rPr>
          <w:rFonts w:ascii="Times New Roman" w:hAnsi="Times New Roman"/>
          <w:bCs/>
          <w:sz w:val="24"/>
          <w:szCs w:val="24"/>
        </w:rPr>
      </w:pPr>
      <w:r w:rsidRPr="00294B2B">
        <w:rPr>
          <w:rFonts w:ascii="Times New Roman" w:hAnsi="Times New Roman"/>
          <w:bCs/>
          <w:sz w:val="24"/>
          <w:szCs w:val="24"/>
        </w:rPr>
        <w:t>Kingdom</w:t>
      </w:r>
      <w:r>
        <w:rPr>
          <w:rFonts w:ascii="Times New Roman" w:hAnsi="Times New Roman"/>
          <w:bCs/>
          <w:sz w:val="24"/>
          <w:szCs w:val="24"/>
        </w:rPr>
        <w:t>,</w:t>
      </w:r>
      <w:r w:rsidRPr="00294B2B">
        <w:rPr>
          <w:rFonts w:ascii="Times New Roman" w:hAnsi="Times New Roman"/>
          <w:bCs/>
          <w:sz w:val="24"/>
          <w:szCs w:val="24"/>
        </w:rPr>
        <w:t xml:space="preserve"> Elizabeth</w:t>
      </w:r>
      <w:r>
        <w:rPr>
          <w:rFonts w:ascii="Times New Roman" w:hAnsi="Times New Roman"/>
          <w:bCs/>
          <w:sz w:val="24"/>
          <w:szCs w:val="24"/>
        </w:rPr>
        <w:t>.</w:t>
      </w:r>
      <w:r w:rsidRPr="00294B2B">
        <w:rPr>
          <w:rFonts w:ascii="Times New Roman" w:hAnsi="Times New Roman"/>
          <w:bCs/>
          <w:sz w:val="24"/>
          <w:szCs w:val="24"/>
        </w:rPr>
        <w:t xml:space="preserve"> </w:t>
      </w:r>
      <w:r>
        <w:rPr>
          <w:rFonts w:ascii="Times New Roman" w:hAnsi="Times New Roman"/>
          <w:bCs/>
          <w:sz w:val="24"/>
          <w:szCs w:val="24"/>
        </w:rPr>
        <w:t>„Women and Medicine” + „</w:t>
      </w:r>
      <w:r w:rsidRPr="00294B2B">
        <w:rPr>
          <w:rFonts w:ascii="Times New Roman" w:hAnsi="Times New Roman"/>
          <w:bCs/>
          <w:sz w:val="24"/>
          <w:szCs w:val="24"/>
        </w:rPr>
        <w:t>Consent, Coercion and Consortium: The Sexual Politics of Sterilisation</w:t>
      </w:r>
      <w:r>
        <w:rPr>
          <w:rFonts w:ascii="Times New Roman" w:hAnsi="Times New Roman"/>
          <w:bCs/>
          <w:sz w:val="24"/>
          <w:szCs w:val="24"/>
        </w:rPr>
        <w:t>”</w:t>
      </w:r>
      <w:r w:rsidRPr="00294B2B">
        <w:rPr>
          <w:rFonts w:ascii="Times New Roman" w:hAnsi="Times New Roman"/>
          <w:bCs/>
          <w:sz w:val="24"/>
          <w:szCs w:val="24"/>
        </w:rPr>
        <w:t xml:space="preserve"> </w:t>
      </w:r>
      <w:r w:rsidRPr="00B63B15">
        <w:rPr>
          <w:rFonts w:ascii="Times New Roman" w:hAnsi="Times New Roman"/>
          <w:bCs/>
          <w:sz w:val="24"/>
          <w:szCs w:val="24"/>
        </w:rPr>
        <w:t>eseu</w:t>
      </w:r>
      <w:r>
        <w:rPr>
          <w:rFonts w:ascii="Times New Roman" w:hAnsi="Times New Roman"/>
          <w:bCs/>
          <w:sz w:val="24"/>
          <w:szCs w:val="24"/>
        </w:rPr>
        <w:t>ri</w:t>
      </w:r>
      <w:r w:rsidRPr="00B63B15">
        <w:rPr>
          <w:rFonts w:ascii="Times New Roman" w:hAnsi="Times New Roman"/>
          <w:bCs/>
          <w:sz w:val="24"/>
          <w:szCs w:val="24"/>
        </w:rPr>
        <w:t xml:space="preserve"> colectat</w:t>
      </w:r>
      <w:r>
        <w:rPr>
          <w:rFonts w:ascii="Times New Roman" w:hAnsi="Times New Roman"/>
          <w:bCs/>
          <w:sz w:val="24"/>
          <w:szCs w:val="24"/>
        </w:rPr>
        <w:t>e</w:t>
      </w:r>
      <w:r w:rsidRPr="00B63B15">
        <w:rPr>
          <w:rFonts w:ascii="Times New Roman" w:hAnsi="Times New Roman"/>
          <w:bCs/>
          <w:sz w:val="24"/>
          <w:szCs w:val="24"/>
        </w:rPr>
        <w:t xml:space="preserve"> de Hilaire Barnett in Sourcebook on Feminist Jurisprudence, pp. </w:t>
      </w:r>
      <w:r w:rsidRPr="00294B2B">
        <w:rPr>
          <w:rFonts w:ascii="Times New Roman" w:hAnsi="Times New Roman"/>
          <w:bCs/>
          <w:sz w:val="24"/>
          <w:szCs w:val="24"/>
        </w:rPr>
        <w:t>49</w:t>
      </w:r>
      <w:r>
        <w:rPr>
          <w:rFonts w:ascii="Times New Roman" w:hAnsi="Times New Roman"/>
          <w:bCs/>
          <w:sz w:val="24"/>
          <w:szCs w:val="24"/>
        </w:rPr>
        <w:t>1-507</w:t>
      </w:r>
    </w:p>
    <w:p w14:paraId="4E948240" w14:textId="2844D177" w:rsidR="005D72E7" w:rsidRDefault="005D72E7" w:rsidP="005D72E7">
      <w:pPr>
        <w:spacing w:line="240" w:lineRule="auto"/>
        <w:jc w:val="both"/>
        <w:rPr>
          <w:rFonts w:ascii="Times New Roman" w:hAnsi="Times New Roman"/>
          <w:bCs/>
          <w:sz w:val="24"/>
          <w:szCs w:val="24"/>
        </w:rPr>
      </w:pPr>
      <w:r w:rsidRPr="00294B2B">
        <w:rPr>
          <w:rFonts w:ascii="Times New Roman" w:hAnsi="Times New Roman"/>
          <w:bCs/>
          <w:sz w:val="24"/>
          <w:szCs w:val="24"/>
        </w:rPr>
        <w:t>Mazur</w:t>
      </w:r>
      <w:r>
        <w:rPr>
          <w:rFonts w:ascii="Times New Roman" w:hAnsi="Times New Roman"/>
          <w:bCs/>
          <w:sz w:val="24"/>
          <w:szCs w:val="24"/>
        </w:rPr>
        <w:t>, Amy, 2002</w:t>
      </w:r>
      <w:r w:rsidRPr="00294B2B">
        <w:rPr>
          <w:rFonts w:ascii="Times New Roman" w:hAnsi="Times New Roman"/>
          <w:bCs/>
          <w:sz w:val="24"/>
          <w:szCs w:val="24"/>
        </w:rPr>
        <w:t xml:space="preserve"> </w:t>
      </w:r>
      <w:r>
        <w:rPr>
          <w:rFonts w:ascii="Times New Roman" w:hAnsi="Times New Roman"/>
          <w:bCs/>
          <w:sz w:val="24"/>
          <w:szCs w:val="24"/>
        </w:rPr>
        <w:t>–</w:t>
      </w:r>
      <w:r w:rsidRPr="00294B2B">
        <w:rPr>
          <w:rFonts w:ascii="Times New Roman" w:hAnsi="Times New Roman"/>
          <w:bCs/>
          <w:sz w:val="24"/>
          <w:szCs w:val="24"/>
        </w:rPr>
        <w:t xml:space="preserve"> </w:t>
      </w:r>
      <w:r>
        <w:rPr>
          <w:rFonts w:ascii="Times New Roman" w:hAnsi="Times New Roman"/>
          <w:bCs/>
          <w:sz w:val="24"/>
          <w:szCs w:val="24"/>
        </w:rPr>
        <w:t>„</w:t>
      </w:r>
      <w:r w:rsidRPr="00294B2B">
        <w:rPr>
          <w:rFonts w:ascii="Times New Roman" w:hAnsi="Times New Roman"/>
          <w:bCs/>
          <w:sz w:val="24"/>
          <w:szCs w:val="24"/>
        </w:rPr>
        <w:t>Body Politics I: Reproductive Rights Policy</w:t>
      </w:r>
      <w:r>
        <w:rPr>
          <w:rFonts w:ascii="Times New Roman" w:hAnsi="Times New Roman"/>
          <w:bCs/>
          <w:sz w:val="24"/>
          <w:szCs w:val="24"/>
        </w:rPr>
        <w:t xml:space="preserve">”. </w:t>
      </w:r>
      <w:r w:rsidRPr="00294B2B">
        <w:rPr>
          <w:rFonts w:ascii="Times New Roman" w:hAnsi="Times New Roman"/>
          <w:bCs/>
          <w:sz w:val="24"/>
          <w:szCs w:val="24"/>
        </w:rPr>
        <w:t>Theorizing Feminist Policy</w:t>
      </w:r>
      <w:r>
        <w:rPr>
          <w:rFonts w:ascii="Times New Roman" w:hAnsi="Times New Roman"/>
          <w:bCs/>
          <w:sz w:val="24"/>
          <w:szCs w:val="24"/>
        </w:rPr>
        <w:t>. Oxford University Press. pp 137-155.</w:t>
      </w:r>
    </w:p>
    <w:p w14:paraId="1242CEFF" w14:textId="77777777" w:rsidR="005D72E7" w:rsidRPr="00294B2B" w:rsidRDefault="005D72E7" w:rsidP="005D72E7">
      <w:pPr>
        <w:spacing w:line="240" w:lineRule="auto"/>
        <w:jc w:val="both"/>
        <w:rPr>
          <w:rFonts w:ascii="Times New Roman" w:hAnsi="Times New Roman"/>
          <w:bCs/>
          <w:sz w:val="24"/>
          <w:szCs w:val="24"/>
        </w:rPr>
      </w:pPr>
      <w:r w:rsidRPr="00294B2B">
        <w:rPr>
          <w:rFonts w:ascii="Times New Roman" w:hAnsi="Times New Roman"/>
          <w:bCs/>
          <w:sz w:val="24"/>
          <w:szCs w:val="24"/>
        </w:rPr>
        <w:t>Thomson, Judith, 1971. “A defense of abortion”, Philosophy and Public Affairs, Vol.1:1, pp. 47-66</w:t>
      </w:r>
    </w:p>
    <w:p w14:paraId="280BB866" w14:textId="77777777" w:rsidR="005D72E7" w:rsidRDefault="005D72E7" w:rsidP="005D72E7">
      <w:pPr>
        <w:spacing w:line="240" w:lineRule="auto"/>
        <w:jc w:val="both"/>
        <w:rPr>
          <w:rFonts w:ascii="Times New Roman" w:hAnsi="Times New Roman"/>
          <w:sz w:val="24"/>
          <w:szCs w:val="24"/>
        </w:rPr>
      </w:pPr>
      <w:r w:rsidRPr="00BF054E">
        <w:rPr>
          <w:rFonts w:ascii="Times New Roman" w:hAnsi="Times New Roman"/>
          <w:sz w:val="24"/>
          <w:szCs w:val="24"/>
        </w:rPr>
        <w:t>The Fight for Reproductive Rights</w:t>
      </w:r>
      <w:r>
        <w:rPr>
          <w:rFonts w:ascii="Times New Roman" w:hAnsi="Times New Roman"/>
          <w:sz w:val="24"/>
          <w:szCs w:val="24"/>
        </w:rPr>
        <w:t>:</w:t>
      </w:r>
      <w:r w:rsidRPr="00BF054E">
        <w:rPr>
          <w:rFonts w:ascii="Times New Roman" w:hAnsi="Times New Roman"/>
          <w:sz w:val="24"/>
          <w:szCs w:val="24"/>
        </w:rPr>
        <w:t xml:space="preserve"> </w:t>
      </w:r>
      <w:hyperlink r:id="rId24" w:history="1">
        <w:r w:rsidRPr="003D50EA">
          <w:rPr>
            <w:rStyle w:val="Hyperlink"/>
            <w:rFonts w:ascii="Times New Roman" w:hAnsi="Times New Roman"/>
            <w:sz w:val="24"/>
            <w:szCs w:val="24"/>
          </w:rPr>
          <w:t>http://www.ushistory.org/us/57b.asp</w:t>
        </w:r>
      </w:hyperlink>
      <w:r>
        <w:rPr>
          <w:rFonts w:ascii="Times New Roman" w:hAnsi="Times New Roman"/>
          <w:sz w:val="24"/>
          <w:szCs w:val="24"/>
        </w:rPr>
        <w:t xml:space="preserve"> </w:t>
      </w:r>
    </w:p>
    <w:p w14:paraId="64ADD787" w14:textId="77777777" w:rsidR="005D72E7" w:rsidRDefault="005D72E7" w:rsidP="005D72E7">
      <w:pPr>
        <w:spacing w:line="240" w:lineRule="auto"/>
        <w:jc w:val="both"/>
        <w:rPr>
          <w:rFonts w:ascii="Times New Roman" w:hAnsi="Times New Roman"/>
          <w:bCs/>
          <w:sz w:val="24"/>
          <w:szCs w:val="24"/>
        </w:rPr>
      </w:pPr>
      <w:r w:rsidRPr="00294B2B">
        <w:rPr>
          <w:rFonts w:ascii="Times New Roman" w:hAnsi="Times New Roman"/>
          <w:bCs/>
          <w:sz w:val="24"/>
          <w:szCs w:val="24"/>
        </w:rPr>
        <w:t>Roe vs. Wade: Its History And Impact, 1-4</w:t>
      </w:r>
    </w:p>
    <w:p w14:paraId="7C3231E7" w14:textId="77777777" w:rsidR="005D72E7" w:rsidRPr="009A088D" w:rsidRDefault="005D72E7" w:rsidP="005D72E7">
      <w:pPr>
        <w:spacing w:line="360" w:lineRule="auto"/>
        <w:rPr>
          <w:rFonts w:ascii="Times New Roman" w:hAnsi="Times New Roman"/>
          <w:b/>
          <w:sz w:val="24"/>
          <w:szCs w:val="24"/>
        </w:rPr>
      </w:pPr>
      <w:r w:rsidRPr="00294B2B">
        <w:rPr>
          <w:rFonts w:ascii="Times New Roman" w:hAnsi="Times New Roman"/>
          <w:bCs/>
          <w:sz w:val="24"/>
          <w:szCs w:val="24"/>
        </w:rPr>
        <w:t>Jackson, Emily, 1995, “The Problem with Pornography: A Critical Survey of the Current Debate”, in Sourcebook on Feminist Jurisprudence, pp. 476</w:t>
      </w:r>
    </w:p>
    <w:p w14:paraId="0CFCB268" w14:textId="77777777" w:rsidR="002C44D5" w:rsidRPr="00602D17" w:rsidRDefault="002C44D5" w:rsidP="002C44D5">
      <w:pPr>
        <w:spacing w:line="240" w:lineRule="auto"/>
        <w:rPr>
          <w:rFonts w:ascii="Times New Roman" w:hAnsi="Times New Roman"/>
          <w:b/>
          <w:bCs/>
          <w:sz w:val="24"/>
          <w:szCs w:val="24"/>
        </w:rPr>
      </w:pPr>
    </w:p>
    <w:p w14:paraId="4D4E17D0" w14:textId="4FDD555D" w:rsidR="002C44D5" w:rsidRPr="002C44D5" w:rsidRDefault="002C44D5" w:rsidP="002C44D5">
      <w:pPr>
        <w:spacing w:line="240" w:lineRule="auto"/>
        <w:ind w:left="360" w:hanging="360"/>
        <w:rPr>
          <w:rFonts w:ascii="Times New Roman" w:hAnsi="Times New Roman"/>
          <w:sz w:val="24"/>
          <w:szCs w:val="24"/>
        </w:rPr>
      </w:pPr>
      <w:r w:rsidRPr="002C44D5">
        <w:rPr>
          <w:rFonts w:ascii="Times New Roman" w:hAnsi="Times New Roman"/>
          <w:sz w:val="24"/>
          <w:szCs w:val="24"/>
        </w:rPr>
        <w:t>Resurse online:</w:t>
      </w:r>
    </w:p>
    <w:p w14:paraId="372CAF3F" w14:textId="1CBF5233" w:rsidR="002C44D5" w:rsidRPr="00602D17" w:rsidRDefault="00000000" w:rsidP="002C44D5">
      <w:pPr>
        <w:spacing w:line="240" w:lineRule="auto"/>
        <w:ind w:left="360" w:hanging="360"/>
        <w:rPr>
          <w:rFonts w:ascii="Times New Roman" w:hAnsi="Times New Roman"/>
          <w:sz w:val="24"/>
          <w:szCs w:val="24"/>
        </w:rPr>
      </w:pPr>
      <w:hyperlink r:id="rId25" w:history="1">
        <w:r w:rsidR="002C44D5" w:rsidRPr="00DD3342">
          <w:rPr>
            <w:rStyle w:val="Hyperlink"/>
            <w:rFonts w:ascii="Times New Roman" w:hAnsi="Times New Roman"/>
            <w:sz w:val="24"/>
            <w:szCs w:val="24"/>
          </w:rPr>
          <w:t>Open Sex-Role Inventory</w:t>
        </w:r>
      </w:hyperlink>
    </w:p>
    <w:p w14:paraId="292E71E2" w14:textId="77777777" w:rsidR="002C44D5" w:rsidRPr="00602D17" w:rsidRDefault="002C44D5" w:rsidP="002C44D5">
      <w:pPr>
        <w:spacing w:line="240" w:lineRule="auto"/>
        <w:ind w:left="360" w:hanging="360"/>
        <w:rPr>
          <w:rFonts w:ascii="Times New Roman" w:hAnsi="Times New Roman"/>
          <w:b/>
          <w:bCs/>
          <w:sz w:val="24"/>
          <w:szCs w:val="24"/>
        </w:rPr>
      </w:pPr>
      <w:r w:rsidRPr="00602D17">
        <w:rPr>
          <w:rFonts w:ascii="Times New Roman" w:hAnsi="Times New Roman"/>
          <w:b/>
          <w:bCs/>
          <w:sz w:val="24"/>
          <w:szCs w:val="24"/>
        </w:rPr>
        <w:lastRenderedPageBreak/>
        <w:t xml:space="preserve">Video: </w:t>
      </w:r>
      <w:hyperlink r:id="rId26" w:history="1">
        <w:r w:rsidRPr="00602D17">
          <w:rPr>
            <w:rStyle w:val="Hyperlink"/>
            <w:rFonts w:ascii="Times New Roman" w:hAnsi="Times New Roman"/>
            <w:i/>
            <w:iCs/>
            <w:sz w:val="24"/>
            <w:szCs w:val="24"/>
          </w:rPr>
          <w:t>A Vindication Of The Rights Of Women by Mary Wollstonecraft: Summary &amp; Analysis</w:t>
        </w:r>
      </w:hyperlink>
    </w:p>
    <w:p w14:paraId="75D3A219" w14:textId="77777777" w:rsidR="002C44D5" w:rsidRPr="00602D17" w:rsidRDefault="002C44D5" w:rsidP="002C44D5">
      <w:pPr>
        <w:spacing w:line="240" w:lineRule="auto"/>
        <w:ind w:left="360" w:hanging="360"/>
        <w:rPr>
          <w:rFonts w:ascii="Times New Roman" w:hAnsi="Times New Roman"/>
          <w:sz w:val="24"/>
          <w:szCs w:val="24"/>
        </w:rPr>
      </w:pPr>
      <w:r>
        <w:rPr>
          <w:rFonts w:ascii="Times New Roman" w:hAnsi="Times New Roman"/>
          <w:sz w:val="24"/>
          <w:szCs w:val="24"/>
        </w:rPr>
        <w:t xml:space="preserve">Link: </w:t>
      </w:r>
      <w:hyperlink r:id="rId27" w:history="1">
        <w:r w:rsidRPr="00DD3342">
          <w:rPr>
            <w:rStyle w:val="Hyperlink"/>
            <w:rFonts w:ascii="Times New Roman" w:hAnsi="Times New Roman"/>
            <w:sz w:val="24"/>
            <w:szCs w:val="24"/>
          </w:rPr>
          <w:t>Observatii despre statutul femeilor in preajma Marii Uniri</w:t>
        </w:r>
      </w:hyperlink>
      <w:r>
        <w:rPr>
          <w:rFonts w:ascii="Times New Roman" w:hAnsi="Times New Roman"/>
          <w:sz w:val="24"/>
          <w:szCs w:val="24"/>
        </w:rPr>
        <w:t xml:space="preserve"> </w:t>
      </w:r>
    </w:p>
    <w:p w14:paraId="3DEC26A4" w14:textId="3FF07D02" w:rsidR="002C44D5" w:rsidRDefault="002C44D5" w:rsidP="002C44D5">
      <w:pPr>
        <w:spacing w:line="240" w:lineRule="auto"/>
        <w:ind w:left="720" w:hanging="720"/>
        <w:rPr>
          <w:rStyle w:val="Hyperlink"/>
          <w:rFonts w:ascii="Times New Roman" w:hAnsi="Times New Roman"/>
          <w:i/>
          <w:iCs/>
          <w:sz w:val="24"/>
          <w:szCs w:val="24"/>
          <w:shd w:val="clear" w:color="auto" w:fill="FFFFFF"/>
        </w:rPr>
      </w:pPr>
      <w:r w:rsidRPr="007941D9">
        <w:rPr>
          <w:rFonts w:ascii="Times New Roman" w:hAnsi="Times New Roman"/>
          <w:color w:val="222222"/>
          <w:sz w:val="24"/>
          <w:szCs w:val="24"/>
          <w:shd w:val="clear" w:color="auto" w:fill="FFFFFF"/>
        </w:rPr>
        <w:t>Link</w:t>
      </w:r>
      <w:r>
        <w:rPr>
          <w:rFonts w:ascii="Times New Roman" w:hAnsi="Times New Roman"/>
          <w:i/>
          <w:iCs/>
          <w:color w:val="222222"/>
          <w:sz w:val="24"/>
          <w:szCs w:val="24"/>
          <w:shd w:val="clear" w:color="auto" w:fill="FFFFFF"/>
        </w:rPr>
        <w:t xml:space="preserve">: </w:t>
      </w:r>
      <w:hyperlink r:id="rId28" w:history="1">
        <w:r w:rsidRPr="00DD3342">
          <w:rPr>
            <w:rStyle w:val="Hyperlink"/>
            <w:rFonts w:ascii="Times New Roman" w:hAnsi="Times New Roman"/>
            <w:i/>
            <w:iCs/>
            <w:sz w:val="24"/>
            <w:szCs w:val="24"/>
            <w:shd w:val="clear" w:color="auto" w:fill="FFFFFF"/>
          </w:rPr>
          <w:t>The waves of feminism, and why people keep fighting over them, explained</w:t>
        </w:r>
      </w:hyperlink>
    </w:p>
    <w:p w14:paraId="67BC476C" w14:textId="77777777" w:rsidR="005D72E7" w:rsidRPr="00602D17" w:rsidRDefault="005D72E7" w:rsidP="005D72E7">
      <w:pPr>
        <w:spacing w:line="240" w:lineRule="auto"/>
        <w:ind w:left="360" w:hanging="360"/>
        <w:jc w:val="both"/>
        <w:rPr>
          <w:rFonts w:ascii="Times New Roman" w:hAnsi="Times New Roman"/>
          <w:b/>
          <w:sz w:val="24"/>
          <w:szCs w:val="24"/>
        </w:rPr>
      </w:pPr>
      <w:r w:rsidRPr="00602D17">
        <w:rPr>
          <w:rFonts w:ascii="Times New Roman" w:hAnsi="Times New Roman"/>
          <w:sz w:val="24"/>
          <w:szCs w:val="24"/>
        </w:rPr>
        <w:t>Truth, Sojourner, "</w:t>
      </w:r>
      <w:hyperlink r:id="rId29" w:history="1">
        <w:r w:rsidRPr="00602D17">
          <w:rPr>
            <w:rStyle w:val="Hyperlink"/>
            <w:rFonts w:ascii="Times New Roman" w:hAnsi="Times New Roman"/>
            <w:sz w:val="24"/>
            <w:szCs w:val="24"/>
          </w:rPr>
          <w:t>Ar'n't I a Woman?</w:t>
        </w:r>
      </w:hyperlink>
      <w:r w:rsidRPr="00602D17">
        <w:rPr>
          <w:rFonts w:ascii="Times New Roman" w:hAnsi="Times New Roman"/>
          <w:sz w:val="24"/>
          <w:szCs w:val="24"/>
        </w:rPr>
        <w:t>"</w:t>
      </w:r>
    </w:p>
    <w:p w14:paraId="07F89D6E" w14:textId="77777777" w:rsidR="005D72E7" w:rsidRDefault="005D72E7" w:rsidP="002C44D5">
      <w:pPr>
        <w:spacing w:line="240" w:lineRule="auto"/>
        <w:ind w:left="720" w:hanging="720"/>
        <w:rPr>
          <w:rFonts w:ascii="Times New Roman" w:hAnsi="Times New Roman"/>
          <w:i/>
          <w:iCs/>
          <w:color w:val="222222"/>
          <w:sz w:val="24"/>
          <w:szCs w:val="24"/>
          <w:shd w:val="clear" w:color="auto" w:fill="FFFFFF"/>
        </w:rPr>
      </w:pPr>
    </w:p>
    <w:p w14:paraId="632CDADF" w14:textId="77777777" w:rsidR="00CD1BDC" w:rsidRPr="00E2520F" w:rsidRDefault="00CD1BDC" w:rsidP="00CD1BDC">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t xml:space="preserve">   </w:t>
      </w:r>
      <w:r w:rsidRPr="00E2520F">
        <w:rPr>
          <w:b/>
          <w:bCs/>
          <w:color w:val="000000"/>
        </w:rPr>
        <w:t xml:space="preserve">TITULAR DE DISCIPLINĂ, </w:t>
      </w:r>
    </w:p>
    <w:p w14:paraId="4AD58E9A" w14:textId="77777777" w:rsidR="00CD1BDC" w:rsidRPr="00100078" w:rsidRDefault="00CD1BDC" w:rsidP="00CD1BDC">
      <w:pPr>
        <w:spacing w:line="360" w:lineRule="auto"/>
        <w:ind w:right="-567"/>
        <w:rPr>
          <w:rFonts w:ascii="Times New Roman" w:hAnsi="Times New Roman"/>
        </w:rPr>
      </w:pPr>
      <w:r>
        <w:t>Conf. Univ. Dr. Mihai Ungureanu</w:t>
      </w:r>
      <w:r w:rsidRPr="00E2520F">
        <w:t xml:space="preserve">                           </w:t>
      </w:r>
      <w:r>
        <w:t xml:space="preserve">                                              </w:t>
      </w:r>
      <w:r w:rsidRPr="00100078">
        <w:t>Lect. Univ. Dr. Alina Dragolea</w:t>
      </w:r>
    </w:p>
    <w:p w14:paraId="255C81AC" w14:textId="7C4B0A28" w:rsidR="001E579C" w:rsidRPr="001014E2" w:rsidRDefault="001E579C" w:rsidP="00097AD5">
      <w:pPr>
        <w:spacing w:line="360" w:lineRule="auto"/>
        <w:ind w:right="-567"/>
        <w:rPr>
          <w:rFonts w:ascii="Times New Roman" w:hAnsi="Times New Roman"/>
        </w:rPr>
      </w:pPr>
    </w:p>
    <w:sectPr w:rsidR="001E579C" w:rsidRPr="001014E2" w:rsidSect="00DF6DEB">
      <w:headerReference w:type="even" r:id="rId30"/>
      <w:headerReference w:type="default" r:id="rId31"/>
      <w:footerReference w:type="even" r:id="rId32"/>
      <w:footerReference w:type="default" r:id="rId33"/>
      <w:headerReference w:type="first" r:id="rId34"/>
      <w:footerReference w:type="first" r:id="rId35"/>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38C79" w14:textId="77777777" w:rsidR="00C423D9" w:rsidRDefault="00C423D9" w:rsidP="00FF1214">
      <w:pPr>
        <w:spacing w:after="0" w:line="240" w:lineRule="auto"/>
      </w:pPr>
      <w:r>
        <w:separator/>
      </w:r>
    </w:p>
  </w:endnote>
  <w:endnote w:type="continuationSeparator" w:id="0">
    <w:p w14:paraId="36E8C679" w14:textId="77777777" w:rsidR="00C423D9" w:rsidRDefault="00C423D9"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alatino-Roman">
    <w:altName w:val="Palatino Linotype"/>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92E4" w14:textId="77777777" w:rsidR="007C2E17" w:rsidRDefault="007C2E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BD267" w14:textId="77777777" w:rsidR="007C2E17" w:rsidRDefault="007C2E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FAEFC" w14:textId="77777777" w:rsidR="007C2E17" w:rsidRDefault="007C2E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88C48" w14:textId="77777777" w:rsidR="00C423D9" w:rsidRDefault="00C423D9" w:rsidP="00FF1214">
      <w:pPr>
        <w:spacing w:after="0" w:line="240" w:lineRule="auto"/>
      </w:pPr>
      <w:r>
        <w:separator/>
      </w:r>
    </w:p>
  </w:footnote>
  <w:footnote w:type="continuationSeparator" w:id="0">
    <w:p w14:paraId="4501E1D0" w14:textId="77777777" w:rsidR="00C423D9" w:rsidRDefault="00C423D9" w:rsidP="00FF1214">
      <w:pPr>
        <w:spacing w:after="0" w:line="240" w:lineRule="auto"/>
      </w:pPr>
      <w:r>
        <w:continuationSeparator/>
      </w:r>
    </w:p>
  </w:footnote>
  <w:footnote w:id="1">
    <w:p w14:paraId="09829E59" w14:textId="7452053A" w:rsidR="002944BA" w:rsidRPr="00602D17" w:rsidRDefault="002944BA" w:rsidP="002944BA">
      <w:pPr>
        <w:spacing w:line="360" w:lineRule="auto"/>
        <w:rPr>
          <w:rFonts w:ascii="Times New Roman" w:eastAsia="Times New Roman" w:hAnsi="Times New Roman"/>
          <w:i/>
          <w:sz w:val="24"/>
          <w:szCs w:val="24"/>
        </w:rPr>
      </w:pPr>
      <w:r>
        <w:rPr>
          <w:rStyle w:val="FootnoteReference"/>
        </w:rPr>
        <w:footnoteRef/>
      </w:r>
      <w:r>
        <w:t xml:space="preserve"> </w:t>
      </w:r>
      <w:r w:rsidRPr="00602D17">
        <w:rPr>
          <w:rFonts w:ascii="Times New Roman" w:eastAsia="Times New Roman" w:hAnsi="Times New Roman"/>
          <w:i/>
          <w:sz w:val="24"/>
          <w:szCs w:val="24"/>
        </w:rPr>
        <w:t>Textele marcate cu * sunt obligatorii</w:t>
      </w:r>
    </w:p>
    <w:p w14:paraId="4F6F9E13" w14:textId="73017919" w:rsidR="002944BA" w:rsidRDefault="002944BA" w:rsidP="002944BA">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DDE9B" w14:textId="77777777" w:rsidR="007C2E17" w:rsidRDefault="007C2E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0C4A4702" w:rsidR="005A2E6C" w:rsidRPr="00DF6DEB" w:rsidRDefault="007C2E17" w:rsidP="007C2E17">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1892D120" wp14:editId="536D7158">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A6C50" w14:textId="77777777" w:rsidR="007C2E17" w:rsidRDefault="007C2E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736"/>
    <w:multiLevelType w:val="multilevel"/>
    <w:tmpl w:val="1480C5A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3" w15:restartNumberingAfterBreak="0">
    <w:nsid w:val="07836858"/>
    <w:multiLevelType w:val="hybridMultilevel"/>
    <w:tmpl w:val="2E447422"/>
    <w:lvl w:ilvl="0" w:tplc="B5C260A6">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381551"/>
    <w:multiLevelType w:val="hybridMultilevel"/>
    <w:tmpl w:val="0BB6B03E"/>
    <w:lvl w:ilvl="0" w:tplc="CE26351A">
      <w:start w:val="1"/>
      <w:numFmt w:val="bullet"/>
      <w:lvlText w:val="•"/>
      <w:lvlJc w:val="left"/>
      <w:pPr>
        <w:tabs>
          <w:tab w:val="num" w:pos="720"/>
        </w:tabs>
        <w:ind w:left="720" w:hanging="360"/>
      </w:pPr>
      <w:rPr>
        <w:rFonts w:ascii="Arial" w:hAnsi="Arial" w:hint="default"/>
      </w:rPr>
    </w:lvl>
    <w:lvl w:ilvl="1" w:tplc="86169344" w:tentative="1">
      <w:start w:val="1"/>
      <w:numFmt w:val="bullet"/>
      <w:lvlText w:val="•"/>
      <w:lvlJc w:val="left"/>
      <w:pPr>
        <w:tabs>
          <w:tab w:val="num" w:pos="1440"/>
        </w:tabs>
        <w:ind w:left="1440" w:hanging="360"/>
      </w:pPr>
      <w:rPr>
        <w:rFonts w:ascii="Arial" w:hAnsi="Arial" w:hint="default"/>
      </w:rPr>
    </w:lvl>
    <w:lvl w:ilvl="2" w:tplc="4202D062" w:tentative="1">
      <w:start w:val="1"/>
      <w:numFmt w:val="bullet"/>
      <w:lvlText w:val="•"/>
      <w:lvlJc w:val="left"/>
      <w:pPr>
        <w:tabs>
          <w:tab w:val="num" w:pos="2160"/>
        </w:tabs>
        <w:ind w:left="2160" w:hanging="360"/>
      </w:pPr>
      <w:rPr>
        <w:rFonts w:ascii="Arial" w:hAnsi="Arial" w:hint="default"/>
      </w:rPr>
    </w:lvl>
    <w:lvl w:ilvl="3" w:tplc="D7CEA3DA" w:tentative="1">
      <w:start w:val="1"/>
      <w:numFmt w:val="bullet"/>
      <w:lvlText w:val="•"/>
      <w:lvlJc w:val="left"/>
      <w:pPr>
        <w:tabs>
          <w:tab w:val="num" w:pos="2880"/>
        </w:tabs>
        <w:ind w:left="2880" w:hanging="360"/>
      </w:pPr>
      <w:rPr>
        <w:rFonts w:ascii="Arial" w:hAnsi="Arial" w:hint="default"/>
      </w:rPr>
    </w:lvl>
    <w:lvl w:ilvl="4" w:tplc="86282984" w:tentative="1">
      <w:start w:val="1"/>
      <w:numFmt w:val="bullet"/>
      <w:lvlText w:val="•"/>
      <w:lvlJc w:val="left"/>
      <w:pPr>
        <w:tabs>
          <w:tab w:val="num" w:pos="3600"/>
        </w:tabs>
        <w:ind w:left="3600" w:hanging="360"/>
      </w:pPr>
      <w:rPr>
        <w:rFonts w:ascii="Arial" w:hAnsi="Arial" w:hint="default"/>
      </w:rPr>
    </w:lvl>
    <w:lvl w:ilvl="5" w:tplc="0EF2CD00" w:tentative="1">
      <w:start w:val="1"/>
      <w:numFmt w:val="bullet"/>
      <w:lvlText w:val="•"/>
      <w:lvlJc w:val="left"/>
      <w:pPr>
        <w:tabs>
          <w:tab w:val="num" w:pos="4320"/>
        </w:tabs>
        <w:ind w:left="4320" w:hanging="360"/>
      </w:pPr>
      <w:rPr>
        <w:rFonts w:ascii="Arial" w:hAnsi="Arial" w:hint="default"/>
      </w:rPr>
    </w:lvl>
    <w:lvl w:ilvl="6" w:tplc="F03E429C" w:tentative="1">
      <w:start w:val="1"/>
      <w:numFmt w:val="bullet"/>
      <w:lvlText w:val="•"/>
      <w:lvlJc w:val="left"/>
      <w:pPr>
        <w:tabs>
          <w:tab w:val="num" w:pos="5040"/>
        </w:tabs>
        <w:ind w:left="5040" w:hanging="360"/>
      </w:pPr>
      <w:rPr>
        <w:rFonts w:ascii="Arial" w:hAnsi="Arial" w:hint="default"/>
      </w:rPr>
    </w:lvl>
    <w:lvl w:ilvl="7" w:tplc="DBF036F6" w:tentative="1">
      <w:start w:val="1"/>
      <w:numFmt w:val="bullet"/>
      <w:lvlText w:val="•"/>
      <w:lvlJc w:val="left"/>
      <w:pPr>
        <w:tabs>
          <w:tab w:val="num" w:pos="5760"/>
        </w:tabs>
        <w:ind w:left="5760" w:hanging="360"/>
      </w:pPr>
      <w:rPr>
        <w:rFonts w:ascii="Arial" w:hAnsi="Arial" w:hint="default"/>
      </w:rPr>
    </w:lvl>
    <w:lvl w:ilvl="8" w:tplc="DBD6336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2" w15:restartNumberingAfterBreak="0">
    <w:nsid w:val="4A072051"/>
    <w:multiLevelType w:val="hybridMultilevel"/>
    <w:tmpl w:val="93E661C0"/>
    <w:lvl w:ilvl="0" w:tplc="6204C4D8">
      <w:start w:val="1"/>
      <w:numFmt w:val="upperLetter"/>
      <w:lvlText w:val="%1."/>
      <w:lvlJc w:val="left"/>
      <w:pPr>
        <w:ind w:left="720" w:hanging="360"/>
      </w:pPr>
      <w:rPr>
        <w:rFonts w:ascii="Times New Roman" w:eastAsiaTheme="minorHAnsi" w:hAnsi="Times New Roman" w:cs="Times New Roman"/>
      </w:rPr>
    </w:lvl>
    <w:lvl w:ilvl="1" w:tplc="DF42723E">
      <w:start w:val="1"/>
      <w:numFmt w:val="lowerLetter"/>
      <w:lvlText w:val="%2."/>
      <w:lvlJc w:val="left"/>
      <w:pPr>
        <w:ind w:left="1440" w:hanging="360"/>
      </w:pPr>
    </w:lvl>
    <w:lvl w:ilvl="2" w:tplc="0E9A97F6">
      <w:start w:val="1"/>
      <w:numFmt w:val="lowerRoman"/>
      <w:lvlText w:val="%3."/>
      <w:lvlJc w:val="right"/>
      <w:pPr>
        <w:ind w:left="2160" w:hanging="180"/>
      </w:pPr>
    </w:lvl>
    <w:lvl w:ilvl="3" w:tplc="2012BC4E">
      <w:start w:val="1"/>
      <w:numFmt w:val="decimal"/>
      <w:lvlText w:val="%4."/>
      <w:lvlJc w:val="left"/>
      <w:pPr>
        <w:ind w:left="2880" w:hanging="360"/>
      </w:pPr>
    </w:lvl>
    <w:lvl w:ilvl="4" w:tplc="9A7C149E">
      <w:start w:val="1"/>
      <w:numFmt w:val="lowerLetter"/>
      <w:lvlText w:val="%5."/>
      <w:lvlJc w:val="left"/>
      <w:pPr>
        <w:ind w:left="3600" w:hanging="360"/>
      </w:pPr>
    </w:lvl>
    <w:lvl w:ilvl="5" w:tplc="67E88F38">
      <w:start w:val="1"/>
      <w:numFmt w:val="lowerRoman"/>
      <w:lvlText w:val="%6."/>
      <w:lvlJc w:val="right"/>
      <w:pPr>
        <w:ind w:left="4320" w:hanging="180"/>
      </w:pPr>
    </w:lvl>
    <w:lvl w:ilvl="6" w:tplc="F26C9CEC">
      <w:start w:val="1"/>
      <w:numFmt w:val="decimal"/>
      <w:lvlText w:val="%7."/>
      <w:lvlJc w:val="left"/>
      <w:pPr>
        <w:ind w:left="5040" w:hanging="360"/>
      </w:pPr>
    </w:lvl>
    <w:lvl w:ilvl="7" w:tplc="8330672A">
      <w:start w:val="1"/>
      <w:numFmt w:val="lowerLetter"/>
      <w:lvlText w:val="%8."/>
      <w:lvlJc w:val="left"/>
      <w:pPr>
        <w:ind w:left="5760" w:hanging="360"/>
      </w:pPr>
    </w:lvl>
    <w:lvl w:ilvl="8" w:tplc="0F28EEA6">
      <w:start w:val="1"/>
      <w:numFmt w:val="lowerRoman"/>
      <w:lvlText w:val="%9."/>
      <w:lvlJc w:val="right"/>
      <w:pPr>
        <w:ind w:left="6480" w:hanging="180"/>
      </w:pPr>
    </w:lvl>
  </w:abstractNum>
  <w:abstractNum w:abstractNumId="13"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CCE2CD2"/>
    <w:multiLevelType w:val="hybridMultilevel"/>
    <w:tmpl w:val="4A7CC9FE"/>
    <w:lvl w:ilvl="0" w:tplc="0809000F">
      <w:start w:val="1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62228231">
    <w:abstractNumId w:val="6"/>
  </w:num>
  <w:num w:numId="2" w16cid:durableId="1098990570">
    <w:abstractNumId w:val="1"/>
  </w:num>
  <w:num w:numId="3" w16cid:durableId="172036350">
    <w:abstractNumId w:val="2"/>
  </w:num>
  <w:num w:numId="4" w16cid:durableId="188957333">
    <w:abstractNumId w:val="13"/>
  </w:num>
  <w:num w:numId="5" w16cid:durableId="1644651362">
    <w:abstractNumId w:val="10"/>
  </w:num>
  <w:num w:numId="6" w16cid:durableId="1474525916">
    <w:abstractNumId w:val="5"/>
  </w:num>
  <w:num w:numId="7" w16cid:durableId="611209152">
    <w:abstractNumId w:val="17"/>
  </w:num>
  <w:num w:numId="8" w16cid:durableId="1314794267">
    <w:abstractNumId w:val="7"/>
  </w:num>
  <w:num w:numId="9" w16cid:durableId="1398820235">
    <w:abstractNumId w:val="9"/>
  </w:num>
  <w:num w:numId="10" w16cid:durableId="2057003722">
    <w:abstractNumId w:val="11"/>
  </w:num>
  <w:num w:numId="11" w16cid:durableId="443615398">
    <w:abstractNumId w:val="14"/>
  </w:num>
  <w:num w:numId="12" w16cid:durableId="1360931198">
    <w:abstractNumId w:val="15"/>
  </w:num>
  <w:num w:numId="13" w16cid:durableId="1995600186">
    <w:abstractNumId w:val="16"/>
  </w:num>
  <w:num w:numId="14" w16cid:durableId="670059441">
    <w:abstractNumId w:val="8"/>
  </w:num>
  <w:num w:numId="15" w16cid:durableId="1876893909">
    <w:abstractNumId w:val="4"/>
  </w:num>
  <w:num w:numId="16" w16cid:durableId="2012440169">
    <w:abstractNumId w:val="12"/>
  </w:num>
  <w:num w:numId="17" w16cid:durableId="274292751">
    <w:abstractNumId w:val="0"/>
  </w:num>
  <w:num w:numId="18" w16cid:durableId="1536388914">
    <w:abstractNumId w:val="18"/>
  </w:num>
  <w:num w:numId="19" w16cid:durableId="17890792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9DC"/>
    <w:rsid w:val="00014EDE"/>
    <w:rsid w:val="000212CE"/>
    <w:rsid w:val="0002145D"/>
    <w:rsid w:val="00021DB5"/>
    <w:rsid w:val="00022ECD"/>
    <w:rsid w:val="00023449"/>
    <w:rsid w:val="00024B70"/>
    <w:rsid w:val="00025160"/>
    <w:rsid w:val="00034B51"/>
    <w:rsid w:val="00036E9B"/>
    <w:rsid w:val="00040804"/>
    <w:rsid w:val="00044D50"/>
    <w:rsid w:val="00071FF9"/>
    <w:rsid w:val="0007741B"/>
    <w:rsid w:val="000815AA"/>
    <w:rsid w:val="00081A6A"/>
    <w:rsid w:val="000834EC"/>
    <w:rsid w:val="00084160"/>
    <w:rsid w:val="0009254C"/>
    <w:rsid w:val="00097AD5"/>
    <w:rsid w:val="000A32A7"/>
    <w:rsid w:val="000A5944"/>
    <w:rsid w:val="000B10AB"/>
    <w:rsid w:val="000B5719"/>
    <w:rsid w:val="000B673E"/>
    <w:rsid w:val="000C6150"/>
    <w:rsid w:val="000E689B"/>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5A88"/>
    <w:rsid w:val="001462C6"/>
    <w:rsid w:val="00157F0C"/>
    <w:rsid w:val="0016118F"/>
    <w:rsid w:val="00161FB7"/>
    <w:rsid w:val="001648AD"/>
    <w:rsid w:val="00166EC4"/>
    <w:rsid w:val="00170110"/>
    <w:rsid w:val="00171BDD"/>
    <w:rsid w:val="00176C78"/>
    <w:rsid w:val="0018452D"/>
    <w:rsid w:val="00187F2F"/>
    <w:rsid w:val="001942A8"/>
    <w:rsid w:val="001A0486"/>
    <w:rsid w:val="001A696A"/>
    <w:rsid w:val="001B5C28"/>
    <w:rsid w:val="001C551C"/>
    <w:rsid w:val="001C6213"/>
    <w:rsid w:val="001E3ADF"/>
    <w:rsid w:val="001E579C"/>
    <w:rsid w:val="001F08BB"/>
    <w:rsid w:val="001F3447"/>
    <w:rsid w:val="00200C86"/>
    <w:rsid w:val="002117AC"/>
    <w:rsid w:val="00212AF9"/>
    <w:rsid w:val="00213812"/>
    <w:rsid w:val="00217C86"/>
    <w:rsid w:val="0022204F"/>
    <w:rsid w:val="002237B5"/>
    <w:rsid w:val="0022700B"/>
    <w:rsid w:val="002373F7"/>
    <w:rsid w:val="002453D0"/>
    <w:rsid w:val="002529C7"/>
    <w:rsid w:val="0026377A"/>
    <w:rsid w:val="0027051E"/>
    <w:rsid w:val="00272DE0"/>
    <w:rsid w:val="00274D34"/>
    <w:rsid w:val="00280B79"/>
    <w:rsid w:val="002938CA"/>
    <w:rsid w:val="002944BA"/>
    <w:rsid w:val="00294F09"/>
    <w:rsid w:val="002A04E0"/>
    <w:rsid w:val="002A0E16"/>
    <w:rsid w:val="002A0F02"/>
    <w:rsid w:val="002B03B0"/>
    <w:rsid w:val="002B3630"/>
    <w:rsid w:val="002C3BE0"/>
    <w:rsid w:val="002C44D5"/>
    <w:rsid w:val="002D4A2C"/>
    <w:rsid w:val="002E7384"/>
    <w:rsid w:val="002F0E66"/>
    <w:rsid w:val="002F31E8"/>
    <w:rsid w:val="002F3EA6"/>
    <w:rsid w:val="002F4A37"/>
    <w:rsid w:val="003023EC"/>
    <w:rsid w:val="00311FC9"/>
    <w:rsid w:val="00324344"/>
    <w:rsid w:val="00330018"/>
    <w:rsid w:val="00330C86"/>
    <w:rsid w:val="00334E5F"/>
    <w:rsid w:val="00335B20"/>
    <w:rsid w:val="00335E6C"/>
    <w:rsid w:val="00337E54"/>
    <w:rsid w:val="0034033C"/>
    <w:rsid w:val="003438D1"/>
    <w:rsid w:val="00364810"/>
    <w:rsid w:val="003707D2"/>
    <w:rsid w:val="00374CB0"/>
    <w:rsid w:val="00374DA8"/>
    <w:rsid w:val="003767DA"/>
    <w:rsid w:val="00377A98"/>
    <w:rsid w:val="00395C53"/>
    <w:rsid w:val="003B2C97"/>
    <w:rsid w:val="003B51B4"/>
    <w:rsid w:val="003C4846"/>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06F78"/>
    <w:rsid w:val="00410716"/>
    <w:rsid w:val="00412E2F"/>
    <w:rsid w:val="00413E74"/>
    <w:rsid w:val="00416514"/>
    <w:rsid w:val="004209E8"/>
    <w:rsid w:val="00422E10"/>
    <w:rsid w:val="004252C9"/>
    <w:rsid w:val="0042759D"/>
    <w:rsid w:val="00427BA6"/>
    <w:rsid w:val="00430FB0"/>
    <w:rsid w:val="00432DBB"/>
    <w:rsid w:val="00434FC9"/>
    <w:rsid w:val="00435AE1"/>
    <w:rsid w:val="00447725"/>
    <w:rsid w:val="00451BF6"/>
    <w:rsid w:val="00452CA8"/>
    <w:rsid w:val="00452F8E"/>
    <w:rsid w:val="00455902"/>
    <w:rsid w:val="004637B9"/>
    <w:rsid w:val="00464300"/>
    <w:rsid w:val="004659BE"/>
    <w:rsid w:val="00471427"/>
    <w:rsid w:val="00474CC1"/>
    <w:rsid w:val="00483D81"/>
    <w:rsid w:val="00485F08"/>
    <w:rsid w:val="00486D28"/>
    <w:rsid w:val="00487584"/>
    <w:rsid w:val="00491AD4"/>
    <w:rsid w:val="00496D51"/>
    <w:rsid w:val="00496DFD"/>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6073"/>
    <w:rsid w:val="004F6F53"/>
    <w:rsid w:val="005017D7"/>
    <w:rsid w:val="0050234A"/>
    <w:rsid w:val="00506622"/>
    <w:rsid w:val="00514A2A"/>
    <w:rsid w:val="0051715D"/>
    <w:rsid w:val="005178B7"/>
    <w:rsid w:val="00525552"/>
    <w:rsid w:val="00525833"/>
    <w:rsid w:val="00526A11"/>
    <w:rsid w:val="005314D7"/>
    <w:rsid w:val="00531AE8"/>
    <w:rsid w:val="00533027"/>
    <w:rsid w:val="00535679"/>
    <w:rsid w:val="00540244"/>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B158D"/>
    <w:rsid w:val="005B2495"/>
    <w:rsid w:val="005C252A"/>
    <w:rsid w:val="005C3214"/>
    <w:rsid w:val="005C4F22"/>
    <w:rsid w:val="005C6606"/>
    <w:rsid w:val="005D0919"/>
    <w:rsid w:val="005D5100"/>
    <w:rsid w:val="005D6041"/>
    <w:rsid w:val="005D72E7"/>
    <w:rsid w:val="005E598D"/>
    <w:rsid w:val="005F4D76"/>
    <w:rsid w:val="006040B8"/>
    <w:rsid w:val="006059D2"/>
    <w:rsid w:val="006112AF"/>
    <w:rsid w:val="00613471"/>
    <w:rsid w:val="00615163"/>
    <w:rsid w:val="00621611"/>
    <w:rsid w:val="006224C9"/>
    <w:rsid w:val="00624347"/>
    <w:rsid w:val="00626062"/>
    <w:rsid w:val="00642059"/>
    <w:rsid w:val="0064322A"/>
    <w:rsid w:val="0064488B"/>
    <w:rsid w:val="0065246C"/>
    <w:rsid w:val="006534C4"/>
    <w:rsid w:val="006536C9"/>
    <w:rsid w:val="0065459D"/>
    <w:rsid w:val="00655D47"/>
    <w:rsid w:val="00656837"/>
    <w:rsid w:val="00661667"/>
    <w:rsid w:val="00677CED"/>
    <w:rsid w:val="0068506F"/>
    <w:rsid w:val="00687EA5"/>
    <w:rsid w:val="00690AA8"/>
    <w:rsid w:val="00695852"/>
    <w:rsid w:val="00697FE0"/>
    <w:rsid w:val="006A678D"/>
    <w:rsid w:val="006C060E"/>
    <w:rsid w:val="006D0253"/>
    <w:rsid w:val="006D1ABD"/>
    <w:rsid w:val="006D4A73"/>
    <w:rsid w:val="006D5C5D"/>
    <w:rsid w:val="006D750D"/>
    <w:rsid w:val="006D7A85"/>
    <w:rsid w:val="006E18E3"/>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941D9"/>
    <w:rsid w:val="007A0131"/>
    <w:rsid w:val="007A0F8E"/>
    <w:rsid w:val="007A5358"/>
    <w:rsid w:val="007B002B"/>
    <w:rsid w:val="007B089A"/>
    <w:rsid w:val="007B099B"/>
    <w:rsid w:val="007B1DF0"/>
    <w:rsid w:val="007C19F7"/>
    <w:rsid w:val="007C2E1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10FF1"/>
    <w:rsid w:val="00812260"/>
    <w:rsid w:val="00813937"/>
    <w:rsid w:val="00813C70"/>
    <w:rsid w:val="00820894"/>
    <w:rsid w:val="00821BDC"/>
    <w:rsid w:val="00831D77"/>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4648E"/>
    <w:rsid w:val="00960128"/>
    <w:rsid w:val="0096020B"/>
    <w:rsid w:val="00962415"/>
    <w:rsid w:val="0096323A"/>
    <w:rsid w:val="009645E1"/>
    <w:rsid w:val="009661A1"/>
    <w:rsid w:val="00972684"/>
    <w:rsid w:val="009758C5"/>
    <w:rsid w:val="0098082B"/>
    <w:rsid w:val="00983DF9"/>
    <w:rsid w:val="00992D3B"/>
    <w:rsid w:val="009971EB"/>
    <w:rsid w:val="009A088D"/>
    <w:rsid w:val="009A17A1"/>
    <w:rsid w:val="009A1903"/>
    <w:rsid w:val="009A2785"/>
    <w:rsid w:val="009A43F5"/>
    <w:rsid w:val="009A5FF3"/>
    <w:rsid w:val="009B2F8F"/>
    <w:rsid w:val="009B78DA"/>
    <w:rsid w:val="009C1079"/>
    <w:rsid w:val="009C1108"/>
    <w:rsid w:val="009C1C1B"/>
    <w:rsid w:val="009D0484"/>
    <w:rsid w:val="009D0D7E"/>
    <w:rsid w:val="009D1B65"/>
    <w:rsid w:val="009D7197"/>
    <w:rsid w:val="009E3287"/>
    <w:rsid w:val="009F0048"/>
    <w:rsid w:val="009F266A"/>
    <w:rsid w:val="00A02336"/>
    <w:rsid w:val="00A029B4"/>
    <w:rsid w:val="00A1210F"/>
    <w:rsid w:val="00A156CB"/>
    <w:rsid w:val="00A158D2"/>
    <w:rsid w:val="00A228BE"/>
    <w:rsid w:val="00A22B38"/>
    <w:rsid w:val="00A22B49"/>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8367A"/>
    <w:rsid w:val="00AA2747"/>
    <w:rsid w:val="00AA32E4"/>
    <w:rsid w:val="00AA5A01"/>
    <w:rsid w:val="00AB1C8C"/>
    <w:rsid w:val="00AB3A2D"/>
    <w:rsid w:val="00AB50B9"/>
    <w:rsid w:val="00AB510F"/>
    <w:rsid w:val="00AB7E19"/>
    <w:rsid w:val="00AB7FE7"/>
    <w:rsid w:val="00AC43EE"/>
    <w:rsid w:val="00AC622A"/>
    <w:rsid w:val="00AD6D4A"/>
    <w:rsid w:val="00AD7C67"/>
    <w:rsid w:val="00AE1B3A"/>
    <w:rsid w:val="00AE2CF3"/>
    <w:rsid w:val="00AE537F"/>
    <w:rsid w:val="00AE6B3A"/>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67FE6"/>
    <w:rsid w:val="00B73C8A"/>
    <w:rsid w:val="00B81A28"/>
    <w:rsid w:val="00B83131"/>
    <w:rsid w:val="00B91FE6"/>
    <w:rsid w:val="00B9313B"/>
    <w:rsid w:val="00B94208"/>
    <w:rsid w:val="00BA329E"/>
    <w:rsid w:val="00BB191D"/>
    <w:rsid w:val="00BB5A9D"/>
    <w:rsid w:val="00BD0789"/>
    <w:rsid w:val="00BD6325"/>
    <w:rsid w:val="00BE006F"/>
    <w:rsid w:val="00BE13F1"/>
    <w:rsid w:val="00BE34D2"/>
    <w:rsid w:val="00BE39BE"/>
    <w:rsid w:val="00BF2226"/>
    <w:rsid w:val="00BF2754"/>
    <w:rsid w:val="00C02C80"/>
    <w:rsid w:val="00C0437B"/>
    <w:rsid w:val="00C07ECC"/>
    <w:rsid w:val="00C111C0"/>
    <w:rsid w:val="00C12239"/>
    <w:rsid w:val="00C14C3F"/>
    <w:rsid w:val="00C16411"/>
    <w:rsid w:val="00C17A83"/>
    <w:rsid w:val="00C2405B"/>
    <w:rsid w:val="00C252B5"/>
    <w:rsid w:val="00C35029"/>
    <w:rsid w:val="00C423D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0E31"/>
    <w:rsid w:val="00CA1AC5"/>
    <w:rsid w:val="00CB34A3"/>
    <w:rsid w:val="00CC2624"/>
    <w:rsid w:val="00CC459C"/>
    <w:rsid w:val="00CC5882"/>
    <w:rsid w:val="00CC6F59"/>
    <w:rsid w:val="00CD1BDC"/>
    <w:rsid w:val="00CD20D1"/>
    <w:rsid w:val="00CD2F59"/>
    <w:rsid w:val="00CE3B8C"/>
    <w:rsid w:val="00CE4987"/>
    <w:rsid w:val="00CF0384"/>
    <w:rsid w:val="00CF0FFD"/>
    <w:rsid w:val="00CF3A5D"/>
    <w:rsid w:val="00CF73DD"/>
    <w:rsid w:val="00D00895"/>
    <w:rsid w:val="00D00DC0"/>
    <w:rsid w:val="00D0449C"/>
    <w:rsid w:val="00D10E83"/>
    <w:rsid w:val="00D162ED"/>
    <w:rsid w:val="00D267C1"/>
    <w:rsid w:val="00D31D8D"/>
    <w:rsid w:val="00D37F6C"/>
    <w:rsid w:val="00D41521"/>
    <w:rsid w:val="00D4328D"/>
    <w:rsid w:val="00D50FCB"/>
    <w:rsid w:val="00D56684"/>
    <w:rsid w:val="00D64DDE"/>
    <w:rsid w:val="00D652A0"/>
    <w:rsid w:val="00D65697"/>
    <w:rsid w:val="00D66C62"/>
    <w:rsid w:val="00D74027"/>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F2D87"/>
    <w:rsid w:val="00DF2DCA"/>
    <w:rsid w:val="00DF4EB8"/>
    <w:rsid w:val="00DF6391"/>
    <w:rsid w:val="00DF6DEB"/>
    <w:rsid w:val="00DF7C5D"/>
    <w:rsid w:val="00E0050E"/>
    <w:rsid w:val="00E032E3"/>
    <w:rsid w:val="00E148E2"/>
    <w:rsid w:val="00E16A0B"/>
    <w:rsid w:val="00E229C2"/>
    <w:rsid w:val="00E274DF"/>
    <w:rsid w:val="00E352CF"/>
    <w:rsid w:val="00E437E3"/>
    <w:rsid w:val="00E4494A"/>
    <w:rsid w:val="00E47671"/>
    <w:rsid w:val="00E508F2"/>
    <w:rsid w:val="00E56501"/>
    <w:rsid w:val="00E56EE9"/>
    <w:rsid w:val="00E6419C"/>
    <w:rsid w:val="00E6453D"/>
    <w:rsid w:val="00E6496C"/>
    <w:rsid w:val="00E71390"/>
    <w:rsid w:val="00E816AE"/>
    <w:rsid w:val="00E81F9C"/>
    <w:rsid w:val="00E82390"/>
    <w:rsid w:val="00E90C67"/>
    <w:rsid w:val="00E917AB"/>
    <w:rsid w:val="00E9188D"/>
    <w:rsid w:val="00EA215B"/>
    <w:rsid w:val="00EA6B88"/>
    <w:rsid w:val="00EB162D"/>
    <w:rsid w:val="00EB6D86"/>
    <w:rsid w:val="00EC4BEB"/>
    <w:rsid w:val="00ED5106"/>
    <w:rsid w:val="00EE0A6F"/>
    <w:rsid w:val="00EE1A98"/>
    <w:rsid w:val="00EE4FC7"/>
    <w:rsid w:val="00EE5258"/>
    <w:rsid w:val="00EE5507"/>
    <w:rsid w:val="00EE7394"/>
    <w:rsid w:val="00EE77DA"/>
    <w:rsid w:val="00F00F73"/>
    <w:rsid w:val="00F024DF"/>
    <w:rsid w:val="00F0540C"/>
    <w:rsid w:val="00F13C02"/>
    <w:rsid w:val="00F147C3"/>
    <w:rsid w:val="00F1629D"/>
    <w:rsid w:val="00F21297"/>
    <w:rsid w:val="00F24B97"/>
    <w:rsid w:val="00F2530F"/>
    <w:rsid w:val="00F2797D"/>
    <w:rsid w:val="00F35C4A"/>
    <w:rsid w:val="00F36455"/>
    <w:rsid w:val="00F45932"/>
    <w:rsid w:val="00F47653"/>
    <w:rsid w:val="00F52CDC"/>
    <w:rsid w:val="00F6354E"/>
    <w:rsid w:val="00F63990"/>
    <w:rsid w:val="00F73315"/>
    <w:rsid w:val="00F738C8"/>
    <w:rsid w:val="00F73F50"/>
    <w:rsid w:val="00F751CF"/>
    <w:rsid w:val="00F75829"/>
    <w:rsid w:val="00F77ECE"/>
    <w:rsid w:val="00F94332"/>
    <w:rsid w:val="00F9628D"/>
    <w:rsid w:val="00F96A6D"/>
    <w:rsid w:val="00FA00E4"/>
    <w:rsid w:val="00FA35A0"/>
    <w:rsid w:val="00FA4F82"/>
    <w:rsid w:val="00FA72C7"/>
    <w:rsid w:val="00FB076B"/>
    <w:rsid w:val="00FB0F5F"/>
    <w:rsid w:val="00FC76F0"/>
    <w:rsid w:val="00FD5787"/>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 w:type="paragraph" w:styleId="NormalWeb">
    <w:name w:val="Normal (Web)"/>
    <w:basedOn w:val="Normal"/>
    <w:uiPriority w:val="99"/>
    <w:unhideWhenUsed/>
    <w:rsid w:val="000815AA"/>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ferapoliticii.ro/sfera/178/art10-Baluta.php" TargetMode="External"/><Relationship Id="rId18" Type="http://schemas.openxmlformats.org/officeDocument/2006/relationships/hyperlink" Target="http://www.ushistory.org/us/57b.asp" TargetMode="External"/><Relationship Id="rId26" Type="http://schemas.openxmlformats.org/officeDocument/2006/relationships/hyperlink" Target="http://study.com/academy/lesson/a-vindication-of-the-rights-of-women-by-mary-wollstonecraft-summary-analysis.html" TargetMode="External"/><Relationship Id="rId21" Type="http://schemas.openxmlformats.org/officeDocument/2006/relationships/hyperlink" Target="http://projects.essex.ac.uk/EHRR/V1N1/Oprea.pd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vox.com/2018/3/20/16955588/feminism-waves-explained-first-second-third-fourth?fbclid=IwAR3P5bEwDDM4rnixIlZz4RX_XBqTWwEZIBIQsmgyBCyfL3vhGF8TsDEB3JA" TargetMode="External"/><Relationship Id="rId17" Type="http://schemas.openxmlformats.org/officeDocument/2006/relationships/hyperlink" Target="https://www.theguardian.com/lifeandstyle/2019/nov/13/the-female-problem-male-bias-in-medical-trials" TargetMode="External"/><Relationship Id="rId25" Type="http://schemas.openxmlformats.org/officeDocument/2006/relationships/hyperlink" Target="https://openpsychometrics.org/tests/OSRI/?fbclid=IwAR0fTkmBg5zLbrUaoZaelXdLWLQ_C6oTV9GL2FiuSgA4AgXvI1nSHs7A4pE"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oreignaffairs.com/articles/2017-02-17/extremisms-earliest-critics" TargetMode="External"/><Relationship Id="rId20" Type="http://schemas.openxmlformats.org/officeDocument/2006/relationships/hyperlink" Target="http://www.sferapoliticii.ro/sfera/178/art10-Baluta.php" TargetMode="External"/><Relationship Id="rId29" Type="http://schemas.openxmlformats.org/officeDocument/2006/relationships/hyperlink" Target="http://www.blackpast.org/1851-sojourner-truth-arnt-i-wom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ena9.ro/article/7-observatii-despre-statutul-femeilor-in-preajma-marii-uniri?fbclid=IwAR28jpClcKroAuFGgXdw2o2z8OagwIq8ewp6lvlGI7f1lt1ikXJrwEFA82Y" TargetMode="External"/><Relationship Id="rId24" Type="http://schemas.openxmlformats.org/officeDocument/2006/relationships/hyperlink" Target="http://www.ushistory.org/us/57b.asp"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lackpast.org/1851-sojourner-truth-arnt-i-woman" TargetMode="External"/><Relationship Id="rId23" Type="http://schemas.openxmlformats.org/officeDocument/2006/relationships/hyperlink" Target="https://www.theguardian.com/lifeandstyle/2019/nov/13/the-female-problem-male-bias-in-medical-trials" TargetMode="External"/><Relationship Id="rId28" Type="http://schemas.openxmlformats.org/officeDocument/2006/relationships/hyperlink" Target="https://www.vox.com/2018/3/20/16955588/feminism-waves-explained-first-second-third-fourth?fbclid=IwAR3P5bEwDDM4rnixIlZz4RX_XBqTWwEZIBIQsmgyBCyfL3vhGF8TsDEB3JA" TargetMode="External"/><Relationship Id="rId36" Type="http://schemas.openxmlformats.org/officeDocument/2006/relationships/fontTable" Target="fontTable.xml"/><Relationship Id="rId10" Type="http://schemas.openxmlformats.org/officeDocument/2006/relationships/hyperlink" Target="http://study.com/academy/lesson/a-vindication-of-the-rights-of-women-by-mary-wollstonecraft-summary-analysis.html" TargetMode="External"/><Relationship Id="rId19" Type="http://schemas.openxmlformats.org/officeDocument/2006/relationships/hyperlink" Target="http://www.sferapoliticii.ro/sfera/138/art10-anemtoaicei.htm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openpsychometrics.org/tests/OSRI/?fbclid=IwAR0fTkmBg5zLbrUaoZaelXdLWLQ_C6oTV9GL2FiuSgA4AgXvI1nSHs7A4pE" TargetMode="External"/><Relationship Id="rId14" Type="http://schemas.openxmlformats.org/officeDocument/2006/relationships/hyperlink" Target="http://projects.essex.ac.uk/EHRR/V1N1/Oprea.pdf" TargetMode="External"/><Relationship Id="rId22" Type="http://schemas.openxmlformats.org/officeDocument/2006/relationships/hyperlink" Target="https://www.foreignaffairs.com/articles/2017-02-17/extremisms-earliest-critics" TargetMode="External"/><Relationship Id="rId27" Type="http://schemas.openxmlformats.org/officeDocument/2006/relationships/hyperlink" Target="https://www.scena9.ro/article/7-observatii-despre-statutul-femeilor-in-preajma-marii-uniri?fbclid=IwAR28jpClcKroAuFGgXdw2o2z8OagwIq8ewp6lvlGI7f1lt1ikXJrwEFA82Y"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www.sferapoliticii.ro/sfera/138/art10-anemtoaicei.html"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4D810-66F2-46A4-BCB2-8FB42AB5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13</Pages>
  <Words>4305</Words>
  <Characters>20753</Characters>
  <Application>Microsoft Office Word</Application>
  <DocSecurity>0</DocSecurity>
  <Lines>1220</Lines>
  <Paragraphs>611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22</cp:revision>
  <dcterms:created xsi:type="dcterms:W3CDTF">2020-05-05T04:36:00Z</dcterms:created>
  <dcterms:modified xsi:type="dcterms:W3CDTF">2022-10-04T11:48:00Z</dcterms:modified>
</cp:coreProperties>
</file>